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A0A4E" w14:textId="77777777" w:rsidR="008911C1" w:rsidRPr="00A23D43" w:rsidRDefault="008911C1" w:rsidP="009231B0">
      <w:pPr>
        <w:autoSpaceDE w:val="0"/>
        <w:autoSpaceDN w:val="0"/>
        <w:adjustRightInd w:val="0"/>
        <w:spacing w:after="0" w:line="240" w:lineRule="auto"/>
        <w:ind w:left="5400"/>
        <w:outlineLvl w:val="0"/>
        <w:rPr>
          <w:rFonts w:ascii="Times New Roman" w:hAnsi="Times New Roman"/>
          <w:sz w:val="28"/>
          <w:szCs w:val="28"/>
        </w:rPr>
      </w:pPr>
      <w:r w:rsidRPr="00A23D43">
        <w:rPr>
          <w:rFonts w:ascii="Times New Roman" w:hAnsi="Times New Roman"/>
          <w:sz w:val="28"/>
          <w:szCs w:val="28"/>
        </w:rPr>
        <w:t xml:space="preserve">Приложение </w:t>
      </w:r>
    </w:p>
    <w:p w14:paraId="658A2308" w14:textId="77777777" w:rsidR="008911C1" w:rsidRPr="00A23D43" w:rsidRDefault="008911C1" w:rsidP="009231B0">
      <w:pPr>
        <w:autoSpaceDE w:val="0"/>
        <w:autoSpaceDN w:val="0"/>
        <w:adjustRightInd w:val="0"/>
        <w:spacing w:after="0" w:line="240" w:lineRule="auto"/>
        <w:ind w:left="5400"/>
        <w:outlineLvl w:val="0"/>
        <w:rPr>
          <w:rFonts w:ascii="Times New Roman" w:hAnsi="Times New Roman"/>
          <w:sz w:val="28"/>
          <w:szCs w:val="28"/>
        </w:rPr>
      </w:pPr>
    </w:p>
    <w:p w14:paraId="7F6EDBCB" w14:textId="77777777" w:rsidR="008911C1" w:rsidRPr="00A23D43" w:rsidRDefault="008911C1" w:rsidP="009231B0">
      <w:pPr>
        <w:autoSpaceDE w:val="0"/>
        <w:autoSpaceDN w:val="0"/>
        <w:adjustRightInd w:val="0"/>
        <w:spacing w:after="0" w:line="240" w:lineRule="auto"/>
        <w:ind w:left="5398"/>
        <w:outlineLvl w:val="0"/>
        <w:rPr>
          <w:rFonts w:ascii="Times New Roman" w:hAnsi="Times New Roman"/>
          <w:sz w:val="28"/>
          <w:szCs w:val="28"/>
        </w:rPr>
      </w:pPr>
      <w:r w:rsidRPr="00A23D43">
        <w:rPr>
          <w:rFonts w:ascii="Times New Roman" w:hAnsi="Times New Roman"/>
          <w:sz w:val="28"/>
          <w:szCs w:val="28"/>
        </w:rPr>
        <w:t>УТВЕРЖДЕНЫ</w:t>
      </w:r>
    </w:p>
    <w:p w14:paraId="5AF2FE8B" w14:textId="77777777" w:rsidR="008911C1" w:rsidRPr="00A23D43" w:rsidRDefault="008911C1" w:rsidP="009231B0">
      <w:pPr>
        <w:autoSpaceDE w:val="0"/>
        <w:autoSpaceDN w:val="0"/>
        <w:adjustRightInd w:val="0"/>
        <w:spacing w:after="0" w:line="240" w:lineRule="auto"/>
        <w:ind w:left="5398"/>
        <w:outlineLvl w:val="0"/>
        <w:rPr>
          <w:rFonts w:ascii="Times New Roman" w:hAnsi="Times New Roman"/>
          <w:sz w:val="28"/>
          <w:szCs w:val="28"/>
        </w:rPr>
      </w:pPr>
    </w:p>
    <w:p w14:paraId="371C07D1" w14:textId="77777777" w:rsidR="008911C1" w:rsidRPr="00A23D43" w:rsidRDefault="008911C1" w:rsidP="009231B0">
      <w:pPr>
        <w:autoSpaceDE w:val="0"/>
        <w:autoSpaceDN w:val="0"/>
        <w:adjustRightInd w:val="0"/>
        <w:spacing w:after="0" w:line="240" w:lineRule="auto"/>
        <w:ind w:left="5400"/>
        <w:outlineLvl w:val="0"/>
        <w:rPr>
          <w:rFonts w:ascii="Times New Roman" w:hAnsi="Times New Roman"/>
          <w:sz w:val="28"/>
          <w:szCs w:val="28"/>
        </w:rPr>
      </w:pPr>
      <w:r w:rsidRPr="00A23D43">
        <w:rPr>
          <w:rFonts w:ascii="Times New Roman" w:hAnsi="Times New Roman"/>
          <w:sz w:val="28"/>
          <w:szCs w:val="28"/>
        </w:rPr>
        <w:t xml:space="preserve">постановлением Правительства </w:t>
      </w:r>
    </w:p>
    <w:p w14:paraId="4964B74A" w14:textId="77777777" w:rsidR="008911C1" w:rsidRPr="00A23D43" w:rsidRDefault="008911C1" w:rsidP="009231B0">
      <w:pPr>
        <w:autoSpaceDE w:val="0"/>
        <w:autoSpaceDN w:val="0"/>
        <w:adjustRightInd w:val="0"/>
        <w:spacing w:after="0" w:line="240" w:lineRule="auto"/>
        <w:ind w:left="5400"/>
        <w:outlineLvl w:val="0"/>
        <w:rPr>
          <w:rFonts w:ascii="Times New Roman" w:hAnsi="Times New Roman"/>
          <w:sz w:val="28"/>
          <w:szCs w:val="28"/>
        </w:rPr>
      </w:pPr>
      <w:r w:rsidRPr="00A23D43">
        <w:rPr>
          <w:rFonts w:ascii="Times New Roman" w:hAnsi="Times New Roman"/>
          <w:sz w:val="28"/>
          <w:szCs w:val="28"/>
        </w:rPr>
        <w:t>Кировской области</w:t>
      </w:r>
    </w:p>
    <w:p w14:paraId="37D86DF8" w14:textId="76F90123" w:rsidR="008911C1" w:rsidRPr="002C0E63" w:rsidRDefault="008911C1" w:rsidP="009231B0">
      <w:pPr>
        <w:autoSpaceDE w:val="0"/>
        <w:autoSpaceDN w:val="0"/>
        <w:adjustRightInd w:val="0"/>
        <w:spacing w:after="0" w:line="240" w:lineRule="auto"/>
        <w:ind w:left="5398"/>
        <w:outlineLvl w:val="0"/>
        <w:rPr>
          <w:rFonts w:ascii="Times New Roman" w:hAnsi="Times New Roman"/>
          <w:color w:val="FFFFFF"/>
          <w:sz w:val="28"/>
          <w:szCs w:val="28"/>
        </w:rPr>
      </w:pPr>
      <w:r w:rsidRPr="002C0E63">
        <w:rPr>
          <w:rFonts w:ascii="Times New Roman" w:hAnsi="Times New Roman"/>
          <w:color w:val="000000"/>
          <w:sz w:val="28"/>
          <w:szCs w:val="28"/>
        </w:rPr>
        <w:t xml:space="preserve">от </w:t>
      </w:r>
      <w:r w:rsidR="00731410" w:rsidRPr="002C0E63">
        <w:rPr>
          <w:rFonts w:ascii="Times New Roman" w:hAnsi="Times New Roman"/>
          <w:color w:val="000000"/>
          <w:sz w:val="28"/>
          <w:szCs w:val="28"/>
        </w:rPr>
        <w:t>28</w:t>
      </w:r>
      <w:r w:rsidRPr="002C0E63">
        <w:rPr>
          <w:rFonts w:ascii="Times New Roman" w:hAnsi="Times New Roman"/>
          <w:color w:val="000000"/>
          <w:sz w:val="28"/>
          <w:szCs w:val="28"/>
        </w:rPr>
        <w:t>.0</w:t>
      </w:r>
      <w:r w:rsidR="00731410" w:rsidRPr="002C0E63">
        <w:rPr>
          <w:rFonts w:ascii="Times New Roman" w:hAnsi="Times New Roman"/>
          <w:color w:val="000000"/>
          <w:sz w:val="28"/>
          <w:szCs w:val="28"/>
        </w:rPr>
        <w:t>4</w:t>
      </w:r>
      <w:r w:rsidRPr="002C0E63">
        <w:rPr>
          <w:rFonts w:ascii="Times New Roman" w:hAnsi="Times New Roman"/>
          <w:color w:val="000000"/>
          <w:sz w:val="28"/>
          <w:szCs w:val="28"/>
        </w:rPr>
        <w:t>.202</w:t>
      </w:r>
      <w:r w:rsidR="00731410" w:rsidRPr="002C0E63">
        <w:rPr>
          <w:rFonts w:ascii="Times New Roman" w:hAnsi="Times New Roman"/>
          <w:color w:val="000000"/>
          <w:sz w:val="28"/>
          <w:szCs w:val="28"/>
        </w:rPr>
        <w:t>2</w:t>
      </w:r>
      <w:r w:rsidRPr="00A23D43">
        <w:rPr>
          <w:rFonts w:ascii="Times New Roman" w:hAnsi="Times New Roman"/>
          <w:sz w:val="28"/>
          <w:szCs w:val="28"/>
        </w:rPr>
        <w:t xml:space="preserve">    № </w:t>
      </w:r>
      <w:r w:rsidR="00731410" w:rsidRPr="002C0E63">
        <w:rPr>
          <w:rFonts w:ascii="Times New Roman" w:hAnsi="Times New Roman"/>
          <w:color w:val="000000"/>
          <w:sz w:val="28"/>
          <w:szCs w:val="28"/>
        </w:rPr>
        <w:t>194</w:t>
      </w:r>
      <w:r w:rsidRPr="002C0E63">
        <w:rPr>
          <w:rFonts w:ascii="Times New Roman" w:hAnsi="Times New Roman"/>
          <w:color w:val="000000"/>
          <w:sz w:val="28"/>
          <w:szCs w:val="28"/>
        </w:rPr>
        <w:t>-П</w:t>
      </w:r>
      <w:r w:rsidRPr="002C0E63">
        <w:rPr>
          <w:rFonts w:ascii="Times New Roman" w:hAnsi="Times New Roman"/>
          <w:color w:val="FFFFFF"/>
          <w:sz w:val="28"/>
          <w:szCs w:val="28"/>
        </w:rPr>
        <w:t xml:space="preserve">  </w:t>
      </w:r>
    </w:p>
    <w:p w14:paraId="04FFA601" w14:textId="77777777" w:rsidR="008911C1" w:rsidRPr="00A23D43" w:rsidRDefault="008911C1" w:rsidP="009231B0">
      <w:pPr>
        <w:autoSpaceDE w:val="0"/>
        <w:autoSpaceDN w:val="0"/>
        <w:adjustRightInd w:val="0"/>
        <w:spacing w:before="720" w:after="0" w:line="240" w:lineRule="auto"/>
        <w:jc w:val="center"/>
        <w:outlineLvl w:val="0"/>
        <w:rPr>
          <w:rFonts w:ascii="Times New Roman" w:hAnsi="Times New Roman"/>
          <w:b/>
          <w:bCs/>
          <w:sz w:val="28"/>
          <w:szCs w:val="28"/>
        </w:rPr>
      </w:pPr>
      <w:r w:rsidRPr="00A23D43">
        <w:rPr>
          <w:rFonts w:ascii="Times New Roman" w:hAnsi="Times New Roman"/>
          <w:b/>
          <w:bCs/>
          <w:sz w:val="28"/>
          <w:szCs w:val="28"/>
        </w:rPr>
        <w:t>ИЗМЕНЕНИЯ</w:t>
      </w:r>
    </w:p>
    <w:p w14:paraId="5E901ED9" w14:textId="77777777" w:rsidR="008911C1" w:rsidRPr="00A23D43" w:rsidRDefault="008911C1" w:rsidP="009231B0">
      <w:pPr>
        <w:autoSpaceDE w:val="0"/>
        <w:autoSpaceDN w:val="0"/>
        <w:adjustRightInd w:val="0"/>
        <w:spacing w:after="480" w:line="240" w:lineRule="auto"/>
        <w:jc w:val="center"/>
        <w:outlineLvl w:val="0"/>
        <w:rPr>
          <w:rFonts w:ascii="Times New Roman" w:hAnsi="Times New Roman"/>
          <w:b/>
          <w:bCs/>
          <w:sz w:val="28"/>
          <w:szCs w:val="28"/>
        </w:rPr>
      </w:pPr>
      <w:r w:rsidRPr="00A23D43">
        <w:rPr>
          <w:rFonts w:ascii="Times New Roman" w:hAnsi="Times New Roman"/>
          <w:b/>
          <w:bCs/>
          <w:sz w:val="28"/>
          <w:szCs w:val="28"/>
        </w:rPr>
        <w:t>в государственной программе Кировской области «Развитие отраслей промышленного комплекса»</w:t>
      </w:r>
    </w:p>
    <w:p w14:paraId="59FC444C" w14:textId="77777777" w:rsidR="008911C1" w:rsidRPr="00A23D43" w:rsidRDefault="008911C1" w:rsidP="009231B0">
      <w:pPr>
        <w:autoSpaceDE w:val="0"/>
        <w:autoSpaceDN w:val="0"/>
        <w:adjustRightInd w:val="0"/>
        <w:spacing w:after="0" w:line="360" w:lineRule="auto"/>
        <w:ind w:firstLine="709"/>
        <w:jc w:val="both"/>
        <w:rPr>
          <w:rFonts w:ascii="Times New Roman" w:hAnsi="Times New Roman"/>
          <w:sz w:val="28"/>
          <w:szCs w:val="28"/>
        </w:rPr>
      </w:pPr>
      <w:r w:rsidRPr="00A23D43">
        <w:rPr>
          <w:rFonts w:ascii="Times New Roman" w:hAnsi="Times New Roman"/>
          <w:sz w:val="28"/>
          <w:szCs w:val="28"/>
        </w:rPr>
        <w:t>1. В паспорте Государственной программы:</w:t>
      </w:r>
    </w:p>
    <w:p w14:paraId="3DD4ECCE" w14:textId="77777777" w:rsidR="008911C1" w:rsidRPr="00A23D43" w:rsidRDefault="008911C1" w:rsidP="00544165">
      <w:pPr>
        <w:autoSpaceDE w:val="0"/>
        <w:autoSpaceDN w:val="0"/>
        <w:adjustRightInd w:val="0"/>
        <w:spacing w:after="0" w:line="360" w:lineRule="auto"/>
        <w:ind w:right="139" w:firstLine="709"/>
        <w:jc w:val="both"/>
        <w:rPr>
          <w:rFonts w:ascii="Times New Roman" w:hAnsi="Times New Roman"/>
          <w:sz w:val="28"/>
          <w:szCs w:val="28"/>
        </w:rPr>
      </w:pPr>
      <w:r w:rsidRPr="00A23D43">
        <w:rPr>
          <w:rFonts w:ascii="Times New Roman" w:hAnsi="Times New Roman"/>
          <w:sz w:val="28"/>
          <w:szCs w:val="28"/>
        </w:rPr>
        <w:t>1.1. Раздел «Срок реализации Государственной программы» изложить в следующей редакции:</w:t>
      </w:r>
    </w:p>
    <w:p w14:paraId="2C8D6278" w14:textId="77777777" w:rsidR="008911C1" w:rsidRPr="00A23D43" w:rsidRDefault="008911C1" w:rsidP="00521868">
      <w:pPr>
        <w:autoSpaceDE w:val="0"/>
        <w:autoSpaceDN w:val="0"/>
        <w:adjustRightInd w:val="0"/>
        <w:spacing w:after="0" w:line="120" w:lineRule="auto"/>
        <w:ind w:firstLine="709"/>
        <w:jc w:val="both"/>
        <w:rPr>
          <w:rFonts w:ascii="Times New Roman" w:hAnsi="Times New Roman"/>
          <w:sz w:val="28"/>
          <w:szCs w:val="28"/>
          <w:highlight w:val="cyan"/>
        </w:rPr>
      </w:pPr>
    </w:p>
    <w:tbl>
      <w:tblPr>
        <w:tblW w:w="0" w:type="auto"/>
        <w:tblInd w:w="-6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6521"/>
      </w:tblGrid>
      <w:tr w:rsidR="002C7F1A" w:rsidRPr="00A23D43" w14:paraId="5D3E89B5" w14:textId="77777777">
        <w:tc>
          <w:tcPr>
            <w:tcW w:w="3118" w:type="dxa"/>
            <w:tcBorders>
              <w:top w:val="single" w:sz="4" w:space="0" w:color="auto"/>
              <w:bottom w:val="single" w:sz="4" w:space="0" w:color="auto"/>
            </w:tcBorders>
          </w:tcPr>
          <w:p w14:paraId="470761F2" w14:textId="77777777" w:rsidR="008911C1" w:rsidRPr="00A23D43" w:rsidRDefault="008911C1" w:rsidP="005147AC">
            <w:pPr>
              <w:pStyle w:val="ConsPlusNormal"/>
              <w:rPr>
                <w:rFonts w:ascii="Times New Roman" w:hAnsi="Times New Roman"/>
                <w:sz w:val="28"/>
                <w:szCs w:val="28"/>
              </w:rPr>
            </w:pPr>
            <w:r w:rsidRPr="00A23D43">
              <w:rPr>
                <w:rFonts w:ascii="Times New Roman" w:hAnsi="Times New Roman"/>
                <w:sz w:val="28"/>
                <w:szCs w:val="28"/>
              </w:rPr>
              <w:t>«Срок реализации Государственной программы</w:t>
            </w:r>
          </w:p>
        </w:tc>
        <w:tc>
          <w:tcPr>
            <w:tcW w:w="6521" w:type="dxa"/>
            <w:tcBorders>
              <w:top w:val="single" w:sz="4" w:space="0" w:color="auto"/>
              <w:bottom w:val="single" w:sz="4" w:space="0" w:color="auto"/>
            </w:tcBorders>
          </w:tcPr>
          <w:p w14:paraId="01455E47" w14:textId="325C4D8F" w:rsidR="008911C1" w:rsidRPr="00A23D43" w:rsidRDefault="008911C1" w:rsidP="00521868">
            <w:pPr>
              <w:spacing w:after="0" w:line="240" w:lineRule="auto"/>
              <w:jc w:val="both"/>
              <w:rPr>
                <w:rFonts w:ascii="Times New Roman" w:hAnsi="Times New Roman"/>
                <w:sz w:val="28"/>
                <w:szCs w:val="28"/>
              </w:rPr>
            </w:pPr>
            <w:r w:rsidRPr="00A23D43">
              <w:rPr>
                <w:rFonts w:ascii="Times New Roman" w:hAnsi="Times New Roman"/>
                <w:sz w:val="28"/>
                <w:szCs w:val="28"/>
              </w:rPr>
              <w:t>2020 – 2030</w:t>
            </w:r>
            <w:r w:rsidR="00544165">
              <w:rPr>
                <w:rFonts w:ascii="Times New Roman" w:hAnsi="Times New Roman"/>
                <w:sz w:val="28"/>
                <w:szCs w:val="28"/>
              </w:rPr>
              <w:t xml:space="preserve"> годы</w:t>
            </w:r>
            <w:r w:rsidRPr="00A23D43">
              <w:rPr>
                <w:rFonts w:ascii="Times New Roman" w:hAnsi="Times New Roman"/>
                <w:sz w:val="28"/>
                <w:szCs w:val="28"/>
              </w:rPr>
              <w:t>».</w:t>
            </w:r>
          </w:p>
        </w:tc>
      </w:tr>
    </w:tbl>
    <w:p w14:paraId="4335BC45" w14:textId="77777777" w:rsidR="008911C1" w:rsidRPr="00A23D43" w:rsidRDefault="008911C1" w:rsidP="00521868">
      <w:pPr>
        <w:autoSpaceDE w:val="0"/>
        <w:autoSpaceDN w:val="0"/>
        <w:adjustRightInd w:val="0"/>
        <w:spacing w:after="0" w:line="120" w:lineRule="auto"/>
        <w:ind w:firstLine="709"/>
        <w:jc w:val="both"/>
        <w:rPr>
          <w:rFonts w:ascii="Times New Roman" w:hAnsi="Times New Roman"/>
          <w:sz w:val="28"/>
          <w:szCs w:val="28"/>
          <w:highlight w:val="cyan"/>
        </w:rPr>
      </w:pPr>
    </w:p>
    <w:p w14:paraId="7F848E5C" w14:textId="77777777" w:rsidR="008911C1" w:rsidRPr="00A23D43" w:rsidRDefault="008911C1" w:rsidP="00544165">
      <w:pPr>
        <w:autoSpaceDE w:val="0"/>
        <w:autoSpaceDN w:val="0"/>
        <w:adjustRightInd w:val="0"/>
        <w:spacing w:after="0" w:line="360" w:lineRule="auto"/>
        <w:ind w:right="139" w:firstLine="709"/>
        <w:jc w:val="both"/>
        <w:rPr>
          <w:rFonts w:ascii="Times New Roman" w:hAnsi="Times New Roman"/>
          <w:sz w:val="28"/>
          <w:szCs w:val="28"/>
        </w:rPr>
      </w:pPr>
      <w:r w:rsidRPr="00A23D43">
        <w:rPr>
          <w:rFonts w:ascii="Times New Roman" w:hAnsi="Times New Roman"/>
          <w:sz w:val="28"/>
          <w:szCs w:val="28"/>
        </w:rPr>
        <w:t>1.2. Раздел «Ресурсное обеспечение Государственной программы» изложить в следующей редакции:</w:t>
      </w:r>
    </w:p>
    <w:p w14:paraId="1B5663D3" w14:textId="77777777" w:rsidR="008911C1" w:rsidRPr="00A23D43" w:rsidRDefault="008911C1" w:rsidP="00AF4A1A">
      <w:pPr>
        <w:autoSpaceDE w:val="0"/>
        <w:autoSpaceDN w:val="0"/>
        <w:adjustRightInd w:val="0"/>
        <w:spacing w:after="0" w:line="120" w:lineRule="auto"/>
        <w:ind w:firstLine="709"/>
        <w:jc w:val="both"/>
        <w:rPr>
          <w:rFonts w:ascii="Times New Roman" w:hAnsi="Times New Roman"/>
          <w:sz w:val="28"/>
          <w:szCs w:val="28"/>
          <w:highlight w:val="cyan"/>
        </w:rPr>
      </w:pPr>
    </w:p>
    <w:tbl>
      <w:tblPr>
        <w:tblW w:w="9639" w:type="dxa"/>
        <w:tblInd w:w="-6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6521"/>
      </w:tblGrid>
      <w:tr w:rsidR="002C7F1A" w:rsidRPr="00A23D43" w14:paraId="6804AA80" w14:textId="77777777">
        <w:tc>
          <w:tcPr>
            <w:tcW w:w="3118" w:type="dxa"/>
            <w:tcBorders>
              <w:top w:val="single" w:sz="4" w:space="0" w:color="auto"/>
              <w:bottom w:val="single" w:sz="4" w:space="0" w:color="auto"/>
            </w:tcBorders>
          </w:tcPr>
          <w:p w14:paraId="5C4047A1" w14:textId="33F81185" w:rsidR="008911C1" w:rsidRPr="00A23D43" w:rsidRDefault="008911C1" w:rsidP="009231B0">
            <w:pPr>
              <w:pStyle w:val="ConsPlusNormal"/>
              <w:rPr>
                <w:rFonts w:ascii="Times New Roman" w:hAnsi="Times New Roman"/>
                <w:sz w:val="28"/>
                <w:szCs w:val="28"/>
              </w:rPr>
            </w:pPr>
            <w:r w:rsidRPr="00A23D43">
              <w:rPr>
                <w:rFonts w:ascii="Times New Roman" w:hAnsi="Times New Roman"/>
                <w:sz w:val="28"/>
                <w:szCs w:val="28"/>
              </w:rPr>
              <w:t>«Ресурсное обеспечение</w:t>
            </w:r>
            <w:r w:rsidRPr="00A23D43">
              <w:rPr>
                <w:rFonts w:ascii="Times New Roman" w:hAnsi="Times New Roman"/>
                <w:sz w:val="28"/>
                <w:szCs w:val="28"/>
              </w:rPr>
              <w:br/>
              <w:t>Государственной программы</w:t>
            </w:r>
          </w:p>
        </w:tc>
        <w:tc>
          <w:tcPr>
            <w:tcW w:w="6521" w:type="dxa"/>
            <w:tcBorders>
              <w:top w:val="single" w:sz="4" w:space="0" w:color="auto"/>
              <w:bottom w:val="single" w:sz="4" w:space="0" w:color="auto"/>
            </w:tcBorders>
          </w:tcPr>
          <w:p w14:paraId="2908CB40" w14:textId="028E97DD" w:rsidR="008911C1" w:rsidRPr="00A23D43" w:rsidRDefault="008911C1" w:rsidP="009231B0">
            <w:pPr>
              <w:spacing w:after="0" w:line="240" w:lineRule="auto"/>
              <w:jc w:val="both"/>
              <w:rPr>
                <w:rFonts w:ascii="Times New Roman" w:hAnsi="Times New Roman"/>
                <w:sz w:val="28"/>
                <w:szCs w:val="28"/>
              </w:rPr>
            </w:pPr>
            <w:r w:rsidRPr="00A23D43">
              <w:rPr>
                <w:rFonts w:ascii="Times New Roman" w:hAnsi="Times New Roman"/>
                <w:sz w:val="28"/>
                <w:szCs w:val="28"/>
                <w:lang w:bidi="hi-IN"/>
              </w:rPr>
              <w:t>общий объем финансирования</w:t>
            </w:r>
            <w:bookmarkStart w:id="0" w:name="__DdeLink__16319_998800030"/>
            <w:r w:rsidRPr="00A23D43">
              <w:rPr>
                <w:rFonts w:ascii="Times New Roman" w:hAnsi="Times New Roman"/>
                <w:sz w:val="28"/>
                <w:szCs w:val="28"/>
                <w:lang w:bidi="hi-IN"/>
              </w:rPr>
              <w:t xml:space="preserve"> –</w:t>
            </w:r>
            <w:r w:rsidRPr="00A23D43">
              <w:rPr>
                <w:rFonts w:ascii="Times New Roman" w:hAnsi="Times New Roman"/>
                <w:sz w:val="28"/>
                <w:szCs w:val="28"/>
              </w:rPr>
              <w:t xml:space="preserve"> </w:t>
            </w:r>
            <w:r w:rsidR="002157A6" w:rsidRPr="00A23D43">
              <w:rPr>
                <w:rFonts w:ascii="Times New Roman" w:hAnsi="Times New Roman"/>
                <w:sz w:val="28"/>
                <w:szCs w:val="28"/>
              </w:rPr>
              <w:t>13</w:t>
            </w:r>
            <w:r w:rsidRPr="00A23D43">
              <w:rPr>
                <w:rFonts w:ascii="Times New Roman" w:hAnsi="Times New Roman"/>
                <w:sz w:val="28"/>
                <w:szCs w:val="28"/>
              </w:rPr>
              <w:t> </w:t>
            </w:r>
            <w:r w:rsidR="002157A6" w:rsidRPr="00A23D43">
              <w:rPr>
                <w:rFonts w:ascii="Times New Roman" w:hAnsi="Times New Roman"/>
                <w:sz w:val="28"/>
                <w:szCs w:val="28"/>
              </w:rPr>
              <w:t>3</w:t>
            </w:r>
            <w:r w:rsidR="002D0EFA" w:rsidRPr="00A23D43">
              <w:rPr>
                <w:rFonts w:ascii="Times New Roman" w:hAnsi="Times New Roman"/>
                <w:sz w:val="28"/>
                <w:szCs w:val="28"/>
              </w:rPr>
              <w:t>43</w:t>
            </w:r>
            <w:r w:rsidRPr="00A23D43">
              <w:rPr>
                <w:rFonts w:ascii="Times New Roman" w:hAnsi="Times New Roman"/>
                <w:sz w:val="28"/>
                <w:szCs w:val="28"/>
              </w:rPr>
              <w:t> </w:t>
            </w:r>
            <w:r w:rsidR="002D0EFA" w:rsidRPr="00A23D43">
              <w:rPr>
                <w:rFonts w:ascii="Times New Roman" w:hAnsi="Times New Roman"/>
                <w:sz w:val="28"/>
                <w:szCs w:val="28"/>
              </w:rPr>
              <w:t>3</w:t>
            </w:r>
            <w:r w:rsidR="00D81530" w:rsidRPr="00A23D43">
              <w:rPr>
                <w:rFonts w:ascii="Times New Roman" w:hAnsi="Times New Roman"/>
                <w:sz w:val="28"/>
                <w:szCs w:val="28"/>
              </w:rPr>
              <w:t>90</w:t>
            </w:r>
            <w:r w:rsidRPr="00A23D43">
              <w:rPr>
                <w:rFonts w:ascii="Times New Roman" w:hAnsi="Times New Roman"/>
                <w:sz w:val="28"/>
                <w:szCs w:val="28"/>
              </w:rPr>
              <w:t>,</w:t>
            </w:r>
            <w:r w:rsidR="00D81530" w:rsidRPr="00A23D43">
              <w:rPr>
                <w:rFonts w:ascii="Times New Roman" w:hAnsi="Times New Roman"/>
                <w:sz w:val="28"/>
                <w:szCs w:val="28"/>
              </w:rPr>
              <w:t>0</w:t>
            </w:r>
            <w:r w:rsidR="007209A8" w:rsidRPr="00A23D43">
              <w:rPr>
                <w:rFonts w:ascii="Times New Roman" w:hAnsi="Times New Roman"/>
                <w:sz w:val="28"/>
                <w:szCs w:val="28"/>
              </w:rPr>
              <w:t>6</w:t>
            </w:r>
            <w:r w:rsidRPr="00A23D43">
              <w:rPr>
                <w:rFonts w:ascii="Times New Roman" w:hAnsi="Times New Roman"/>
                <w:sz w:val="28"/>
                <w:szCs w:val="28"/>
              </w:rPr>
              <w:t xml:space="preserve"> </w:t>
            </w:r>
            <w:r w:rsidRPr="00A23D43">
              <w:rPr>
                <w:rFonts w:ascii="Times New Roman" w:hAnsi="Times New Roman"/>
                <w:sz w:val="28"/>
                <w:szCs w:val="28"/>
                <w:lang w:bidi="hi-IN"/>
              </w:rPr>
              <w:t>тыс. рублей, в том числе:</w:t>
            </w:r>
          </w:p>
          <w:p w14:paraId="516A0EF8" w14:textId="460D517B" w:rsidR="008911C1" w:rsidRPr="00A23D43" w:rsidRDefault="008911C1" w:rsidP="009231B0">
            <w:pPr>
              <w:spacing w:after="0" w:line="240" w:lineRule="auto"/>
              <w:jc w:val="both"/>
              <w:rPr>
                <w:rFonts w:ascii="Times New Roman" w:hAnsi="Times New Roman"/>
                <w:sz w:val="28"/>
                <w:szCs w:val="28"/>
              </w:rPr>
            </w:pPr>
            <w:r w:rsidRPr="00A23D43">
              <w:rPr>
                <w:rFonts w:ascii="Times New Roman" w:hAnsi="Times New Roman"/>
                <w:sz w:val="28"/>
                <w:szCs w:val="28"/>
                <w:lang w:bidi="hi-IN"/>
              </w:rPr>
              <w:t xml:space="preserve">средства федерального бюджета – </w:t>
            </w:r>
            <w:r w:rsidR="002157A6" w:rsidRPr="00A23D43">
              <w:rPr>
                <w:rFonts w:ascii="Times New Roman" w:hAnsi="Times New Roman"/>
                <w:sz w:val="28"/>
                <w:szCs w:val="28"/>
              </w:rPr>
              <w:t>1</w:t>
            </w:r>
            <w:r w:rsidR="002D0EFA" w:rsidRPr="00A23D43">
              <w:rPr>
                <w:rFonts w:ascii="Times New Roman" w:hAnsi="Times New Roman"/>
                <w:sz w:val="28"/>
                <w:szCs w:val="28"/>
              </w:rPr>
              <w:t>50</w:t>
            </w:r>
            <w:r w:rsidRPr="00A23D43">
              <w:rPr>
                <w:rFonts w:ascii="Times New Roman" w:hAnsi="Times New Roman"/>
                <w:sz w:val="28"/>
                <w:szCs w:val="28"/>
              </w:rPr>
              <w:t> </w:t>
            </w:r>
            <w:r w:rsidR="002D0EFA" w:rsidRPr="00A23D43">
              <w:rPr>
                <w:rFonts w:ascii="Times New Roman" w:hAnsi="Times New Roman"/>
                <w:sz w:val="28"/>
                <w:szCs w:val="28"/>
              </w:rPr>
              <w:t>080</w:t>
            </w:r>
            <w:r w:rsidRPr="00A23D43">
              <w:rPr>
                <w:rFonts w:ascii="Times New Roman" w:hAnsi="Times New Roman"/>
                <w:sz w:val="28"/>
                <w:szCs w:val="28"/>
              </w:rPr>
              <w:t>,</w:t>
            </w:r>
            <w:r w:rsidR="002D0EFA" w:rsidRPr="00A23D43">
              <w:rPr>
                <w:rFonts w:ascii="Times New Roman" w:hAnsi="Times New Roman"/>
                <w:sz w:val="28"/>
                <w:szCs w:val="28"/>
              </w:rPr>
              <w:t>9</w:t>
            </w:r>
            <w:r w:rsidRPr="00A23D43">
              <w:rPr>
                <w:rFonts w:ascii="Times New Roman" w:hAnsi="Times New Roman"/>
                <w:sz w:val="28"/>
                <w:szCs w:val="28"/>
              </w:rPr>
              <w:t xml:space="preserve"> </w:t>
            </w:r>
            <w:r w:rsidRPr="00A23D43">
              <w:rPr>
                <w:rFonts w:ascii="Times New Roman" w:hAnsi="Times New Roman"/>
                <w:sz w:val="28"/>
                <w:szCs w:val="28"/>
                <w:lang w:bidi="hi-IN"/>
              </w:rPr>
              <w:t>тыс. рублей;</w:t>
            </w:r>
          </w:p>
          <w:p w14:paraId="6CCD2D30" w14:textId="38C5E0B2" w:rsidR="008911C1" w:rsidRPr="00A23D43" w:rsidRDefault="008911C1" w:rsidP="009231B0">
            <w:pPr>
              <w:spacing w:after="0" w:line="240" w:lineRule="auto"/>
              <w:jc w:val="both"/>
              <w:rPr>
                <w:rFonts w:ascii="Times New Roman" w:hAnsi="Times New Roman"/>
                <w:sz w:val="28"/>
                <w:szCs w:val="28"/>
                <w:lang w:bidi="hi-IN"/>
              </w:rPr>
            </w:pPr>
            <w:r w:rsidRPr="00A23D43">
              <w:rPr>
                <w:rFonts w:ascii="Times New Roman" w:hAnsi="Times New Roman"/>
                <w:sz w:val="28"/>
                <w:szCs w:val="28"/>
                <w:lang w:bidi="hi-IN"/>
              </w:rPr>
              <w:t xml:space="preserve">средства областного бюджета – </w:t>
            </w:r>
            <w:r w:rsidR="002157A6" w:rsidRPr="00A23D43">
              <w:rPr>
                <w:rFonts w:ascii="Times New Roman" w:hAnsi="Times New Roman"/>
                <w:sz w:val="28"/>
                <w:szCs w:val="28"/>
                <w:lang w:bidi="hi-IN"/>
              </w:rPr>
              <w:t>624</w:t>
            </w:r>
            <w:r w:rsidRPr="00A23D43">
              <w:rPr>
                <w:rFonts w:ascii="Times New Roman" w:hAnsi="Times New Roman"/>
                <w:sz w:val="28"/>
                <w:szCs w:val="28"/>
                <w:lang w:bidi="hi-IN"/>
              </w:rPr>
              <w:t> </w:t>
            </w:r>
            <w:r w:rsidR="002D0EFA" w:rsidRPr="00A23D43">
              <w:rPr>
                <w:rFonts w:ascii="Times New Roman" w:hAnsi="Times New Roman"/>
                <w:sz w:val="28"/>
                <w:szCs w:val="28"/>
                <w:lang w:bidi="hi-IN"/>
              </w:rPr>
              <w:t>50</w:t>
            </w:r>
            <w:r w:rsidR="00D81530" w:rsidRPr="00A23D43">
              <w:rPr>
                <w:rFonts w:ascii="Times New Roman" w:hAnsi="Times New Roman"/>
                <w:sz w:val="28"/>
                <w:szCs w:val="28"/>
                <w:lang w:bidi="hi-IN"/>
              </w:rPr>
              <w:t>7</w:t>
            </w:r>
            <w:r w:rsidRPr="00A23D43">
              <w:rPr>
                <w:rFonts w:ascii="Times New Roman" w:hAnsi="Times New Roman"/>
                <w:sz w:val="28"/>
                <w:szCs w:val="28"/>
                <w:lang w:bidi="hi-IN"/>
              </w:rPr>
              <w:t>,</w:t>
            </w:r>
            <w:r w:rsidR="00D81530" w:rsidRPr="00A23D43">
              <w:rPr>
                <w:rFonts w:ascii="Times New Roman" w:hAnsi="Times New Roman"/>
                <w:sz w:val="28"/>
                <w:szCs w:val="28"/>
                <w:lang w:bidi="hi-IN"/>
              </w:rPr>
              <w:t>1</w:t>
            </w:r>
            <w:r w:rsidR="007209A8" w:rsidRPr="00A23D43">
              <w:rPr>
                <w:rFonts w:ascii="Times New Roman" w:hAnsi="Times New Roman"/>
                <w:sz w:val="28"/>
                <w:szCs w:val="28"/>
                <w:lang w:bidi="hi-IN"/>
              </w:rPr>
              <w:t>6</w:t>
            </w:r>
            <w:r w:rsidRPr="00A23D43">
              <w:rPr>
                <w:rFonts w:ascii="Times New Roman" w:hAnsi="Times New Roman"/>
                <w:sz w:val="28"/>
                <w:szCs w:val="28"/>
                <w:lang w:bidi="hi-IN"/>
              </w:rPr>
              <w:t xml:space="preserve"> тыс. рублей;</w:t>
            </w:r>
          </w:p>
          <w:p w14:paraId="164B7643" w14:textId="313A6CFF" w:rsidR="008911C1" w:rsidRPr="00A23D43" w:rsidRDefault="008911C1" w:rsidP="00173DF8">
            <w:pPr>
              <w:spacing w:after="0" w:line="240" w:lineRule="auto"/>
              <w:jc w:val="both"/>
              <w:rPr>
                <w:rFonts w:ascii="Times New Roman" w:hAnsi="Times New Roman"/>
                <w:sz w:val="28"/>
                <w:szCs w:val="28"/>
              </w:rPr>
            </w:pPr>
            <w:r w:rsidRPr="00A23D43">
              <w:rPr>
                <w:rFonts w:ascii="Times New Roman" w:hAnsi="Times New Roman"/>
                <w:sz w:val="28"/>
                <w:szCs w:val="28"/>
              </w:rPr>
              <w:t>средства внебюджетных источнико</w:t>
            </w:r>
            <w:r w:rsidR="00544165">
              <w:rPr>
                <w:rFonts w:ascii="Times New Roman" w:hAnsi="Times New Roman"/>
                <w:sz w:val="28"/>
                <w:szCs w:val="28"/>
              </w:rPr>
              <w:t xml:space="preserve">в </w:t>
            </w:r>
            <w:r w:rsidRPr="00A23D43">
              <w:rPr>
                <w:rFonts w:ascii="Times New Roman" w:hAnsi="Times New Roman"/>
                <w:sz w:val="28"/>
                <w:szCs w:val="28"/>
              </w:rPr>
              <w:t>финан</w:t>
            </w:r>
            <w:r w:rsidR="00544165">
              <w:rPr>
                <w:rFonts w:ascii="Times New Roman" w:hAnsi="Times New Roman"/>
                <w:sz w:val="28"/>
                <w:szCs w:val="28"/>
              </w:rPr>
              <w:softHyphen/>
            </w:r>
            <w:r w:rsidRPr="00A23D43">
              <w:rPr>
                <w:rFonts w:ascii="Times New Roman" w:hAnsi="Times New Roman"/>
                <w:sz w:val="28"/>
                <w:szCs w:val="28"/>
              </w:rPr>
              <w:t xml:space="preserve">сирования </w:t>
            </w:r>
            <w:r w:rsidRPr="00A23D43">
              <w:rPr>
                <w:rFonts w:ascii="Times New Roman" w:hAnsi="Times New Roman"/>
                <w:sz w:val="28"/>
                <w:szCs w:val="28"/>
                <w:lang w:bidi="hi-IN"/>
              </w:rPr>
              <w:t xml:space="preserve">– </w:t>
            </w:r>
            <w:bookmarkEnd w:id="0"/>
            <w:r w:rsidR="002157A6" w:rsidRPr="00A23D43">
              <w:rPr>
                <w:rFonts w:ascii="Times New Roman" w:hAnsi="Times New Roman"/>
                <w:sz w:val="28"/>
                <w:szCs w:val="28"/>
                <w:lang w:bidi="hi-IN"/>
              </w:rPr>
              <w:t>1</w:t>
            </w:r>
            <w:r w:rsidRPr="00A23D43">
              <w:rPr>
                <w:rFonts w:ascii="Times New Roman" w:hAnsi="Times New Roman"/>
                <w:sz w:val="28"/>
                <w:szCs w:val="28"/>
              </w:rPr>
              <w:t>2 </w:t>
            </w:r>
            <w:r w:rsidR="002157A6" w:rsidRPr="00A23D43">
              <w:rPr>
                <w:rFonts w:ascii="Times New Roman" w:hAnsi="Times New Roman"/>
                <w:sz w:val="28"/>
                <w:szCs w:val="28"/>
              </w:rPr>
              <w:t>568</w:t>
            </w:r>
            <w:r w:rsidRPr="00A23D43">
              <w:rPr>
                <w:rFonts w:ascii="Times New Roman" w:hAnsi="Times New Roman"/>
                <w:sz w:val="28"/>
                <w:szCs w:val="28"/>
              </w:rPr>
              <w:t> </w:t>
            </w:r>
            <w:r w:rsidR="002157A6" w:rsidRPr="00A23D43">
              <w:rPr>
                <w:rFonts w:ascii="Times New Roman" w:hAnsi="Times New Roman"/>
                <w:sz w:val="28"/>
                <w:szCs w:val="28"/>
              </w:rPr>
              <w:t>802</w:t>
            </w:r>
            <w:r w:rsidRPr="00A23D43">
              <w:rPr>
                <w:rFonts w:ascii="Times New Roman" w:hAnsi="Times New Roman"/>
                <w:sz w:val="28"/>
                <w:szCs w:val="28"/>
              </w:rPr>
              <w:t xml:space="preserve">,0 </w:t>
            </w:r>
            <w:r w:rsidRPr="00A23D43">
              <w:rPr>
                <w:rFonts w:ascii="Times New Roman" w:hAnsi="Times New Roman"/>
                <w:sz w:val="28"/>
                <w:szCs w:val="28"/>
                <w:lang w:bidi="hi-IN"/>
              </w:rPr>
              <w:t>тыс. рублей».</w:t>
            </w:r>
          </w:p>
        </w:tc>
      </w:tr>
    </w:tbl>
    <w:p w14:paraId="160DD941" w14:textId="77777777" w:rsidR="008911C1" w:rsidRPr="00A23D43" w:rsidRDefault="008911C1" w:rsidP="00AF4A1A">
      <w:pPr>
        <w:autoSpaceDE w:val="0"/>
        <w:autoSpaceDN w:val="0"/>
        <w:adjustRightInd w:val="0"/>
        <w:spacing w:after="0" w:line="120" w:lineRule="auto"/>
        <w:ind w:firstLine="709"/>
        <w:jc w:val="both"/>
        <w:rPr>
          <w:rFonts w:ascii="Times New Roman" w:hAnsi="Times New Roman"/>
          <w:sz w:val="28"/>
          <w:szCs w:val="28"/>
        </w:rPr>
      </w:pPr>
    </w:p>
    <w:p w14:paraId="2C54438B" w14:textId="77777777" w:rsidR="008911C1" w:rsidRPr="00A23D43" w:rsidRDefault="008911C1" w:rsidP="00544165">
      <w:pPr>
        <w:autoSpaceDE w:val="0"/>
        <w:autoSpaceDN w:val="0"/>
        <w:adjustRightInd w:val="0"/>
        <w:spacing w:after="0" w:line="360" w:lineRule="auto"/>
        <w:ind w:right="139" w:firstLine="709"/>
        <w:jc w:val="both"/>
        <w:rPr>
          <w:rFonts w:ascii="Times New Roman" w:hAnsi="Times New Roman"/>
          <w:sz w:val="28"/>
          <w:szCs w:val="28"/>
        </w:rPr>
      </w:pPr>
      <w:r w:rsidRPr="00A23D43">
        <w:rPr>
          <w:rFonts w:ascii="Times New Roman" w:hAnsi="Times New Roman"/>
          <w:sz w:val="28"/>
          <w:szCs w:val="28"/>
        </w:rPr>
        <w:t xml:space="preserve">1.3. Раздел </w:t>
      </w:r>
      <w:r w:rsidRPr="00A23D43">
        <w:rPr>
          <w:rFonts w:ascii="Times New Roman" w:hAnsi="Times New Roman"/>
          <w:sz w:val="28"/>
          <w:szCs w:val="28"/>
          <w:lang w:bidi="hi-IN"/>
        </w:rPr>
        <w:t>«Справочно: объем налоговых расходов</w:t>
      </w:r>
      <w:r w:rsidRPr="00A23D43">
        <w:rPr>
          <w:rFonts w:ascii="Times New Roman" w:hAnsi="Times New Roman"/>
          <w:sz w:val="28"/>
          <w:szCs w:val="28"/>
        </w:rPr>
        <w:t>» изложить</w:t>
      </w:r>
      <w:r w:rsidRPr="00A23D43">
        <w:rPr>
          <w:rFonts w:ascii="Times New Roman" w:hAnsi="Times New Roman"/>
          <w:sz w:val="28"/>
          <w:szCs w:val="28"/>
        </w:rPr>
        <w:br/>
        <w:t>в следующей редакции:</w:t>
      </w:r>
    </w:p>
    <w:tbl>
      <w:tblPr>
        <w:tblW w:w="963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9"/>
        <w:gridCol w:w="6600"/>
      </w:tblGrid>
      <w:tr w:rsidR="002C7F1A" w:rsidRPr="00A23D43" w14:paraId="7366EB27" w14:textId="77777777">
        <w:tc>
          <w:tcPr>
            <w:tcW w:w="3039" w:type="dxa"/>
          </w:tcPr>
          <w:p w14:paraId="37AFF66D" w14:textId="77777777" w:rsidR="008911C1" w:rsidRPr="00A23D43" w:rsidRDefault="008911C1" w:rsidP="009231B0">
            <w:pPr>
              <w:pStyle w:val="ConsPlusNormal"/>
              <w:jc w:val="both"/>
              <w:rPr>
                <w:rFonts w:ascii="Times New Roman" w:hAnsi="Times New Roman"/>
                <w:sz w:val="28"/>
                <w:szCs w:val="28"/>
              </w:rPr>
            </w:pPr>
            <w:r w:rsidRPr="00A23D43">
              <w:rPr>
                <w:rFonts w:ascii="Times New Roman" w:hAnsi="Times New Roman"/>
                <w:sz w:val="28"/>
                <w:szCs w:val="28"/>
                <w:lang w:bidi="hi-IN"/>
              </w:rPr>
              <w:t>«Справочно: объем налоговых расходов</w:t>
            </w:r>
          </w:p>
        </w:tc>
        <w:tc>
          <w:tcPr>
            <w:tcW w:w="6600" w:type="dxa"/>
          </w:tcPr>
          <w:p w14:paraId="748D7FA6" w14:textId="04C0CAC0" w:rsidR="008911C1" w:rsidRPr="00A23D43" w:rsidRDefault="007D5E2E" w:rsidP="00B27145">
            <w:pPr>
              <w:pStyle w:val="ConsPlusNormal"/>
              <w:rPr>
                <w:rFonts w:ascii="Times New Roman" w:hAnsi="Times New Roman"/>
                <w:sz w:val="28"/>
                <w:szCs w:val="28"/>
              </w:rPr>
            </w:pPr>
            <w:r w:rsidRPr="00A23D43">
              <w:rPr>
                <w:rFonts w:ascii="Times New Roman" w:hAnsi="Times New Roman"/>
                <w:sz w:val="28"/>
                <w:szCs w:val="28"/>
              </w:rPr>
              <w:t>109 3</w:t>
            </w:r>
            <w:r w:rsidR="008911C1" w:rsidRPr="00A23D43">
              <w:rPr>
                <w:rFonts w:ascii="Times New Roman" w:hAnsi="Times New Roman"/>
                <w:sz w:val="28"/>
                <w:szCs w:val="28"/>
              </w:rPr>
              <w:t>00,0 тыс. рублей».</w:t>
            </w:r>
          </w:p>
        </w:tc>
      </w:tr>
    </w:tbl>
    <w:p w14:paraId="4E582E14" w14:textId="77777777" w:rsidR="008911C1" w:rsidRPr="00A23D43" w:rsidRDefault="008911C1" w:rsidP="00AF4A1A">
      <w:pPr>
        <w:autoSpaceDE w:val="0"/>
        <w:autoSpaceDN w:val="0"/>
        <w:adjustRightInd w:val="0"/>
        <w:spacing w:after="0" w:line="120" w:lineRule="auto"/>
        <w:ind w:firstLine="709"/>
        <w:jc w:val="both"/>
        <w:rPr>
          <w:rFonts w:ascii="Times New Roman" w:hAnsi="Times New Roman"/>
          <w:sz w:val="28"/>
          <w:szCs w:val="28"/>
        </w:rPr>
      </w:pPr>
    </w:p>
    <w:p w14:paraId="2290C05C" w14:textId="6EA3AA9C" w:rsidR="00236685" w:rsidRPr="00A23D43" w:rsidRDefault="008911C1" w:rsidP="00544165">
      <w:pPr>
        <w:autoSpaceDE w:val="0"/>
        <w:autoSpaceDN w:val="0"/>
        <w:adjustRightInd w:val="0"/>
        <w:spacing w:after="0" w:line="360" w:lineRule="auto"/>
        <w:ind w:right="139" w:firstLine="709"/>
        <w:jc w:val="both"/>
        <w:rPr>
          <w:rFonts w:ascii="Times New Roman" w:hAnsi="Times New Roman"/>
          <w:sz w:val="28"/>
          <w:szCs w:val="28"/>
        </w:rPr>
      </w:pPr>
      <w:r w:rsidRPr="00A23D43">
        <w:rPr>
          <w:rFonts w:ascii="Times New Roman" w:hAnsi="Times New Roman"/>
          <w:sz w:val="28"/>
          <w:szCs w:val="28"/>
        </w:rPr>
        <w:t xml:space="preserve">2. </w:t>
      </w:r>
      <w:r w:rsidR="00304550" w:rsidRPr="00A23D43">
        <w:rPr>
          <w:rFonts w:ascii="Times New Roman" w:hAnsi="Times New Roman"/>
          <w:sz w:val="28"/>
          <w:szCs w:val="28"/>
        </w:rPr>
        <w:t xml:space="preserve">В </w:t>
      </w:r>
      <w:r w:rsidR="00544165">
        <w:rPr>
          <w:rFonts w:ascii="Times New Roman" w:hAnsi="Times New Roman"/>
          <w:sz w:val="28"/>
          <w:szCs w:val="28"/>
        </w:rPr>
        <w:t>р</w:t>
      </w:r>
      <w:r w:rsidRPr="00A23D43">
        <w:rPr>
          <w:rFonts w:ascii="Times New Roman" w:hAnsi="Times New Roman"/>
          <w:sz w:val="28"/>
          <w:szCs w:val="28"/>
        </w:rPr>
        <w:t>аздел</w:t>
      </w:r>
      <w:r w:rsidR="00304550" w:rsidRPr="00A23D43">
        <w:rPr>
          <w:rFonts w:ascii="Times New Roman" w:hAnsi="Times New Roman"/>
          <w:sz w:val="28"/>
          <w:szCs w:val="28"/>
        </w:rPr>
        <w:t>е</w:t>
      </w:r>
      <w:r w:rsidRPr="00A23D43">
        <w:rPr>
          <w:rFonts w:ascii="Times New Roman" w:hAnsi="Times New Roman"/>
          <w:sz w:val="28"/>
          <w:szCs w:val="28"/>
        </w:rPr>
        <w:t xml:space="preserve"> 2 «Приоритеты государственной политики в сфере реализации Государственной программы, цели, задачи, целевые показатели </w:t>
      </w:r>
      <w:r w:rsidRPr="00A23D43">
        <w:rPr>
          <w:rFonts w:ascii="Times New Roman" w:hAnsi="Times New Roman"/>
          <w:sz w:val="28"/>
          <w:szCs w:val="28"/>
        </w:rPr>
        <w:lastRenderedPageBreak/>
        <w:t xml:space="preserve">эффективности реализации Государственной программы, сроки реализации Государственной программы» </w:t>
      </w:r>
      <w:r w:rsidR="00236685" w:rsidRPr="00A23D43">
        <w:rPr>
          <w:rFonts w:ascii="Times New Roman" w:hAnsi="Times New Roman"/>
          <w:sz w:val="28"/>
          <w:szCs w:val="28"/>
        </w:rPr>
        <w:t>абзац «</w:t>
      </w:r>
      <w:r w:rsidR="00236685" w:rsidRPr="00A23D43">
        <w:rPr>
          <w:rFonts w:ascii="Times New Roman" w:hAnsi="Times New Roman"/>
          <w:sz w:val="28"/>
          <w:szCs w:val="28"/>
          <w:lang w:eastAsia="ru-RU"/>
        </w:rPr>
        <w:t>Срок реализации Государственной программы: 2020 – 2024 годы</w:t>
      </w:r>
      <w:r w:rsidR="00236685" w:rsidRPr="00A23D43">
        <w:rPr>
          <w:rFonts w:ascii="Times New Roman" w:hAnsi="Times New Roman"/>
          <w:sz w:val="28"/>
          <w:szCs w:val="28"/>
        </w:rPr>
        <w:t>» изложить в следующей редакции:</w:t>
      </w:r>
    </w:p>
    <w:p w14:paraId="6D9A275D" w14:textId="60B9DF85" w:rsidR="00236685" w:rsidRPr="00A23D43" w:rsidRDefault="00D912F9" w:rsidP="009231B0">
      <w:pPr>
        <w:autoSpaceDE w:val="0"/>
        <w:autoSpaceDN w:val="0"/>
        <w:adjustRightInd w:val="0"/>
        <w:spacing w:after="0" w:line="360" w:lineRule="auto"/>
        <w:ind w:firstLine="709"/>
        <w:jc w:val="both"/>
        <w:rPr>
          <w:rFonts w:ascii="Times New Roman" w:hAnsi="Times New Roman"/>
          <w:sz w:val="28"/>
          <w:szCs w:val="28"/>
        </w:rPr>
      </w:pPr>
      <w:r w:rsidRPr="00A23D43">
        <w:rPr>
          <w:rFonts w:ascii="Times New Roman" w:hAnsi="Times New Roman"/>
          <w:sz w:val="28"/>
          <w:szCs w:val="28"/>
          <w:lang w:eastAsia="ru-RU"/>
        </w:rPr>
        <w:t>«</w:t>
      </w:r>
      <w:r w:rsidR="00236685" w:rsidRPr="00A23D43">
        <w:rPr>
          <w:rFonts w:ascii="Times New Roman" w:hAnsi="Times New Roman"/>
          <w:sz w:val="28"/>
          <w:szCs w:val="28"/>
          <w:lang w:eastAsia="ru-RU"/>
        </w:rPr>
        <w:t>Срок реализации Государственной программы: 2020 – 2030 годы</w:t>
      </w:r>
      <w:r w:rsidR="00236685" w:rsidRPr="00A23D43">
        <w:rPr>
          <w:rFonts w:ascii="Times New Roman" w:hAnsi="Times New Roman"/>
          <w:sz w:val="28"/>
          <w:szCs w:val="28"/>
        </w:rPr>
        <w:t>».</w:t>
      </w:r>
    </w:p>
    <w:p w14:paraId="35C51934" w14:textId="7C21FDF4" w:rsidR="008911C1" w:rsidRPr="00A23D43" w:rsidRDefault="008911C1" w:rsidP="005A0263">
      <w:pPr>
        <w:autoSpaceDE w:val="0"/>
        <w:autoSpaceDN w:val="0"/>
        <w:adjustRightInd w:val="0"/>
        <w:spacing w:after="0" w:line="360" w:lineRule="auto"/>
        <w:ind w:firstLine="709"/>
        <w:jc w:val="both"/>
        <w:rPr>
          <w:rFonts w:ascii="Times New Roman" w:hAnsi="Times New Roman"/>
          <w:sz w:val="28"/>
          <w:szCs w:val="28"/>
        </w:rPr>
      </w:pPr>
      <w:r w:rsidRPr="00A23D43">
        <w:rPr>
          <w:rFonts w:ascii="Times New Roman" w:hAnsi="Times New Roman"/>
          <w:sz w:val="28"/>
          <w:szCs w:val="28"/>
        </w:rPr>
        <w:t xml:space="preserve">3. </w:t>
      </w:r>
      <w:r w:rsidR="00544165">
        <w:rPr>
          <w:rFonts w:ascii="Times New Roman" w:hAnsi="Times New Roman"/>
          <w:sz w:val="28"/>
          <w:szCs w:val="28"/>
        </w:rPr>
        <w:t>В р</w:t>
      </w:r>
      <w:r w:rsidRPr="00A23D43">
        <w:rPr>
          <w:rFonts w:ascii="Times New Roman" w:hAnsi="Times New Roman"/>
          <w:sz w:val="28"/>
          <w:szCs w:val="28"/>
        </w:rPr>
        <w:t>аздел</w:t>
      </w:r>
      <w:r w:rsidR="00544165">
        <w:rPr>
          <w:rFonts w:ascii="Times New Roman" w:hAnsi="Times New Roman"/>
          <w:sz w:val="28"/>
          <w:szCs w:val="28"/>
        </w:rPr>
        <w:t>е</w:t>
      </w:r>
      <w:r w:rsidRPr="00A23D43">
        <w:rPr>
          <w:rFonts w:ascii="Times New Roman" w:hAnsi="Times New Roman"/>
          <w:sz w:val="28"/>
          <w:szCs w:val="28"/>
        </w:rPr>
        <w:t xml:space="preserve"> 3 «Обобщенная характеристика отдельных мероприятий, проектов Государственной программы»:</w:t>
      </w:r>
    </w:p>
    <w:p w14:paraId="7340D9E3" w14:textId="77777777" w:rsidR="00544165" w:rsidRDefault="00706E09" w:rsidP="00A1279E">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A23D43">
        <w:rPr>
          <w:rFonts w:ascii="Times New Roman" w:hAnsi="Times New Roman"/>
          <w:sz w:val="28"/>
          <w:szCs w:val="28"/>
        </w:rPr>
        <w:t>3.1. В пункте 3.1</w:t>
      </w:r>
      <w:r w:rsidR="00544165">
        <w:rPr>
          <w:rFonts w:ascii="Times New Roman" w:hAnsi="Times New Roman"/>
          <w:sz w:val="28"/>
          <w:szCs w:val="28"/>
        </w:rPr>
        <w:t>:</w:t>
      </w:r>
    </w:p>
    <w:p w14:paraId="3CCF5E0D" w14:textId="581937B3" w:rsidR="00706E09" w:rsidRPr="00A23D43" w:rsidRDefault="00544165" w:rsidP="00A1279E">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3.1.1. П</w:t>
      </w:r>
      <w:r w:rsidR="00706E09" w:rsidRPr="00A23D43">
        <w:rPr>
          <w:rFonts w:ascii="Times New Roman" w:hAnsi="Times New Roman"/>
          <w:sz w:val="28"/>
          <w:szCs w:val="28"/>
        </w:rPr>
        <w:t>осле абзаца «</w:t>
      </w:r>
      <w:r w:rsidR="00706E09" w:rsidRPr="00A23D43">
        <w:rPr>
          <w:rFonts w:ascii="Times New Roman" w:hAnsi="Times New Roman"/>
          <w:sz w:val="28"/>
          <w:szCs w:val="28"/>
          <w:lang w:eastAsia="ru-RU"/>
        </w:rPr>
        <w:t>Финансовое обеспечение деятельности (докапитализации) регионального фонда развития промышленности, созданного в организационно-правовой форме, предусмотренной частью</w:t>
      </w:r>
      <w:r>
        <w:rPr>
          <w:rFonts w:ascii="Times New Roman" w:hAnsi="Times New Roman"/>
          <w:sz w:val="28"/>
          <w:szCs w:val="28"/>
          <w:lang w:eastAsia="ru-RU"/>
        </w:rPr>
        <w:t xml:space="preserve"> </w:t>
      </w:r>
      <w:r w:rsidR="00706E09" w:rsidRPr="00A23D43">
        <w:rPr>
          <w:rFonts w:ascii="Times New Roman" w:hAnsi="Times New Roman"/>
          <w:sz w:val="28"/>
          <w:szCs w:val="28"/>
          <w:lang w:eastAsia="ru-RU"/>
        </w:rPr>
        <w:t>1 статьи 11 Федерального закона от 31.12.2014 № 488-ФЗ «О промышленной политике в Российской Федерации»</w:t>
      </w:r>
      <w:r w:rsidR="00706E09" w:rsidRPr="00A23D43">
        <w:rPr>
          <w:rFonts w:ascii="Times New Roman" w:hAnsi="Times New Roman"/>
          <w:sz w:val="28"/>
          <w:szCs w:val="28"/>
        </w:rPr>
        <w:t xml:space="preserve"> дополнить абзац</w:t>
      </w:r>
      <w:r w:rsidR="005D1D10" w:rsidRPr="00A23D43">
        <w:rPr>
          <w:rFonts w:ascii="Times New Roman" w:hAnsi="Times New Roman"/>
          <w:sz w:val="28"/>
          <w:szCs w:val="28"/>
        </w:rPr>
        <w:t>ем</w:t>
      </w:r>
      <w:r w:rsidR="00706E09" w:rsidRPr="00A23D43">
        <w:rPr>
          <w:rFonts w:ascii="Times New Roman" w:hAnsi="Times New Roman"/>
          <w:sz w:val="28"/>
          <w:szCs w:val="28"/>
        </w:rPr>
        <w:t xml:space="preserve"> следующего содержания:</w:t>
      </w:r>
    </w:p>
    <w:p w14:paraId="641242EB" w14:textId="5B667A38" w:rsidR="005455EA" w:rsidRPr="00A23D43" w:rsidRDefault="005455EA" w:rsidP="0021239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A23D43">
        <w:rPr>
          <w:rFonts w:ascii="Times New Roman" w:hAnsi="Times New Roman"/>
          <w:sz w:val="28"/>
          <w:szCs w:val="28"/>
        </w:rPr>
        <w:t>«Реализация дополнительных мероприятий по финансовому обеспечению деятельности (докапитализации) региональн</w:t>
      </w:r>
      <w:r w:rsidR="005D1D10" w:rsidRPr="00A23D43">
        <w:rPr>
          <w:rFonts w:ascii="Times New Roman" w:hAnsi="Times New Roman"/>
          <w:sz w:val="28"/>
          <w:szCs w:val="28"/>
        </w:rPr>
        <w:t>ого</w:t>
      </w:r>
      <w:r w:rsidRPr="00A23D43">
        <w:rPr>
          <w:rFonts w:ascii="Times New Roman" w:hAnsi="Times New Roman"/>
          <w:sz w:val="28"/>
          <w:szCs w:val="28"/>
        </w:rPr>
        <w:t xml:space="preserve"> фонд</w:t>
      </w:r>
      <w:r w:rsidR="005D1D10" w:rsidRPr="00A23D43">
        <w:rPr>
          <w:rFonts w:ascii="Times New Roman" w:hAnsi="Times New Roman"/>
          <w:sz w:val="28"/>
          <w:szCs w:val="28"/>
        </w:rPr>
        <w:t>а</w:t>
      </w:r>
      <w:r w:rsidRPr="00A23D43">
        <w:rPr>
          <w:rFonts w:ascii="Times New Roman" w:hAnsi="Times New Roman"/>
          <w:sz w:val="28"/>
          <w:szCs w:val="28"/>
        </w:rPr>
        <w:t xml:space="preserve"> развития промышленности»</w:t>
      </w:r>
      <w:r w:rsidR="00BF6205" w:rsidRPr="00A23D43">
        <w:rPr>
          <w:rFonts w:ascii="Times New Roman" w:hAnsi="Times New Roman"/>
          <w:sz w:val="28"/>
          <w:szCs w:val="28"/>
        </w:rPr>
        <w:t>.</w:t>
      </w:r>
    </w:p>
    <w:p w14:paraId="0C38A72B" w14:textId="1B9A78CE" w:rsidR="009404DF" w:rsidRPr="00A23D43" w:rsidRDefault="009404DF" w:rsidP="009404DF">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A23D43">
        <w:rPr>
          <w:rFonts w:ascii="Times New Roman" w:hAnsi="Times New Roman"/>
          <w:sz w:val="28"/>
          <w:szCs w:val="28"/>
        </w:rPr>
        <w:t>3.</w:t>
      </w:r>
      <w:r w:rsidR="00544165">
        <w:rPr>
          <w:rFonts w:ascii="Times New Roman" w:hAnsi="Times New Roman"/>
          <w:sz w:val="28"/>
          <w:szCs w:val="28"/>
        </w:rPr>
        <w:t>1.</w:t>
      </w:r>
      <w:r w:rsidRPr="00A23D43">
        <w:rPr>
          <w:rFonts w:ascii="Times New Roman" w:hAnsi="Times New Roman"/>
          <w:sz w:val="28"/>
          <w:szCs w:val="28"/>
        </w:rPr>
        <w:t xml:space="preserve">2. </w:t>
      </w:r>
      <w:r w:rsidR="00544165">
        <w:rPr>
          <w:rFonts w:ascii="Times New Roman" w:hAnsi="Times New Roman"/>
          <w:sz w:val="28"/>
          <w:szCs w:val="28"/>
        </w:rPr>
        <w:t>А</w:t>
      </w:r>
      <w:r w:rsidRPr="00A23D43">
        <w:rPr>
          <w:rFonts w:ascii="Times New Roman" w:hAnsi="Times New Roman"/>
          <w:sz w:val="28"/>
          <w:szCs w:val="28"/>
        </w:rPr>
        <w:t xml:space="preserve">бзац четвертый </w:t>
      </w:r>
      <w:r w:rsidR="00544165">
        <w:rPr>
          <w:rFonts w:ascii="Times New Roman" w:hAnsi="Times New Roman"/>
          <w:sz w:val="28"/>
          <w:szCs w:val="28"/>
        </w:rPr>
        <w:t xml:space="preserve">подпункта 3.1.12 </w:t>
      </w:r>
      <w:r w:rsidRPr="00A23D43">
        <w:rPr>
          <w:rFonts w:ascii="Times New Roman" w:hAnsi="Times New Roman"/>
          <w:sz w:val="28"/>
          <w:szCs w:val="28"/>
        </w:rPr>
        <w:t>изложить в следующей редакции:</w:t>
      </w:r>
    </w:p>
    <w:p w14:paraId="7471CBE6" w14:textId="1DD9E30F" w:rsidR="009404DF" w:rsidRPr="00A23D43" w:rsidRDefault="009404DF" w:rsidP="00996F75">
      <w:pPr>
        <w:pStyle w:val="ConsPlusNormal"/>
        <w:spacing w:line="360" w:lineRule="auto"/>
        <w:ind w:firstLine="709"/>
        <w:jc w:val="both"/>
        <w:rPr>
          <w:rFonts w:ascii="Times New Roman" w:hAnsi="Times New Roman"/>
          <w:sz w:val="28"/>
          <w:szCs w:val="28"/>
        </w:rPr>
      </w:pPr>
      <w:r w:rsidRPr="00A23D43">
        <w:rPr>
          <w:rFonts w:ascii="Times New Roman" w:hAnsi="Times New Roman"/>
          <w:sz w:val="28"/>
          <w:szCs w:val="28"/>
        </w:rPr>
        <w:t>«В рамках отдельного мероприятия «Финансовое обеспечение деятельности (докапитализации) регионального</w:t>
      </w:r>
      <w:r w:rsidR="0011257E">
        <w:rPr>
          <w:rFonts w:ascii="Times New Roman" w:hAnsi="Times New Roman"/>
          <w:sz w:val="28"/>
          <w:szCs w:val="28"/>
        </w:rPr>
        <w:t xml:space="preserve"> </w:t>
      </w:r>
      <w:r w:rsidRPr="00A23D43">
        <w:rPr>
          <w:rFonts w:ascii="Times New Roman" w:hAnsi="Times New Roman"/>
          <w:sz w:val="28"/>
          <w:szCs w:val="28"/>
        </w:rPr>
        <w:t>фонда развития промышленности, созданного в организационно-правовой форме, предусмотренной частью</w:t>
      </w:r>
      <w:r w:rsidR="00961284">
        <w:rPr>
          <w:rFonts w:ascii="Times New Roman" w:hAnsi="Times New Roman"/>
          <w:sz w:val="28"/>
          <w:szCs w:val="28"/>
        </w:rPr>
        <w:t xml:space="preserve"> </w:t>
      </w:r>
      <w:r w:rsidRPr="00A23D43">
        <w:rPr>
          <w:rFonts w:ascii="Times New Roman" w:hAnsi="Times New Roman"/>
          <w:sz w:val="28"/>
          <w:szCs w:val="28"/>
        </w:rPr>
        <w:t>1</w:t>
      </w:r>
      <w:r w:rsidR="00961284">
        <w:rPr>
          <w:rFonts w:ascii="Times New Roman" w:hAnsi="Times New Roman"/>
          <w:sz w:val="28"/>
          <w:szCs w:val="28"/>
        </w:rPr>
        <w:t xml:space="preserve"> </w:t>
      </w:r>
      <w:r w:rsidRPr="00A23D43">
        <w:rPr>
          <w:rFonts w:ascii="Times New Roman" w:hAnsi="Times New Roman"/>
          <w:sz w:val="28"/>
          <w:szCs w:val="28"/>
        </w:rPr>
        <w:t>статьи 11 Федерального закона от 31.12.2014  № 488-ФЗ «О</w:t>
      </w:r>
      <w:r w:rsidR="00961284">
        <w:rPr>
          <w:rFonts w:ascii="Times New Roman" w:hAnsi="Times New Roman"/>
          <w:sz w:val="28"/>
          <w:szCs w:val="28"/>
        </w:rPr>
        <w:t xml:space="preserve"> </w:t>
      </w:r>
      <w:r w:rsidRPr="009A0133">
        <w:rPr>
          <w:rFonts w:ascii="Times New Roman" w:hAnsi="Times New Roman"/>
          <w:sz w:val="28"/>
          <w:szCs w:val="28"/>
        </w:rPr>
        <w:t xml:space="preserve">промышленной политике в Российской Федерации» предполагается предоставление </w:t>
      </w:r>
      <w:r w:rsidR="002C5399" w:rsidRPr="009A0133">
        <w:rPr>
          <w:rFonts w:ascii="Times New Roman" w:hAnsi="Times New Roman"/>
          <w:sz w:val="28"/>
          <w:szCs w:val="28"/>
        </w:rPr>
        <w:t xml:space="preserve">субсидии региональному фонду за счет </w:t>
      </w:r>
      <w:r w:rsidR="00311078" w:rsidRPr="009A0133">
        <w:rPr>
          <w:rFonts w:ascii="Times New Roman" w:hAnsi="Times New Roman"/>
          <w:sz w:val="28"/>
          <w:szCs w:val="28"/>
        </w:rPr>
        <w:t>ин</w:t>
      </w:r>
      <w:r w:rsidRPr="009A0133">
        <w:rPr>
          <w:rFonts w:ascii="Times New Roman" w:hAnsi="Times New Roman"/>
          <w:sz w:val="28"/>
          <w:szCs w:val="28"/>
        </w:rPr>
        <w:t>ого межбюджетного трансферта из</w:t>
      </w:r>
      <w:r w:rsidR="002C5399" w:rsidRPr="009A0133">
        <w:rPr>
          <w:rFonts w:ascii="Times New Roman" w:hAnsi="Times New Roman"/>
          <w:sz w:val="28"/>
          <w:szCs w:val="28"/>
        </w:rPr>
        <w:t xml:space="preserve"> </w:t>
      </w:r>
      <w:r w:rsidRPr="009A0133">
        <w:rPr>
          <w:rFonts w:ascii="Times New Roman" w:hAnsi="Times New Roman"/>
          <w:sz w:val="28"/>
          <w:szCs w:val="28"/>
        </w:rPr>
        <w:t>федерального бюджета областному бюджету</w:t>
      </w:r>
      <w:r w:rsidR="00311078" w:rsidRPr="009A0133">
        <w:rPr>
          <w:rFonts w:ascii="Times New Roman" w:hAnsi="Times New Roman"/>
          <w:sz w:val="28"/>
          <w:szCs w:val="28"/>
        </w:rPr>
        <w:br/>
      </w:r>
      <w:r w:rsidRPr="009A0133">
        <w:rPr>
          <w:rFonts w:ascii="Times New Roman" w:hAnsi="Times New Roman"/>
          <w:sz w:val="28"/>
          <w:szCs w:val="28"/>
        </w:rPr>
        <w:t>в целях софинансирования расходных обязательств</w:t>
      </w:r>
      <w:r w:rsidRPr="00A23D43">
        <w:rPr>
          <w:rFonts w:ascii="Times New Roman" w:hAnsi="Times New Roman"/>
          <w:sz w:val="28"/>
          <w:szCs w:val="28"/>
        </w:rPr>
        <w:t xml:space="preserve"> субъектов Российской Федерации, возникающих при</w:t>
      </w:r>
      <w:r w:rsidR="00961284">
        <w:rPr>
          <w:rFonts w:ascii="Times New Roman" w:hAnsi="Times New Roman"/>
          <w:sz w:val="28"/>
          <w:szCs w:val="28"/>
        </w:rPr>
        <w:t xml:space="preserve"> </w:t>
      </w:r>
      <w:r w:rsidRPr="00A23D43">
        <w:rPr>
          <w:rFonts w:ascii="Times New Roman" w:hAnsi="Times New Roman"/>
          <w:sz w:val="28"/>
          <w:szCs w:val="28"/>
        </w:rPr>
        <w:t>реализации региональных программ развития промышленности».</w:t>
      </w:r>
    </w:p>
    <w:p w14:paraId="2D3879F5" w14:textId="285B1A85" w:rsidR="0011257E" w:rsidRPr="002C7F1A" w:rsidRDefault="0011257E" w:rsidP="0011257E">
      <w:pPr>
        <w:autoSpaceDE w:val="0"/>
        <w:autoSpaceDN w:val="0"/>
        <w:adjustRightInd w:val="0"/>
        <w:spacing w:after="0" w:line="360" w:lineRule="auto"/>
        <w:ind w:firstLine="709"/>
        <w:jc w:val="both"/>
        <w:rPr>
          <w:rFonts w:ascii="Times New Roman" w:hAnsi="Times New Roman"/>
          <w:sz w:val="28"/>
          <w:szCs w:val="28"/>
        </w:rPr>
      </w:pPr>
      <w:r w:rsidRPr="002C7F1A">
        <w:rPr>
          <w:rFonts w:ascii="Times New Roman" w:hAnsi="Times New Roman"/>
          <w:sz w:val="28"/>
          <w:szCs w:val="28"/>
        </w:rPr>
        <w:t>3.</w:t>
      </w:r>
      <w:r w:rsidR="00544165">
        <w:rPr>
          <w:rFonts w:ascii="Times New Roman" w:hAnsi="Times New Roman"/>
          <w:sz w:val="28"/>
          <w:szCs w:val="28"/>
        </w:rPr>
        <w:t>1</w:t>
      </w:r>
      <w:r w:rsidRPr="002C7F1A">
        <w:rPr>
          <w:rFonts w:ascii="Times New Roman" w:hAnsi="Times New Roman"/>
          <w:sz w:val="28"/>
          <w:szCs w:val="28"/>
        </w:rPr>
        <w:t>.</w:t>
      </w:r>
      <w:r w:rsidR="00544165">
        <w:rPr>
          <w:rFonts w:ascii="Times New Roman" w:hAnsi="Times New Roman"/>
          <w:sz w:val="28"/>
          <w:szCs w:val="28"/>
        </w:rPr>
        <w:t>3.</w:t>
      </w:r>
      <w:r w:rsidRPr="002C7F1A">
        <w:rPr>
          <w:rFonts w:ascii="Times New Roman" w:hAnsi="Times New Roman"/>
          <w:sz w:val="28"/>
          <w:szCs w:val="28"/>
        </w:rPr>
        <w:t xml:space="preserve"> Дополнить подпунктом 3.1.13 следующего содержания:</w:t>
      </w:r>
    </w:p>
    <w:p w14:paraId="6AAB76EE" w14:textId="4004B425" w:rsidR="0011257E" w:rsidRPr="009A0133" w:rsidRDefault="0011257E" w:rsidP="0011257E">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2C7F1A">
        <w:rPr>
          <w:rFonts w:ascii="Times New Roman" w:hAnsi="Times New Roman"/>
          <w:sz w:val="28"/>
          <w:szCs w:val="28"/>
        </w:rPr>
        <w:lastRenderedPageBreak/>
        <w:t xml:space="preserve">«3.1.13. </w:t>
      </w:r>
      <w:r w:rsidRPr="002C7F1A">
        <w:rPr>
          <w:rFonts w:ascii="Times New Roman" w:hAnsi="Times New Roman"/>
          <w:sz w:val="28"/>
          <w:szCs w:val="28"/>
          <w:lang w:eastAsia="ru-RU"/>
        </w:rPr>
        <w:t>В рамках отдельного мероприятия «</w:t>
      </w:r>
      <w:r w:rsidRPr="002C7F1A">
        <w:rPr>
          <w:rFonts w:ascii="Times New Roman" w:hAnsi="Times New Roman"/>
          <w:sz w:val="28"/>
          <w:szCs w:val="28"/>
        </w:rPr>
        <w:t>Реализация дополнительных мероприятий по финансовому обеспечению деятельности (докапитализации) регионального фонда развития промышленности</w:t>
      </w:r>
      <w:r w:rsidRPr="002C7F1A">
        <w:rPr>
          <w:rFonts w:ascii="Times New Roman" w:hAnsi="Times New Roman"/>
          <w:sz w:val="28"/>
          <w:szCs w:val="28"/>
          <w:lang w:eastAsia="ru-RU"/>
        </w:rPr>
        <w:t>» предусмотрено оказание региональным фондом финансовой поддержки субъект</w:t>
      </w:r>
      <w:r w:rsidR="00B4310B">
        <w:rPr>
          <w:rFonts w:ascii="Times New Roman" w:hAnsi="Times New Roman"/>
          <w:sz w:val="28"/>
          <w:szCs w:val="28"/>
          <w:lang w:eastAsia="ru-RU"/>
        </w:rPr>
        <w:t>ам</w:t>
      </w:r>
      <w:r w:rsidRPr="002C7F1A">
        <w:rPr>
          <w:rFonts w:ascii="Times New Roman" w:hAnsi="Times New Roman"/>
          <w:sz w:val="28"/>
          <w:szCs w:val="28"/>
          <w:lang w:eastAsia="ru-RU"/>
        </w:rPr>
        <w:t xml:space="preserve"> деятельности в сфере промышленности в форме грантов на компенсацию части затрат на уплату процентов по кредитным договорам, заключенным субъектами деятельности</w:t>
      </w:r>
      <w:r w:rsidRPr="002C7F1A">
        <w:rPr>
          <w:rFonts w:ascii="Times New Roman" w:hAnsi="Times New Roman"/>
          <w:sz w:val="28"/>
          <w:szCs w:val="28"/>
          <w:lang w:eastAsia="ru-RU"/>
        </w:rPr>
        <w:br/>
        <w:t>в сфере промышленности с кредитными организациями, соответствующими установленным Федеральным законом от 02.12.1990 № 395-1 «О банках</w:t>
      </w:r>
      <w:r w:rsidRPr="002C7F1A">
        <w:rPr>
          <w:rFonts w:ascii="Times New Roman" w:hAnsi="Times New Roman"/>
          <w:sz w:val="28"/>
          <w:szCs w:val="28"/>
          <w:lang w:eastAsia="ru-RU"/>
        </w:rPr>
        <w:br/>
        <w:t>и банковской деятельности</w:t>
      </w:r>
      <w:r w:rsidRPr="009A0133">
        <w:rPr>
          <w:rFonts w:ascii="Times New Roman" w:hAnsi="Times New Roman"/>
          <w:sz w:val="28"/>
          <w:szCs w:val="28"/>
          <w:lang w:eastAsia="ru-RU"/>
        </w:rPr>
        <w:t>» требованиям, в целях пополнения оборотных средств.</w:t>
      </w:r>
    </w:p>
    <w:p w14:paraId="4EFE7AE0" w14:textId="5C63F09D" w:rsidR="0011257E" w:rsidRPr="002C7F1A" w:rsidRDefault="0011257E" w:rsidP="0011257E">
      <w:pPr>
        <w:autoSpaceDE w:val="0"/>
        <w:autoSpaceDN w:val="0"/>
        <w:adjustRightInd w:val="0"/>
        <w:spacing w:after="0" w:line="360" w:lineRule="auto"/>
        <w:ind w:firstLine="540"/>
        <w:jc w:val="both"/>
        <w:rPr>
          <w:rFonts w:ascii="Times New Roman" w:hAnsi="Times New Roman"/>
          <w:sz w:val="28"/>
          <w:szCs w:val="28"/>
          <w:lang w:eastAsia="ru-RU"/>
        </w:rPr>
      </w:pPr>
      <w:r w:rsidRPr="009A0133">
        <w:rPr>
          <w:rFonts w:ascii="Times New Roman" w:hAnsi="Times New Roman"/>
          <w:sz w:val="28"/>
          <w:szCs w:val="28"/>
          <w:lang w:eastAsia="ru-RU"/>
        </w:rPr>
        <w:t xml:space="preserve">Региональному фонду предоставляется субсидия из областного бюджета для финансового обеспечения </w:t>
      </w:r>
      <w:r w:rsidRPr="009A0133">
        <w:rPr>
          <w:rFonts w:ascii="Times New Roman" w:hAnsi="Times New Roman"/>
          <w:sz w:val="28"/>
          <w:szCs w:val="28"/>
        </w:rPr>
        <w:t>реализации дополнительных мероприятий</w:t>
      </w:r>
      <w:r w:rsidRPr="009A0133">
        <w:rPr>
          <w:rFonts w:ascii="Times New Roman" w:hAnsi="Times New Roman"/>
          <w:sz w:val="28"/>
          <w:szCs w:val="28"/>
        </w:rPr>
        <w:br/>
        <w:t>по финансовому обеспечению деятельности</w:t>
      </w:r>
      <w:r w:rsidRPr="002C7F1A">
        <w:rPr>
          <w:rFonts w:ascii="Times New Roman" w:hAnsi="Times New Roman"/>
          <w:sz w:val="28"/>
          <w:szCs w:val="28"/>
        </w:rPr>
        <w:t xml:space="preserve"> (докапитализации)</w:t>
      </w:r>
      <w:r w:rsidRPr="002C7F1A">
        <w:rPr>
          <w:rFonts w:ascii="Times New Roman" w:hAnsi="Times New Roman"/>
          <w:sz w:val="28"/>
          <w:szCs w:val="28"/>
          <w:lang w:eastAsia="ru-RU"/>
        </w:rPr>
        <w:t xml:space="preserve"> </w:t>
      </w:r>
      <w:r w:rsidR="003E58AF">
        <w:rPr>
          <w:rFonts w:ascii="Times New Roman" w:hAnsi="Times New Roman"/>
          <w:sz w:val="28"/>
          <w:szCs w:val="28"/>
          <w:lang w:eastAsia="ru-RU"/>
        </w:rPr>
        <w:t xml:space="preserve">регионального фонда </w:t>
      </w:r>
      <w:r w:rsidRPr="002C7F1A">
        <w:rPr>
          <w:rFonts w:ascii="Times New Roman" w:hAnsi="Times New Roman"/>
          <w:sz w:val="28"/>
          <w:szCs w:val="28"/>
          <w:lang w:eastAsia="ru-RU"/>
        </w:rPr>
        <w:t>при условии,</w:t>
      </w:r>
      <w:r w:rsidR="000070F1">
        <w:rPr>
          <w:rFonts w:ascii="Times New Roman" w:hAnsi="Times New Roman"/>
          <w:sz w:val="28"/>
          <w:szCs w:val="28"/>
          <w:lang w:eastAsia="ru-RU"/>
        </w:rPr>
        <w:t xml:space="preserve"> </w:t>
      </w:r>
      <w:r w:rsidRPr="002C7F1A">
        <w:rPr>
          <w:rFonts w:ascii="Times New Roman" w:hAnsi="Times New Roman"/>
          <w:sz w:val="28"/>
          <w:szCs w:val="28"/>
          <w:lang w:eastAsia="ru-RU"/>
        </w:rPr>
        <w:t>что указанные средства не могут быть направлены</w:t>
      </w:r>
      <w:r w:rsidR="000070F1">
        <w:rPr>
          <w:rFonts w:ascii="Times New Roman" w:hAnsi="Times New Roman"/>
          <w:sz w:val="28"/>
          <w:szCs w:val="28"/>
          <w:lang w:eastAsia="ru-RU"/>
        </w:rPr>
        <w:br/>
      </w:r>
      <w:r w:rsidRPr="002C7F1A">
        <w:rPr>
          <w:rFonts w:ascii="Times New Roman" w:hAnsi="Times New Roman"/>
          <w:sz w:val="28"/>
          <w:szCs w:val="28"/>
          <w:lang w:eastAsia="ru-RU"/>
        </w:rPr>
        <w:t>на финансовое обеспечение административно-хозяйственной деятельности регионального фонда.</w:t>
      </w:r>
    </w:p>
    <w:p w14:paraId="13BCCB3B" w14:textId="77777777" w:rsidR="0011257E" w:rsidRPr="002C7F1A" w:rsidRDefault="0011257E" w:rsidP="0011257E">
      <w:pPr>
        <w:autoSpaceDE w:val="0"/>
        <w:autoSpaceDN w:val="0"/>
        <w:adjustRightInd w:val="0"/>
        <w:spacing w:after="0" w:line="360" w:lineRule="auto"/>
        <w:ind w:firstLine="540"/>
        <w:jc w:val="both"/>
        <w:rPr>
          <w:rFonts w:ascii="Times New Roman" w:hAnsi="Times New Roman"/>
          <w:sz w:val="28"/>
          <w:szCs w:val="28"/>
          <w:lang w:eastAsia="ru-RU"/>
        </w:rPr>
      </w:pPr>
      <w:r w:rsidRPr="002C7F1A">
        <w:rPr>
          <w:rFonts w:ascii="Times New Roman" w:hAnsi="Times New Roman"/>
          <w:sz w:val="28"/>
          <w:szCs w:val="28"/>
          <w:lang w:eastAsia="ru-RU"/>
        </w:rPr>
        <w:t>Порядок определения объема и предоставления субсидии из областного бюджета региональному фонду утверждается Правительством Кировской области.</w:t>
      </w:r>
    </w:p>
    <w:p w14:paraId="4CCD4078" w14:textId="0112AE7A" w:rsidR="0011257E" w:rsidRPr="002C7F1A" w:rsidRDefault="0011257E" w:rsidP="0011257E">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2C7F1A">
        <w:rPr>
          <w:rFonts w:ascii="Times New Roman" w:hAnsi="Times New Roman"/>
          <w:sz w:val="28"/>
          <w:szCs w:val="28"/>
          <w:lang w:eastAsia="ru-RU"/>
        </w:rPr>
        <w:t>В рамках отдельного мероприятия «</w:t>
      </w:r>
      <w:r w:rsidRPr="002C7F1A">
        <w:rPr>
          <w:rFonts w:ascii="Times New Roman" w:hAnsi="Times New Roman"/>
          <w:sz w:val="28"/>
          <w:szCs w:val="28"/>
        </w:rPr>
        <w:t>Реализация дополнительных мероприятий по финансовому обеспечению деятельности (докапитализации) регионального фонда развития промышленности</w:t>
      </w:r>
      <w:r w:rsidRPr="002C7F1A">
        <w:rPr>
          <w:rFonts w:ascii="Times New Roman" w:hAnsi="Times New Roman"/>
          <w:sz w:val="28"/>
          <w:szCs w:val="28"/>
          <w:lang w:eastAsia="ru-RU"/>
        </w:rPr>
        <w:t>» предполагается предоставление в 2022 году средств иного межбюджетного трансферта</w:t>
      </w:r>
      <w:r w:rsidRPr="002C7F1A">
        <w:rPr>
          <w:rFonts w:ascii="Times New Roman" w:hAnsi="Times New Roman"/>
          <w:sz w:val="28"/>
          <w:szCs w:val="28"/>
          <w:lang w:eastAsia="ru-RU"/>
        </w:rPr>
        <w:br/>
        <w:t xml:space="preserve">из федерального бюджета областному бюджету, </w:t>
      </w:r>
      <w:r w:rsidRPr="002C7F1A">
        <w:rPr>
          <w:rFonts w:ascii="Times New Roman" w:eastAsia="MS Mincho" w:hAnsi="Times New Roman"/>
          <w:sz w:val="28"/>
          <w:szCs w:val="28"/>
          <w:lang w:eastAsia="ru-RU"/>
        </w:rPr>
        <w:t>источником финансового обеспечения которых являются бюджетные ассигнования резервного фонда Правительства Российской Федерации</w:t>
      </w:r>
      <w:r w:rsidR="000070F1">
        <w:rPr>
          <w:rFonts w:ascii="Times New Roman" w:eastAsia="MS Mincho" w:hAnsi="Times New Roman"/>
          <w:sz w:val="28"/>
          <w:szCs w:val="28"/>
          <w:lang w:eastAsia="ru-RU"/>
        </w:rPr>
        <w:t>,</w:t>
      </w:r>
      <w:r w:rsidRPr="002C7F1A">
        <w:rPr>
          <w:rFonts w:ascii="Times New Roman" w:eastAsia="MS Mincho" w:hAnsi="Times New Roman"/>
          <w:sz w:val="28"/>
          <w:szCs w:val="28"/>
          <w:lang w:eastAsia="ru-RU"/>
        </w:rPr>
        <w:t xml:space="preserve"> </w:t>
      </w:r>
      <w:r w:rsidRPr="002C7F1A">
        <w:rPr>
          <w:rFonts w:ascii="Times New Roman" w:hAnsi="Times New Roman"/>
          <w:sz w:val="28"/>
          <w:szCs w:val="28"/>
          <w:lang w:eastAsia="ru-RU"/>
        </w:rPr>
        <w:t>на софинансирование расходных обязательств, возникающих при реализации дополнительных мероприятий</w:t>
      </w:r>
      <w:r w:rsidRPr="002C7F1A">
        <w:rPr>
          <w:rFonts w:ascii="Times New Roman" w:hAnsi="Times New Roman"/>
          <w:sz w:val="28"/>
          <w:szCs w:val="28"/>
          <w:lang w:eastAsia="ru-RU"/>
        </w:rPr>
        <w:br/>
        <w:t>по финансовому обеспечению деятельности (докапитализации) регионального фонда».</w:t>
      </w:r>
    </w:p>
    <w:p w14:paraId="4B764C3B" w14:textId="2019F595" w:rsidR="00053346" w:rsidRPr="00A23D43" w:rsidRDefault="00053346" w:rsidP="0021239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A23D43">
        <w:rPr>
          <w:rFonts w:ascii="Times New Roman" w:hAnsi="Times New Roman"/>
          <w:sz w:val="28"/>
          <w:szCs w:val="28"/>
          <w:lang w:eastAsia="ru-RU"/>
        </w:rPr>
        <w:lastRenderedPageBreak/>
        <w:t>3.</w:t>
      </w:r>
      <w:r w:rsidR="000070F1">
        <w:rPr>
          <w:rFonts w:ascii="Times New Roman" w:hAnsi="Times New Roman"/>
          <w:sz w:val="28"/>
          <w:szCs w:val="28"/>
          <w:lang w:eastAsia="ru-RU"/>
        </w:rPr>
        <w:t>2</w:t>
      </w:r>
      <w:r w:rsidRPr="00A23D43">
        <w:rPr>
          <w:rFonts w:ascii="Times New Roman" w:hAnsi="Times New Roman"/>
          <w:sz w:val="28"/>
          <w:szCs w:val="28"/>
          <w:lang w:eastAsia="ru-RU"/>
        </w:rPr>
        <w:t xml:space="preserve">. </w:t>
      </w:r>
      <w:r w:rsidR="000070F1">
        <w:rPr>
          <w:rFonts w:ascii="Times New Roman" w:hAnsi="Times New Roman"/>
          <w:sz w:val="28"/>
          <w:szCs w:val="28"/>
        </w:rPr>
        <w:t>Абзац второй</w:t>
      </w:r>
      <w:r w:rsidRPr="00A23D43">
        <w:rPr>
          <w:rFonts w:ascii="Times New Roman" w:hAnsi="Times New Roman"/>
          <w:sz w:val="28"/>
          <w:szCs w:val="28"/>
        </w:rPr>
        <w:t xml:space="preserve"> подпункт</w:t>
      </w:r>
      <w:r w:rsidR="000070F1">
        <w:rPr>
          <w:rFonts w:ascii="Times New Roman" w:hAnsi="Times New Roman"/>
          <w:sz w:val="28"/>
          <w:szCs w:val="28"/>
        </w:rPr>
        <w:t>а</w:t>
      </w:r>
      <w:r w:rsidRPr="00A23D43">
        <w:rPr>
          <w:rFonts w:ascii="Times New Roman" w:hAnsi="Times New Roman"/>
          <w:sz w:val="28"/>
          <w:szCs w:val="28"/>
        </w:rPr>
        <w:t xml:space="preserve"> 3.3.2 </w:t>
      </w:r>
      <w:r w:rsidR="000070F1">
        <w:rPr>
          <w:rFonts w:ascii="Times New Roman" w:hAnsi="Times New Roman"/>
          <w:sz w:val="28"/>
          <w:szCs w:val="28"/>
        </w:rPr>
        <w:t>пункта 3.3</w:t>
      </w:r>
      <w:r w:rsidRPr="00A23D43">
        <w:rPr>
          <w:rFonts w:ascii="Times New Roman" w:hAnsi="Times New Roman"/>
          <w:sz w:val="28"/>
          <w:szCs w:val="28"/>
        </w:rPr>
        <w:t xml:space="preserve"> изложить в следующей редакции:</w:t>
      </w:r>
    </w:p>
    <w:p w14:paraId="0E9C6D31" w14:textId="69C886CD" w:rsidR="00053346" w:rsidRPr="00A23D43" w:rsidRDefault="00053346" w:rsidP="0021239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A23D43">
        <w:rPr>
          <w:rFonts w:ascii="Times New Roman" w:hAnsi="Times New Roman"/>
          <w:sz w:val="28"/>
          <w:szCs w:val="28"/>
        </w:rPr>
        <w:t>«Сведения о налоговых расходах приведены в приложении № 3».</w:t>
      </w:r>
    </w:p>
    <w:p w14:paraId="194CA0EA" w14:textId="77777777" w:rsidR="008911C1" w:rsidRPr="00A23D43" w:rsidRDefault="008911C1" w:rsidP="009231B0">
      <w:pPr>
        <w:autoSpaceDE w:val="0"/>
        <w:autoSpaceDN w:val="0"/>
        <w:adjustRightInd w:val="0"/>
        <w:spacing w:after="0" w:line="360" w:lineRule="auto"/>
        <w:ind w:firstLine="709"/>
        <w:jc w:val="both"/>
        <w:rPr>
          <w:rFonts w:ascii="Times New Roman" w:hAnsi="Times New Roman"/>
          <w:sz w:val="28"/>
          <w:szCs w:val="28"/>
        </w:rPr>
      </w:pPr>
      <w:r w:rsidRPr="00A23D43">
        <w:rPr>
          <w:rFonts w:ascii="Times New Roman" w:hAnsi="Times New Roman"/>
          <w:sz w:val="28"/>
          <w:szCs w:val="28"/>
        </w:rPr>
        <w:t>4. В разделе 4 «Ресурсное обеспечение Государственной программы»:</w:t>
      </w:r>
    </w:p>
    <w:p w14:paraId="2BC5DD84" w14:textId="77777777" w:rsidR="008911C1" w:rsidRPr="00A23D43" w:rsidRDefault="008911C1" w:rsidP="009231B0">
      <w:pPr>
        <w:autoSpaceDE w:val="0"/>
        <w:autoSpaceDN w:val="0"/>
        <w:adjustRightInd w:val="0"/>
        <w:spacing w:after="0" w:line="360" w:lineRule="auto"/>
        <w:ind w:firstLine="709"/>
        <w:jc w:val="both"/>
        <w:rPr>
          <w:rFonts w:ascii="Times New Roman" w:hAnsi="Times New Roman"/>
          <w:sz w:val="28"/>
          <w:szCs w:val="28"/>
        </w:rPr>
      </w:pPr>
      <w:r w:rsidRPr="00A23D43">
        <w:rPr>
          <w:rFonts w:ascii="Times New Roman" w:hAnsi="Times New Roman"/>
          <w:sz w:val="28"/>
          <w:szCs w:val="28"/>
        </w:rPr>
        <w:t>4.1. Абзацы с первого по третий изложить в следующей редакции:</w:t>
      </w:r>
    </w:p>
    <w:p w14:paraId="60CFE6BF" w14:textId="274BD959" w:rsidR="008911C1" w:rsidRPr="00A23D43" w:rsidRDefault="008911C1" w:rsidP="009231B0">
      <w:pPr>
        <w:spacing w:after="0" w:line="360" w:lineRule="auto"/>
        <w:ind w:firstLine="709"/>
        <w:jc w:val="both"/>
        <w:rPr>
          <w:rFonts w:ascii="Times New Roman" w:hAnsi="Times New Roman"/>
          <w:sz w:val="28"/>
          <w:szCs w:val="28"/>
          <w:lang w:bidi="hi-IN"/>
        </w:rPr>
      </w:pPr>
      <w:r w:rsidRPr="00A23D43">
        <w:rPr>
          <w:rFonts w:ascii="Times New Roman" w:hAnsi="Times New Roman"/>
          <w:sz w:val="28"/>
          <w:szCs w:val="28"/>
          <w:lang w:bidi="hi-IN"/>
        </w:rPr>
        <w:t xml:space="preserve">«Общий объем финансирования Государственной программы </w:t>
      </w:r>
      <w:r w:rsidRPr="00A23D43">
        <w:rPr>
          <w:rFonts w:ascii="Times New Roman" w:hAnsi="Times New Roman"/>
          <w:sz w:val="28"/>
          <w:szCs w:val="28"/>
          <w:lang w:bidi="hi-IN"/>
        </w:rPr>
        <w:br/>
        <w:t>в 2020 – 20</w:t>
      </w:r>
      <w:r w:rsidR="00236685" w:rsidRPr="00A23D43">
        <w:rPr>
          <w:rFonts w:ascii="Times New Roman" w:hAnsi="Times New Roman"/>
          <w:sz w:val="28"/>
          <w:szCs w:val="28"/>
          <w:lang w:bidi="hi-IN"/>
        </w:rPr>
        <w:t>30</w:t>
      </w:r>
      <w:r w:rsidRPr="00A23D43">
        <w:rPr>
          <w:rFonts w:ascii="Times New Roman" w:hAnsi="Times New Roman"/>
          <w:sz w:val="28"/>
          <w:szCs w:val="28"/>
          <w:lang w:bidi="hi-IN"/>
        </w:rPr>
        <w:t xml:space="preserve"> годах составляет </w:t>
      </w:r>
      <w:r w:rsidR="00D31960" w:rsidRPr="00A23D43">
        <w:rPr>
          <w:rFonts w:ascii="Times New Roman" w:hAnsi="Times New Roman"/>
          <w:sz w:val="28"/>
          <w:szCs w:val="28"/>
        </w:rPr>
        <w:t>13 343 390,0</w:t>
      </w:r>
      <w:r w:rsidR="00F55365" w:rsidRPr="00A23D43">
        <w:rPr>
          <w:rFonts w:ascii="Times New Roman" w:hAnsi="Times New Roman"/>
          <w:sz w:val="28"/>
          <w:szCs w:val="28"/>
        </w:rPr>
        <w:t>6</w:t>
      </w:r>
      <w:r w:rsidRPr="00A23D43">
        <w:rPr>
          <w:rFonts w:ascii="Times New Roman" w:hAnsi="Times New Roman"/>
          <w:sz w:val="28"/>
          <w:szCs w:val="28"/>
        </w:rPr>
        <w:t xml:space="preserve"> </w:t>
      </w:r>
      <w:r w:rsidRPr="00A23D43">
        <w:rPr>
          <w:rFonts w:ascii="Times New Roman" w:hAnsi="Times New Roman"/>
          <w:sz w:val="28"/>
          <w:szCs w:val="28"/>
          <w:lang w:bidi="hi-IN"/>
        </w:rPr>
        <w:t>тыс. рублей, в том числе:</w:t>
      </w:r>
    </w:p>
    <w:p w14:paraId="22D40667" w14:textId="7CF63DAE" w:rsidR="008911C1" w:rsidRPr="00A23D43" w:rsidRDefault="008911C1" w:rsidP="009231B0">
      <w:pPr>
        <w:spacing w:after="0" w:line="360" w:lineRule="auto"/>
        <w:ind w:firstLine="709"/>
        <w:jc w:val="both"/>
        <w:rPr>
          <w:rFonts w:ascii="Times New Roman" w:hAnsi="Times New Roman"/>
          <w:sz w:val="28"/>
          <w:szCs w:val="28"/>
          <w:lang w:bidi="hi-IN"/>
        </w:rPr>
      </w:pPr>
      <w:r w:rsidRPr="00A23D43">
        <w:rPr>
          <w:rFonts w:ascii="Times New Roman" w:hAnsi="Times New Roman"/>
          <w:sz w:val="28"/>
          <w:szCs w:val="28"/>
          <w:lang w:bidi="hi-IN"/>
        </w:rPr>
        <w:t xml:space="preserve">средства федерального бюджета – </w:t>
      </w:r>
      <w:r w:rsidR="00F04317" w:rsidRPr="00A23D43">
        <w:rPr>
          <w:rFonts w:ascii="Times New Roman" w:hAnsi="Times New Roman"/>
          <w:sz w:val="28"/>
          <w:szCs w:val="28"/>
        </w:rPr>
        <w:t>150 080,9</w:t>
      </w:r>
      <w:r w:rsidRPr="00A23D43">
        <w:rPr>
          <w:rFonts w:ascii="Times New Roman" w:hAnsi="Times New Roman"/>
          <w:sz w:val="28"/>
          <w:szCs w:val="28"/>
        </w:rPr>
        <w:t xml:space="preserve"> </w:t>
      </w:r>
      <w:r w:rsidRPr="00A23D43">
        <w:rPr>
          <w:rFonts w:ascii="Times New Roman" w:hAnsi="Times New Roman"/>
          <w:sz w:val="28"/>
          <w:szCs w:val="28"/>
          <w:lang w:bidi="hi-IN"/>
        </w:rPr>
        <w:t>тыс. рублей;</w:t>
      </w:r>
    </w:p>
    <w:p w14:paraId="3B066F2A" w14:textId="13154D3A" w:rsidR="008911C1" w:rsidRPr="00A23D43" w:rsidRDefault="008911C1" w:rsidP="00973954">
      <w:pPr>
        <w:spacing w:after="0" w:line="360" w:lineRule="auto"/>
        <w:ind w:firstLine="709"/>
        <w:jc w:val="both"/>
        <w:rPr>
          <w:rFonts w:ascii="Times New Roman" w:hAnsi="Times New Roman"/>
          <w:sz w:val="28"/>
          <w:szCs w:val="28"/>
          <w:lang w:bidi="hi-IN"/>
        </w:rPr>
      </w:pPr>
      <w:r w:rsidRPr="00A23D43">
        <w:rPr>
          <w:rFonts w:ascii="Times New Roman" w:hAnsi="Times New Roman"/>
          <w:sz w:val="28"/>
          <w:szCs w:val="28"/>
          <w:lang w:bidi="hi-IN"/>
        </w:rPr>
        <w:t xml:space="preserve">средства областного бюджета – </w:t>
      </w:r>
      <w:r w:rsidR="00D31960" w:rsidRPr="00A23D43">
        <w:rPr>
          <w:rFonts w:ascii="Times New Roman" w:hAnsi="Times New Roman"/>
          <w:sz w:val="28"/>
          <w:szCs w:val="28"/>
          <w:lang w:bidi="hi-IN"/>
        </w:rPr>
        <w:t>624 507,1</w:t>
      </w:r>
      <w:r w:rsidR="00F55365" w:rsidRPr="00A23D43">
        <w:rPr>
          <w:rFonts w:ascii="Times New Roman" w:hAnsi="Times New Roman"/>
          <w:sz w:val="28"/>
          <w:szCs w:val="28"/>
          <w:lang w:bidi="hi-IN"/>
        </w:rPr>
        <w:t>6</w:t>
      </w:r>
      <w:r w:rsidRPr="00A23D43">
        <w:rPr>
          <w:rFonts w:ascii="Times New Roman" w:hAnsi="Times New Roman"/>
          <w:sz w:val="28"/>
          <w:szCs w:val="28"/>
        </w:rPr>
        <w:t xml:space="preserve"> </w:t>
      </w:r>
      <w:r w:rsidRPr="00A23D43">
        <w:rPr>
          <w:rFonts w:ascii="Times New Roman" w:hAnsi="Times New Roman"/>
          <w:sz w:val="28"/>
          <w:szCs w:val="28"/>
          <w:lang w:bidi="hi-IN"/>
        </w:rPr>
        <w:t>тыс. рублей;».</w:t>
      </w:r>
    </w:p>
    <w:p w14:paraId="327D3D81" w14:textId="46F365A0" w:rsidR="008911C1" w:rsidRPr="00A23D43" w:rsidRDefault="008911C1" w:rsidP="00973954">
      <w:pPr>
        <w:autoSpaceDE w:val="0"/>
        <w:autoSpaceDN w:val="0"/>
        <w:adjustRightInd w:val="0"/>
        <w:spacing w:after="0" w:line="360" w:lineRule="auto"/>
        <w:ind w:firstLine="709"/>
        <w:jc w:val="both"/>
        <w:rPr>
          <w:rFonts w:ascii="Times New Roman" w:hAnsi="Times New Roman"/>
          <w:sz w:val="28"/>
          <w:szCs w:val="28"/>
        </w:rPr>
      </w:pPr>
      <w:r w:rsidRPr="00A23D43">
        <w:rPr>
          <w:rFonts w:ascii="Times New Roman" w:hAnsi="Times New Roman"/>
          <w:sz w:val="28"/>
          <w:szCs w:val="28"/>
          <w:lang w:bidi="hi-IN"/>
        </w:rPr>
        <w:t>4.</w:t>
      </w:r>
      <w:r w:rsidR="00D62DC2" w:rsidRPr="00A23D43">
        <w:rPr>
          <w:rFonts w:ascii="Times New Roman" w:hAnsi="Times New Roman"/>
          <w:sz w:val="28"/>
          <w:szCs w:val="28"/>
          <w:lang w:bidi="hi-IN"/>
        </w:rPr>
        <w:t>2</w:t>
      </w:r>
      <w:r w:rsidRPr="00A23D43">
        <w:rPr>
          <w:rFonts w:ascii="Times New Roman" w:hAnsi="Times New Roman"/>
          <w:sz w:val="28"/>
          <w:szCs w:val="28"/>
          <w:lang w:bidi="hi-IN"/>
        </w:rPr>
        <w:t>. Абзац «</w:t>
      </w:r>
      <w:r w:rsidRPr="00A23D43">
        <w:rPr>
          <w:rFonts w:ascii="Times New Roman" w:hAnsi="Times New Roman"/>
          <w:sz w:val="28"/>
          <w:szCs w:val="28"/>
        </w:rPr>
        <w:t xml:space="preserve">средства внебюджетных источников финансирования </w:t>
      </w:r>
      <w:r w:rsidRPr="00A23D43">
        <w:rPr>
          <w:rFonts w:ascii="Times New Roman" w:hAnsi="Times New Roman"/>
          <w:sz w:val="28"/>
          <w:szCs w:val="28"/>
          <w:lang w:bidi="hi-IN"/>
        </w:rPr>
        <w:t>–</w:t>
      </w:r>
      <w:r w:rsidRPr="00A23D43">
        <w:rPr>
          <w:rFonts w:ascii="Times New Roman" w:hAnsi="Times New Roman"/>
          <w:sz w:val="28"/>
          <w:szCs w:val="28"/>
        </w:rPr>
        <w:t xml:space="preserve"> </w:t>
      </w:r>
      <w:r w:rsidR="002157A6" w:rsidRPr="00A23D43">
        <w:rPr>
          <w:rFonts w:ascii="Times New Roman" w:hAnsi="Times New Roman"/>
          <w:sz w:val="28"/>
          <w:szCs w:val="28"/>
        </w:rPr>
        <w:t xml:space="preserve">9 111 424,00 </w:t>
      </w:r>
      <w:r w:rsidRPr="00A23D43">
        <w:rPr>
          <w:rFonts w:ascii="Times New Roman" w:hAnsi="Times New Roman"/>
          <w:sz w:val="28"/>
          <w:szCs w:val="28"/>
        </w:rPr>
        <w:t>тыс. рублей» изложить в следующей редакции:</w:t>
      </w:r>
    </w:p>
    <w:p w14:paraId="09AD49FF" w14:textId="54CA1E1D" w:rsidR="008911C1" w:rsidRPr="00A23D43" w:rsidRDefault="008911C1" w:rsidP="00973954">
      <w:pPr>
        <w:spacing w:after="0" w:line="360" w:lineRule="auto"/>
        <w:ind w:firstLine="709"/>
        <w:jc w:val="both"/>
        <w:rPr>
          <w:rFonts w:ascii="Times New Roman" w:hAnsi="Times New Roman"/>
          <w:sz w:val="28"/>
          <w:szCs w:val="28"/>
          <w:lang w:bidi="hi-IN"/>
        </w:rPr>
      </w:pPr>
      <w:r w:rsidRPr="00A23D43">
        <w:rPr>
          <w:rFonts w:ascii="Times New Roman" w:hAnsi="Times New Roman"/>
          <w:sz w:val="28"/>
          <w:szCs w:val="28"/>
        </w:rPr>
        <w:t xml:space="preserve">«средства внебюджетных источников финансирования </w:t>
      </w:r>
      <w:r w:rsidRPr="00A23D43">
        <w:rPr>
          <w:rFonts w:ascii="Times New Roman" w:hAnsi="Times New Roman"/>
          <w:sz w:val="28"/>
          <w:szCs w:val="28"/>
          <w:lang w:bidi="hi-IN"/>
        </w:rPr>
        <w:t xml:space="preserve">– </w:t>
      </w:r>
      <w:r w:rsidR="002157A6" w:rsidRPr="00A23D43">
        <w:rPr>
          <w:rFonts w:ascii="Times New Roman" w:hAnsi="Times New Roman"/>
          <w:sz w:val="28"/>
          <w:szCs w:val="28"/>
        </w:rPr>
        <w:t xml:space="preserve">12 568 802,0 </w:t>
      </w:r>
      <w:r w:rsidRPr="00A23D43">
        <w:rPr>
          <w:rFonts w:ascii="Times New Roman" w:hAnsi="Times New Roman"/>
          <w:sz w:val="28"/>
          <w:szCs w:val="28"/>
          <w:lang w:bidi="hi-IN"/>
        </w:rPr>
        <w:t>тыс. рублей».</w:t>
      </w:r>
    </w:p>
    <w:p w14:paraId="57FC693B" w14:textId="452756C8" w:rsidR="008911C1" w:rsidRPr="00A23D43" w:rsidRDefault="00A1279E" w:rsidP="009231B0">
      <w:pPr>
        <w:autoSpaceDE w:val="0"/>
        <w:autoSpaceDN w:val="0"/>
        <w:adjustRightInd w:val="0"/>
        <w:spacing w:after="0" w:line="360" w:lineRule="auto"/>
        <w:ind w:firstLine="709"/>
        <w:jc w:val="both"/>
        <w:rPr>
          <w:rFonts w:ascii="Times New Roman" w:hAnsi="Times New Roman"/>
          <w:sz w:val="28"/>
          <w:szCs w:val="28"/>
        </w:rPr>
      </w:pPr>
      <w:r w:rsidRPr="00A23D43">
        <w:rPr>
          <w:rFonts w:ascii="Times New Roman" w:hAnsi="Times New Roman"/>
          <w:sz w:val="28"/>
          <w:szCs w:val="28"/>
        </w:rPr>
        <w:t>5</w:t>
      </w:r>
      <w:r w:rsidR="008911C1" w:rsidRPr="00A23D43">
        <w:rPr>
          <w:rFonts w:ascii="Times New Roman" w:hAnsi="Times New Roman"/>
          <w:sz w:val="28"/>
          <w:szCs w:val="28"/>
        </w:rPr>
        <w:t xml:space="preserve">. Сведения о целевых показателях эффективности реализации Государственной программы (приложение № 1 к Государственной программе) изложить в новой </w:t>
      </w:r>
      <w:hyperlink r:id="rId9" w:history="1">
        <w:r w:rsidR="008911C1" w:rsidRPr="00A23D43">
          <w:rPr>
            <w:rFonts w:ascii="Times New Roman" w:hAnsi="Times New Roman"/>
            <w:sz w:val="28"/>
            <w:szCs w:val="28"/>
          </w:rPr>
          <w:t>редакции</w:t>
        </w:r>
      </w:hyperlink>
      <w:r w:rsidR="008911C1" w:rsidRPr="00A23D43">
        <w:rPr>
          <w:rFonts w:ascii="Times New Roman" w:hAnsi="Times New Roman"/>
          <w:sz w:val="28"/>
          <w:szCs w:val="28"/>
        </w:rPr>
        <w:t xml:space="preserve"> согласно приложению № 1.</w:t>
      </w:r>
    </w:p>
    <w:p w14:paraId="095DD75D" w14:textId="578DAF09" w:rsidR="008911C1" w:rsidRPr="00A23D43" w:rsidRDefault="00A1279E" w:rsidP="009231B0">
      <w:pPr>
        <w:autoSpaceDE w:val="0"/>
        <w:autoSpaceDN w:val="0"/>
        <w:adjustRightInd w:val="0"/>
        <w:spacing w:after="0" w:line="360" w:lineRule="auto"/>
        <w:ind w:firstLine="709"/>
        <w:jc w:val="both"/>
        <w:rPr>
          <w:rFonts w:ascii="Times New Roman" w:hAnsi="Times New Roman"/>
          <w:sz w:val="28"/>
          <w:szCs w:val="28"/>
        </w:rPr>
      </w:pPr>
      <w:r w:rsidRPr="00A23D43">
        <w:rPr>
          <w:rFonts w:ascii="Times New Roman" w:hAnsi="Times New Roman"/>
          <w:sz w:val="28"/>
          <w:szCs w:val="28"/>
        </w:rPr>
        <w:t>6</w:t>
      </w:r>
      <w:r w:rsidR="008911C1" w:rsidRPr="00A23D43">
        <w:rPr>
          <w:rFonts w:ascii="Times New Roman" w:hAnsi="Times New Roman"/>
          <w:sz w:val="28"/>
          <w:szCs w:val="28"/>
        </w:rPr>
        <w:t>. Внести изменения в методику расчета значений целевых показателей эффективности реализации Государственной программы (приложение № 2 к Государственной программе) согласно приложению № 2.</w:t>
      </w:r>
    </w:p>
    <w:p w14:paraId="459F8AFD" w14:textId="1C2D3425" w:rsidR="001E6E17" w:rsidRDefault="00A1279E" w:rsidP="009231B0">
      <w:pPr>
        <w:pStyle w:val="ConsPlusNormal"/>
        <w:spacing w:line="360" w:lineRule="auto"/>
        <w:ind w:firstLine="709"/>
        <w:jc w:val="both"/>
        <w:rPr>
          <w:rFonts w:ascii="Times New Roman" w:hAnsi="Times New Roman"/>
          <w:sz w:val="28"/>
          <w:szCs w:val="28"/>
        </w:rPr>
      </w:pPr>
      <w:r w:rsidRPr="00A23D43">
        <w:rPr>
          <w:rFonts w:ascii="Times New Roman" w:hAnsi="Times New Roman"/>
          <w:sz w:val="28"/>
          <w:szCs w:val="28"/>
        </w:rPr>
        <w:t>7</w:t>
      </w:r>
      <w:r w:rsidR="008911C1" w:rsidRPr="00A23D43">
        <w:rPr>
          <w:rFonts w:ascii="Times New Roman" w:hAnsi="Times New Roman"/>
          <w:sz w:val="28"/>
          <w:szCs w:val="28"/>
        </w:rPr>
        <w:t xml:space="preserve">. </w:t>
      </w:r>
      <w:r w:rsidR="001E6E17">
        <w:rPr>
          <w:rFonts w:ascii="Times New Roman" w:hAnsi="Times New Roman"/>
          <w:sz w:val="28"/>
          <w:szCs w:val="28"/>
        </w:rPr>
        <w:t>Внести изменение в с</w:t>
      </w:r>
      <w:r w:rsidR="008911C1" w:rsidRPr="00A23D43">
        <w:rPr>
          <w:rFonts w:ascii="Times New Roman" w:hAnsi="Times New Roman"/>
          <w:sz w:val="28"/>
          <w:szCs w:val="28"/>
        </w:rPr>
        <w:t>ведения об отдельном мероприятии «Налоговые расходы» Государственной программы (приложение № 3 к Государственной программе)</w:t>
      </w:r>
      <w:r w:rsidR="001E6E17">
        <w:rPr>
          <w:rFonts w:ascii="Times New Roman" w:hAnsi="Times New Roman"/>
          <w:sz w:val="28"/>
          <w:szCs w:val="28"/>
        </w:rPr>
        <w:t>, заменив в заголовке слова «Сведения об отдельно</w:t>
      </w:r>
      <w:r w:rsidR="00E31100">
        <w:rPr>
          <w:rFonts w:ascii="Times New Roman" w:hAnsi="Times New Roman"/>
          <w:sz w:val="28"/>
          <w:szCs w:val="28"/>
        </w:rPr>
        <w:t>м</w:t>
      </w:r>
      <w:r w:rsidR="001E6E17">
        <w:rPr>
          <w:rFonts w:ascii="Times New Roman" w:hAnsi="Times New Roman"/>
          <w:sz w:val="28"/>
          <w:szCs w:val="28"/>
        </w:rPr>
        <w:t xml:space="preserve"> мероприятии «Налоговые расходы» Государственной программы» словами «Сведения</w:t>
      </w:r>
      <w:r w:rsidR="001E6E17">
        <w:rPr>
          <w:rFonts w:ascii="Times New Roman" w:hAnsi="Times New Roman"/>
          <w:sz w:val="28"/>
          <w:szCs w:val="28"/>
        </w:rPr>
        <w:br/>
        <w:t>о налоговых расходах».</w:t>
      </w:r>
    </w:p>
    <w:p w14:paraId="701BBB30" w14:textId="3BD24441" w:rsidR="008911C1" w:rsidRPr="00A23D43" w:rsidRDefault="001E6E17" w:rsidP="009231B0">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8. </w:t>
      </w:r>
      <w:r w:rsidR="00427F7D">
        <w:rPr>
          <w:rFonts w:ascii="Times New Roman" w:hAnsi="Times New Roman"/>
          <w:sz w:val="28"/>
          <w:szCs w:val="28"/>
        </w:rPr>
        <w:t xml:space="preserve">Сведения о налоговых расходах (приложение № 3 к Государственной программе) </w:t>
      </w:r>
      <w:r w:rsidR="008911C1" w:rsidRPr="00A23D43">
        <w:rPr>
          <w:rFonts w:ascii="Times New Roman" w:hAnsi="Times New Roman"/>
          <w:sz w:val="28"/>
          <w:szCs w:val="28"/>
        </w:rPr>
        <w:t xml:space="preserve">изложить в новой </w:t>
      </w:r>
      <w:hyperlink r:id="rId10" w:history="1">
        <w:r w:rsidR="008911C1" w:rsidRPr="00A23D43">
          <w:rPr>
            <w:rFonts w:ascii="Times New Roman" w:hAnsi="Times New Roman"/>
            <w:sz w:val="28"/>
            <w:szCs w:val="28"/>
          </w:rPr>
          <w:t>редакции</w:t>
        </w:r>
      </w:hyperlink>
      <w:r w:rsidR="008911C1" w:rsidRPr="00A23D43">
        <w:rPr>
          <w:rFonts w:ascii="Times New Roman" w:hAnsi="Times New Roman"/>
          <w:sz w:val="28"/>
          <w:szCs w:val="28"/>
        </w:rPr>
        <w:t xml:space="preserve"> согласно приложению № 3.</w:t>
      </w:r>
    </w:p>
    <w:p w14:paraId="70A44604" w14:textId="447B8166" w:rsidR="00E31100" w:rsidRPr="002C7F1A" w:rsidRDefault="00427F7D" w:rsidP="009F1E0D">
      <w:pPr>
        <w:pStyle w:val="ConsPlusNormal"/>
        <w:spacing w:line="360" w:lineRule="auto"/>
        <w:ind w:firstLine="709"/>
        <w:jc w:val="both"/>
        <w:rPr>
          <w:rFonts w:ascii="Times New Roman" w:hAnsi="Times New Roman"/>
          <w:sz w:val="28"/>
          <w:szCs w:val="28"/>
        </w:rPr>
      </w:pPr>
      <w:r>
        <w:rPr>
          <w:rFonts w:ascii="Times New Roman" w:hAnsi="Times New Roman"/>
          <w:sz w:val="28"/>
          <w:szCs w:val="28"/>
        </w:rPr>
        <w:t>9</w:t>
      </w:r>
      <w:r w:rsidR="008911C1" w:rsidRPr="00A23D43">
        <w:rPr>
          <w:rFonts w:ascii="Times New Roman" w:hAnsi="Times New Roman"/>
          <w:sz w:val="28"/>
          <w:szCs w:val="28"/>
        </w:rPr>
        <w:t xml:space="preserve">. Ресурсное обеспечение </w:t>
      </w:r>
      <w:r w:rsidR="008911C1" w:rsidRPr="00A23D43">
        <w:rPr>
          <w:rFonts w:ascii="Times New Roman" w:hAnsi="Times New Roman"/>
          <w:sz w:val="28"/>
          <w:szCs w:val="28"/>
          <w:lang w:bidi="hi-IN"/>
        </w:rPr>
        <w:t xml:space="preserve">Государственной </w:t>
      </w:r>
      <w:r w:rsidR="008911C1" w:rsidRPr="00A23D43">
        <w:rPr>
          <w:rFonts w:ascii="Times New Roman" w:hAnsi="Times New Roman"/>
          <w:sz w:val="28"/>
          <w:szCs w:val="28"/>
        </w:rPr>
        <w:t xml:space="preserve">программы (приложение № 4 к Государственной программе) изложить в новой </w:t>
      </w:r>
      <w:hyperlink r:id="rId11" w:history="1">
        <w:r w:rsidR="008911C1" w:rsidRPr="00A23D43">
          <w:rPr>
            <w:rFonts w:ascii="Times New Roman" w:hAnsi="Times New Roman"/>
            <w:sz w:val="28"/>
            <w:szCs w:val="28"/>
          </w:rPr>
          <w:t>редакции</w:t>
        </w:r>
      </w:hyperlink>
      <w:r w:rsidR="008911C1" w:rsidRPr="00A23D43">
        <w:rPr>
          <w:rFonts w:ascii="Times New Roman" w:hAnsi="Times New Roman"/>
          <w:sz w:val="28"/>
          <w:szCs w:val="28"/>
        </w:rPr>
        <w:t xml:space="preserve"> согласно приложению № 4.</w:t>
      </w:r>
    </w:p>
    <w:p w14:paraId="3C4DDF53" w14:textId="7E52C0FC" w:rsidR="00731410" w:rsidRPr="002C7F1A" w:rsidRDefault="00731410" w:rsidP="00731410">
      <w:pPr>
        <w:pStyle w:val="ConsPlusNormal"/>
        <w:spacing w:line="280" w:lineRule="exact"/>
        <w:ind w:firstLine="709"/>
        <w:jc w:val="center"/>
        <w:rPr>
          <w:rFonts w:ascii="Times New Roman" w:hAnsi="Times New Roman"/>
          <w:sz w:val="28"/>
          <w:szCs w:val="28"/>
        </w:rPr>
        <w:sectPr w:rsidR="00731410" w:rsidRPr="002C7F1A" w:rsidSect="00415456">
          <w:headerReference w:type="default" r:id="rId12"/>
          <w:pgSz w:w="11905" w:h="16838"/>
          <w:pgMar w:top="1418" w:right="567" w:bottom="1134" w:left="1701" w:header="0" w:footer="0" w:gutter="0"/>
          <w:cols w:space="720"/>
          <w:titlePg/>
          <w:docGrid w:linePitch="299"/>
        </w:sectPr>
      </w:pPr>
      <w:r>
        <w:rPr>
          <w:rFonts w:ascii="Times New Roman" w:hAnsi="Times New Roman"/>
          <w:sz w:val="28"/>
          <w:szCs w:val="28"/>
        </w:rPr>
        <w:t>__________</w:t>
      </w:r>
    </w:p>
    <w:p w14:paraId="60EE641A" w14:textId="77777777" w:rsidR="008911C1" w:rsidRPr="002C7F1A" w:rsidRDefault="008911C1" w:rsidP="00A76AC4">
      <w:pPr>
        <w:autoSpaceDE w:val="0"/>
        <w:autoSpaceDN w:val="0"/>
        <w:adjustRightInd w:val="0"/>
        <w:spacing w:after="0" w:line="240" w:lineRule="auto"/>
        <w:ind w:firstLine="10915"/>
        <w:rPr>
          <w:rFonts w:ascii="Times New Roman" w:hAnsi="Times New Roman"/>
          <w:bCs/>
          <w:sz w:val="28"/>
          <w:szCs w:val="28"/>
        </w:rPr>
      </w:pPr>
      <w:r w:rsidRPr="002C7F1A">
        <w:rPr>
          <w:rFonts w:ascii="Times New Roman" w:hAnsi="Times New Roman"/>
          <w:bCs/>
          <w:sz w:val="28"/>
          <w:szCs w:val="28"/>
        </w:rPr>
        <w:lastRenderedPageBreak/>
        <w:t>Приложение № 1</w:t>
      </w:r>
    </w:p>
    <w:p w14:paraId="34832FD5" w14:textId="77777777" w:rsidR="008911C1" w:rsidRPr="002C7F1A" w:rsidRDefault="008911C1" w:rsidP="00C41970">
      <w:pPr>
        <w:pStyle w:val="ConsPlusNormal"/>
        <w:ind w:left="10915"/>
        <w:outlineLvl w:val="1"/>
        <w:rPr>
          <w:rFonts w:ascii="Times New Roman" w:hAnsi="Times New Roman"/>
          <w:sz w:val="28"/>
          <w:szCs w:val="28"/>
        </w:rPr>
      </w:pPr>
    </w:p>
    <w:p w14:paraId="27CED7EC" w14:textId="77777777" w:rsidR="008911C1" w:rsidRPr="002C7F1A" w:rsidRDefault="008911C1" w:rsidP="00C41970">
      <w:pPr>
        <w:pStyle w:val="ConsPlusNormal"/>
        <w:ind w:left="10915"/>
        <w:outlineLvl w:val="1"/>
        <w:rPr>
          <w:rFonts w:ascii="Times New Roman" w:hAnsi="Times New Roman"/>
          <w:sz w:val="28"/>
          <w:szCs w:val="28"/>
        </w:rPr>
      </w:pPr>
      <w:r w:rsidRPr="002C7F1A">
        <w:rPr>
          <w:rFonts w:ascii="Times New Roman" w:hAnsi="Times New Roman"/>
          <w:sz w:val="28"/>
          <w:szCs w:val="28"/>
        </w:rPr>
        <w:t>Приложение № 1</w:t>
      </w:r>
    </w:p>
    <w:p w14:paraId="453E2E88" w14:textId="77777777" w:rsidR="008911C1" w:rsidRPr="002C7F1A" w:rsidRDefault="008911C1" w:rsidP="00A76AC4">
      <w:pPr>
        <w:spacing w:after="0" w:line="240" w:lineRule="auto"/>
        <w:ind w:firstLine="10915"/>
        <w:rPr>
          <w:rFonts w:ascii="Times New Roman" w:hAnsi="Times New Roman"/>
          <w:sz w:val="28"/>
          <w:szCs w:val="28"/>
        </w:rPr>
      </w:pPr>
    </w:p>
    <w:p w14:paraId="7D8C0147" w14:textId="77777777" w:rsidR="008911C1" w:rsidRPr="002C7F1A" w:rsidRDefault="008911C1" w:rsidP="00C41970">
      <w:pPr>
        <w:spacing w:after="720" w:line="240" w:lineRule="auto"/>
        <w:ind w:left="10915"/>
        <w:rPr>
          <w:rFonts w:ascii="Times New Roman" w:hAnsi="Times New Roman"/>
          <w:sz w:val="28"/>
          <w:szCs w:val="28"/>
        </w:rPr>
      </w:pPr>
      <w:r w:rsidRPr="002C7F1A">
        <w:rPr>
          <w:rFonts w:ascii="Times New Roman" w:hAnsi="Times New Roman"/>
          <w:sz w:val="28"/>
          <w:szCs w:val="28"/>
        </w:rPr>
        <w:t xml:space="preserve">к </w:t>
      </w:r>
      <w:r w:rsidRPr="002C7F1A">
        <w:rPr>
          <w:rFonts w:ascii="Times New Roman" w:hAnsi="Times New Roman"/>
          <w:bCs/>
          <w:sz w:val="28"/>
          <w:szCs w:val="28"/>
          <w:lang w:eastAsia="ru-RU"/>
        </w:rPr>
        <w:t>Г</w:t>
      </w:r>
      <w:r w:rsidRPr="002C7F1A">
        <w:rPr>
          <w:rFonts w:ascii="Times New Roman" w:hAnsi="Times New Roman"/>
          <w:sz w:val="28"/>
          <w:szCs w:val="28"/>
        </w:rPr>
        <w:t>осударственной программе</w:t>
      </w:r>
    </w:p>
    <w:p w14:paraId="7F19F3E1" w14:textId="77777777" w:rsidR="008911C1" w:rsidRPr="002C7F1A" w:rsidRDefault="008911C1" w:rsidP="00C41970">
      <w:pPr>
        <w:spacing w:after="0" w:line="240" w:lineRule="auto"/>
        <w:jc w:val="center"/>
        <w:rPr>
          <w:rFonts w:ascii="Times New Roman" w:hAnsi="Times New Roman"/>
          <w:b/>
          <w:sz w:val="28"/>
          <w:szCs w:val="28"/>
        </w:rPr>
      </w:pPr>
      <w:r w:rsidRPr="002C7F1A">
        <w:rPr>
          <w:rFonts w:ascii="Times New Roman" w:hAnsi="Times New Roman"/>
          <w:b/>
          <w:sz w:val="28"/>
          <w:szCs w:val="28"/>
        </w:rPr>
        <w:t>СВЕДЕНИЯ</w:t>
      </w:r>
    </w:p>
    <w:p w14:paraId="21ADFEF1" w14:textId="77777777" w:rsidR="008911C1" w:rsidRPr="002C7F1A" w:rsidRDefault="008911C1" w:rsidP="00C41970">
      <w:pPr>
        <w:spacing w:after="480" w:line="240" w:lineRule="auto"/>
        <w:jc w:val="center"/>
        <w:rPr>
          <w:rFonts w:ascii="Times New Roman" w:hAnsi="Times New Roman"/>
          <w:b/>
          <w:sz w:val="28"/>
          <w:szCs w:val="28"/>
        </w:rPr>
      </w:pPr>
      <w:r w:rsidRPr="002C7F1A">
        <w:rPr>
          <w:rFonts w:ascii="Times New Roman" w:hAnsi="Times New Roman"/>
          <w:b/>
          <w:sz w:val="28"/>
          <w:szCs w:val="28"/>
        </w:rPr>
        <w:t>о целевых показателях эффективности реализации Государственной программы</w:t>
      </w:r>
    </w:p>
    <w:tbl>
      <w:tblPr>
        <w:tblW w:w="152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2310"/>
        <w:gridCol w:w="1212"/>
        <w:gridCol w:w="863"/>
        <w:gridCol w:w="863"/>
        <w:gridCol w:w="864"/>
        <w:gridCol w:w="863"/>
        <w:gridCol w:w="863"/>
        <w:gridCol w:w="864"/>
        <w:gridCol w:w="863"/>
        <w:gridCol w:w="864"/>
        <w:gridCol w:w="863"/>
        <w:gridCol w:w="863"/>
        <w:gridCol w:w="864"/>
        <w:gridCol w:w="863"/>
        <w:gridCol w:w="864"/>
      </w:tblGrid>
      <w:tr w:rsidR="002C7F1A" w:rsidRPr="002C7F1A" w14:paraId="1C9000B1" w14:textId="77777777" w:rsidTr="00A26B38">
        <w:trPr>
          <w:tblHeader/>
        </w:trPr>
        <w:tc>
          <w:tcPr>
            <w:tcW w:w="548" w:type="dxa"/>
            <w:vMerge w:val="restart"/>
          </w:tcPr>
          <w:p w14:paraId="2B1A354D" w14:textId="77777777" w:rsidR="008911C1" w:rsidRPr="002C7F1A" w:rsidRDefault="008911C1" w:rsidP="009B1ADC">
            <w:pPr>
              <w:spacing w:after="0" w:line="240" w:lineRule="auto"/>
              <w:jc w:val="center"/>
              <w:rPr>
                <w:rFonts w:ascii="Times New Roman" w:hAnsi="Times New Roman"/>
                <w:sz w:val="20"/>
                <w:szCs w:val="20"/>
              </w:rPr>
            </w:pPr>
            <w:r w:rsidRPr="002C7F1A">
              <w:rPr>
                <w:rFonts w:ascii="Times New Roman" w:hAnsi="Times New Roman"/>
                <w:sz w:val="20"/>
                <w:szCs w:val="20"/>
              </w:rPr>
              <w:t>№</w:t>
            </w:r>
          </w:p>
          <w:p w14:paraId="277B84F8" w14:textId="77777777" w:rsidR="008911C1" w:rsidRPr="002C7F1A" w:rsidRDefault="008911C1" w:rsidP="009B1ADC">
            <w:pPr>
              <w:jc w:val="center"/>
              <w:rPr>
                <w:rFonts w:ascii="Times New Roman" w:hAnsi="Times New Roman"/>
                <w:sz w:val="20"/>
                <w:szCs w:val="20"/>
              </w:rPr>
            </w:pPr>
            <w:r w:rsidRPr="002C7F1A">
              <w:rPr>
                <w:rFonts w:ascii="Times New Roman" w:hAnsi="Times New Roman"/>
                <w:sz w:val="20"/>
                <w:szCs w:val="20"/>
              </w:rPr>
              <w:t>п/п</w:t>
            </w:r>
          </w:p>
        </w:tc>
        <w:tc>
          <w:tcPr>
            <w:tcW w:w="2310" w:type="dxa"/>
            <w:vMerge w:val="restart"/>
          </w:tcPr>
          <w:p w14:paraId="48A8E833" w14:textId="77777777" w:rsidR="008911C1" w:rsidRPr="002C7F1A" w:rsidRDefault="008911C1" w:rsidP="00D03075">
            <w:pPr>
              <w:shd w:val="clear" w:color="auto" w:fill="FFFFFF"/>
              <w:spacing w:after="0" w:line="240" w:lineRule="auto"/>
              <w:jc w:val="center"/>
              <w:rPr>
                <w:rFonts w:ascii="Times New Roman" w:hAnsi="Times New Roman"/>
                <w:sz w:val="20"/>
                <w:szCs w:val="20"/>
              </w:rPr>
            </w:pPr>
            <w:r w:rsidRPr="002C7F1A">
              <w:rPr>
                <w:rFonts w:ascii="Times New Roman" w:hAnsi="Times New Roman"/>
                <w:sz w:val="20"/>
                <w:szCs w:val="20"/>
              </w:rPr>
              <w:t>Наименование государственной программы, подпрограммы, отдельного мероприятия, проекта, показателя, цель, задача</w:t>
            </w:r>
          </w:p>
        </w:tc>
        <w:tc>
          <w:tcPr>
            <w:tcW w:w="1212" w:type="dxa"/>
            <w:vMerge w:val="restart"/>
          </w:tcPr>
          <w:p w14:paraId="12E0B8A8" w14:textId="77777777" w:rsidR="008911C1" w:rsidRPr="002C7F1A" w:rsidRDefault="008911C1" w:rsidP="009B1ADC">
            <w:pPr>
              <w:ind w:left="-106" w:right="-108"/>
              <w:jc w:val="center"/>
              <w:rPr>
                <w:rFonts w:ascii="Times New Roman" w:hAnsi="Times New Roman"/>
                <w:sz w:val="20"/>
                <w:szCs w:val="20"/>
              </w:rPr>
            </w:pPr>
            <w:r w:rsidRPr="002C7F1A">
              <w:rPr>
                <w:rFonts w:ascii="Times New Roman" w:hAnsi="Times New Roman"/>
                <w:sz w:val="20"/>
                <w:szCs w:val="20"/>
              </w:rPr>
              <w:t>Единица измерения</w:t>
            </w:r>
          </w:p>
        </w:tc>
        <w:tc>
          <w:tcPr>
            <w:tcW w:w="11224" w:type="dxa"/>
            <w:gridSpan w:val="13"/>
          </w:tcPr>
          <w:p w14:paraId="5218CD7C" w14:textId="77777777" w:rsidR="008911C1" w:rsidRPr="002C7F1A" w:rsidRDefault="008911C1"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Значение показателя</w:t>
            </w:r>
          </w:p>
        </w:tc>
      </w:tr>
      <w:tr w:rsidR="002C7F1A" w:rsidRPr="002C7F1A" w14:paraId="4F67D219" w14:textId="77777777" w:rsidTr="00A26B38">
        <w:trPr>
          <w:tblHeader/>
        </w:trPr>
        <w:tc>
          <w:tcPr>
            <w:tcW w:w="548" w:type="dxa"/>
            <w:vMerge/>
          </w:tcPr>
          <w:p w14:paraId="5B773654" w14:textId="77777777" w:rsidR="008911C1" w:rsidRPr="002C7F1A" w:rsidRDefault="008911C1" w:rsidP="009B1ADC">
            <w:pPr>
              <w:spacing w:after="0" w:line="240" w:lineRule="auto"/>
              <w:jc w:val="center"/>
              <w:rPr>
                <w:rFonts w:ascii="Times New Roman" w:hAnsi="Times New Roman"/>
                <w:sz w:val="20"/>
                <w:szCs w:val="20"/>
              </w:rPr>
            </w:pPr>
          </w:p>
        </w:tc>
        <w:tc>
          <w:tcPr>
            <w:tcW w:w="2310" w:type="dxa"/>
            <w:vMerge/>
          </w:tcPr>
          <w:p w14:paraId="076C1EEB" w14:textId="77777777" w:rsidR="008911C1" w:rsidRPr="002C7F1A" w:rsidRDefault="008911C1" w:rsidP="009B1ADC">
            <w:pPr>
              <w:shd w:val="clear" w:color="auto" w:fill="FFFFFF"/>
              <w:spacing w:after="0" w:line="240" w:lineRule="auto"/>
              <w:jc w:val="center"/>
              <w:rPr>
                <w:rFonts w:ascii="Times New Roman" w:hAnsi="Times New Roman"/>
                <w:sz w:val="20"/>
                <w:szCs w:val="20"/>
              </w:rPr>
            </w:pPr>
          </w:p>
        </w:tc>
        <w:tc>
          <w:tcPr>
            <w:tcW w:w="1212" w:type="dxa"/>
            <w:vMerge/>
          </w:tcPr>
          <w:p w14:paraId="59EACE26" w14:textId="77777777" w:rsidR="008911C1" w:rsidRPr="002C7F1A" w:rsidRDefault="008911C1" w:rsidP="009B1ADC">
            <w:pPr>
              <w:spacing w:after="0" w:line="240" w:lineRule="auto"/>
              <w:ind w:left="-106" w:right="-108"/>
              <w:jc w:val="center"/>
              <w:rPr>
                <w:rFonts w:ascii="Times New Roman" w:hAnsi="Times New Roman"/>
                <w:sz w:val="20"/>
                <w:szCs w:val="20"/>
              </w:rPr>
            </w:pPr>
          </w:p>
        </w:tc>
        <w:tc>
          <w:tcPr>
            <w:tcW w:w="863" w:type="dxa"/>
          </w:tcPr>
          <w:p w14:paraId="1FF36B29" w14:textId="77777777" w:rsidR="008911C1" w:rsidRPr="002C7F1A" w:rsidRDefault="008911C1" w:rsidP="009B1ADC">
            <w:pPr>
              <w:spacing w:after="0" w:line="240" w:lineRule="auto"/>
              <w:ind w:left="-108" w:right="-125"/>
              <w:jc w:val="center"/>
              <w:rPr>
                <w:rFonts w:ascii="Times New Roman" w:hAnsi="Times New Roman"/>
                <w:sz w:val="20"/>
                <w:szCs w:val="20"/>
              </w:rPr>
            </w:pPr>
            <w:r w:rsidRPr="002C7F1A">
              <w:rPr>
                <w:rFonts w:ascii="Times New Roman" w:hAnsi="Times New Roman"/>
                <w:sz w:val="20"/>
                <w:szCs w:val="20"/>
              </w:rPr>
              <w:t>2018 год</w:t>
            </w:r>
          </w:p>
          <w:p w14:paraId="5862D830" w14:textId="77777777" w:rsidR="008911C1" w:rsidRPr="002C7F1A" w:rsidRDefault="008911C1" w:rsidP="009B1ADC">
            <w:pPr>
              <w:spacing w:after="0" w:line="240" w:lineRule="auto"/>
              <w:ind w:left="-108" w:right="-125"/>
              <w:jc w:val="center"/>
              <w:rPr>
                <w:rFonts w:ascii="Times New Roman" w:hAnsi="Times New Roman"/>
                <w:sz w:val="20"/>
                <w:szCs w:val="20"/>
              </w:rPr>
            </w:pPr>
            <w:r w:rsidRPr="002C7F1A">
              <w:rPr>
                <w:rFonts w:ascii="Times New Roman" w:hAnsi="Times New Roman"/>
                <w:sz w:val="20"/>
                <w:szCs w:val="20"/>
              </w:rPr>
              <w:t>(базовый)</w:t>
            </w:r>
          </w:p>
        </w:tc>
        <w:tc>
          <w:tcPr>
            <w:tcW w:w="863" w:type="dxa"/>
          </w:tcPr>
          <w:p w14:paraId="630C9089" w14:textId="77777777" w:rsidR="008911C1" w:rsidRPr="002C7F1A" w:rsidRDefault="008911C1" w:rsidP="009B1ADC">
            <w:pPr>
              <w:spacing w:after="0" w:line="240" w:lineRule="auto"/>
              <w:ind w:left="-108" w:right="-125"/>
              <w:jc w:val="center"/>
              <w:rPr>
                <w:rFonts w:ascii="Times New Roman" w:hAnsi="Times New Roman"/>
                <w:sz w:val="20"/>
                <w:szCs w:val="20"/>
              </w:rPr>
            </w:pPr>
            <w:r w:rsidRPr="002C7F1A">
              <w:rPr>
                <w:rFonts w:ascii="Times New Roman" w:hAnsi="Times New Roman"/>
                <w:sz w:val="20"/>
                <w:szCs w:val="20"/>
              </w:rPr>
              <w:t>2019 год</w:t>
            </w:r>
          </w:p>
          <w:p w14:paraId="7411D592" w14:textId="77777777" w:rsidR="008911C1" w:rsidRPr="002C7F1A" w:rsidRDefault="008911C1" w:rsidP="009B1ADC">
            <w:pPr>
              <w:spacing w:after="0" w:line="240" w:lineRule="auto"/>
              <w:ind w:left="-108" w:right="-125"/>
              <w:jc w:val="center"/>
              <w:rPr>
                <w:rFonts w:ascii="Times New Roman" w:hAnsi="Times New Roman"/>
                <w:sz w:val="20"/>
                <w:szCs w:val="20"/>
              </w:rPr>
            </w:pPr>
            <w:r w:rsidRPr="002C7F1A">
              <w:rPr>
                <w:rFonts w:ascii="Times New Roman" w:hAnsi="Times New Roman"/>
                <w:sz w:val="20"/>
                <w:szCs w:val="20"/>
              </w:rPr>
              <w:t>(оценка)</w:t>
            </w:r>
          </w:p>
        </w:tc>
        <w:tc>
          <w:tcPr>
            <w:tcW w:w="864" w:type="dxa"/>
          </w:tcPr>
          <w:p w14:paraId="6B3B4144" w14:textId="77777777" w:rsidR="008911C1" w:rsidRPr="002C7F1A" w:rsidRDefault="008911C1" w:rsidP="00992E2B">
            <w:pPr>
              <w:spacing w:after="0" w:line="240" w:lineRule="auto"/>
              <w:jc w:val="center"/>
              <w:rPr>
                <w:rFonts w:ascii="Times New Roman" w:hAnsi="Times New Roman"/>
                <w:sz w:val="20"/>
                <w:szCs w:val="20"/>
              </w:rPr>
            </w:pPr>
            <w:r w:rsidRPr="002C7F1A">
              <w:rPr>
                <w:rFonts w:ascii="Times New Roman" w:hAnsi="Times New Roman"/>
                <w:sz w:val="20"/>
                <w:szCs w:val="20"/>
              </w:rPr>
              <w:t>2020 год</w:t>
            </w:r>
          </w:p>
        </w:tc>
        <w:tc>
          <w:tcPr>
            <w:tcW w:w="863" w:type="dxa"/>
          </w:tcPr>
          <w:p w14:paraId="5B43B806" w14:textId="77777777" w:rsidR="008911C1" w:rsidRPr="002C7F1A" w:rsidRDefault="008911C1" w:rsidP="00992E2B">
            <w:pPr>
              <w:spacing w:after="0" w:line="240" w:lineRule="auto"/>
              <w:jc w:val="center"/>
              <w:rPr>
                <w:rFonts w:ascii="Times New Roman" w:hAnsi="Times New Roman"/>
                <w:sz w:val="20"/>
                <w:szCs w:val="20"/>
              </w:rPr>
            </w:pPr>
            <w:r w:rsidRPr="002C7F1A">
              <w:rPr>
                <w:rFonts w:ascii="Times New Roman" w:hAnsi="Times New Roman"/>
                <w:sz w:val="20"/>
                <w:szCs w:val="20"/>
              </w:rPr>
              <w:t>2021 год</w:t>
            </w:r>
          </w:p>
        </w:tc>
        <w:tc>
          <w:tcPr>
            <w:tcW w:w="863" w:type="dxa"/>
          </w:tcPr>
          <w:p w14:paraId="4FF7B4CA" w14:textId="77777777" w:rsidR="008911C1" w:rsidRPr="002C7F1A" w:rsidRDefault="008911C1" w:rsidP="00992E2B">
            <w:pPr>
              <w:spacing w:after="0" w:line="240" w:lineRule="auto"/>
              <w:jc w:val="center"/>
              <w:rPr>
                <w:rFonts w:ascii="Times New Roman" w:hAnsi="Times New Roman"/>
                <w:sz w:val="20"/>
                <w:szCs w:val="20"/>
              </w:rPr>
            </w:pPr>
            <w:r w:rsidRPr="002C7F1A">
              <w:rPr>
                <w:rFonts w:ascii="Times New Roman" w:hAnsi="Times New Roman"/>
                <w:sz w:val="20"/>
                <w:szCs w:val="20"/>
              </w:rPr>
              <w:t>2022 год</w:t>
            </w:r>
          </w:p>
        </w:tc>
        <w:tc>
          <w:tcPr>
            <w:tcW w:w="864" w:type="dxa"/>
          </w:tcPr>
          <w:p w14:paraId="6CDF97D3" w14:textId="77777777" w:rsidR="008911C1" w:rsidRPr="002C7F1A" w:rsidRDefault="008911C1" w:rsidP="00992E2B">
            <w:pPr>
              <w:spacing w:after="0" w:line="240" w:lineRule="auto"/>
              <w:jc w:val="center"/>
              <w:rPr>
                <w:rFonts w:ascii="Times New Roman" w:hAnsi="Times New Roman"/>
                <w:sz w:val="20"/>
                <w:szCs w:val="20"/>
              </w:rPr>
            </w:pPr>
            <w:r w:rsidRPr="002C7F1A">
              <w:rPr>
                <w:rFonts w:ascii="Times New Roman" w:hAnsi="Times New Roman"/>
                <w:sz w:val="20"/>
                <w:szCs w:val="20"/>
              </w:rPr>
              <w:t>2023 год</w:t>
            </w:r>
          </w:p>
        </w:tc>
        <w:tc>
          <w:tcPr>
            <w:tcW w:w="863" w:type="dxa"/>
          </w:tcPr>
          <w:p w14:paraId="58D06FD0" w14:textId="77777777" w:rsidR="008911C1" w:rsidRPr="002C7F1A" w:rsidRDefault="008911C1" w:rsidP="00992E2B">
            <w:pPr>
              <w:spacing w:after="0" w:line="240" w:lineRule="auto"/>
              <w:jc w:val="center"/>
              <w:rPr>
                <w:rFonts w:ascii="Times New Roman" w:hAnsi="Times New Roman"/>
                <w:sz w:val="20"/>
                <w:szCs w:val="20"/>
              </w:rPr>
            </w:pPr>
            <w:r w:rsidRPr="002C7F1A">
              <w:rPr>
                <w:rFonts w:ascii="Times New Roman" w:hAnsi="Times New Roman"/>
                <w:sz w:val="20"/>
                <w:szCs w:val="20"/>
              </w:rPr>
              <w:t>2024 год</w:t>
            </w:r>
          </w:p>
        </w:tc>
        <w:tc>
          <w:tcPr>
            <w:tcW w:w="864" w:type="dxa"/>
          </w:tcPr>
          <w:p w14:paraId="4F5E69A2" w14:textId="77777777" w:rsidR="008911C1" w:rsidRPr="002C7F1A" w:rsidRDefault="008911C1"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 xml:space="preserve">2025 </w:t>
            </w:r>
          </w:p>
          <w:p w14:paraId="74075B58" w14:textId="77777777" w:rsidR="008911C1" w:rsidRPr="002C7F1A" w:rsidRDefault="008911C1"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год</w:t>
            </w:r>
          </w:p>
        </w:tc>
        <w:tc>
          <w:tcPr>
            <w:tcW w:w="863" w:type="dxa"/>
          </w:tcPr>
          <w:p w14:paraId="59482399" w14:textId="77777777" w:rsidR="008911C1" w:rsidRPr="002C7F1A" w:rsidRDefault="008911C1"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2026</w:t>
            </w:r>
          </w:p>
          <w:p w14:paraId="3F8A7C53" w14:textId="77777777" w:rsidR="008911C1" w:rsidRPr="002C7F1A" w:rsidRDefault="008911C1"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год</w:t>
            </w:r>
          </w:p>
        </w:tc>
        <w:tc>
          <w:tcPr>
            <w:tcW w:w="863" w:type="dxa"/>
          </w:tcPr>
          <w:p w14:paraId="3ED04A87" w14:textId="77777777" w:rsidR="008911C1" w:rsidRPr="002C7F1A" w:rsidRDefault="008911C1"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 xml:space="preserve">2027 </w:t>
            </w:r>
          </w:p>
          <w:p w14:paraId="57C7F6BB" w14:textId="77777777" w:rsidR="008911C1" w:rsidRPr="002C7F1A" w:rsidRDefault="008911C1"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год</w:t>
            </w:r>
          </w:p>
        </w:tc>
        <w:tc>
          <w:tcPr>
            <w:tcW w:w="864" w:type="dxa"/>
          </w:tcPr>
          <w:p w14:paraId="2D514E09" w14:textId="77777777" w:rsidR="008911C1" w:rsidRPr="002C7F1A" w:rsidRDefault="008911C1"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 xml:space="preserve">2028 </w:t>
            </w:r>
          </w:p>
          <w:p w14:paraId="232B6A8A" w14:textId="77777777" w:rsidR="008911C1" w:rsidRPr="002C7F1A" w:rsidRDefault="008911C1"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год</w:t>
            </w:r>
          </w:p>
        </w:tc>
        <w:tc>
          <w:tcPr>
            <w:tcW w:w="863" w:type="dxa"/>
          </w:tcPr>
          <w:p w14:paraId="53A2FD9C" w14:textId="77777777" w:rsidR="008911C1" w:rsidRPr="002C7F1A" w:rsidRDefault="008911C1"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 xml:space="preserve">2029 </w:t>
            </w:r>
          </w:p>
          <w:p w14:paraId="2EE81C78" w14:textId="77777777" w:rsidR="008911C1" w:rsidRPr="002C7F1A" w:rsidRDefault="008911C1"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год</w:t>
            </w:r>
          </w:p>
        </w:tc>
        <w:tc>
          <w:tcPr>
            <w:tcW w:w="864" w:type="dxa"/>
          </w:tcPr>
          <w:p w14:paraId="1998F66C" w14:textId="77777777" w:rsidR="008911C1" w:rsidRPr="002C7F1A" w:rsidRDefault="008911C1"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 xml:space="preserve">2030 </w:t>
            </w:r>
          </w:p>
          <w:p w14:paraId="1C324402" w14:textId="77777777" w:rsidR="008911C1" w:rsidRPr="002C7F1A" w:rsidRDefault="008911C1"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год</w:t>
            </w:r>
          </w:p>
        </w:tc>
      </w:tr>
      <w:tr w:rsidR="002C7F1A" w:rsidRPr="002C7F1A" w14:paraId="65A660CC" w14:textId="77777777">
        <w:trPr>
          <w:cantSplit/>
        </w:trPr>
        <w:tc>
          <w:tcPr>
            <w:tcW w:w="548" w:type="dxa"/>
            <w:vMerge w:val="restart"/>
          </w:tcPr>
          <w:p w14:paraId="5CF3ECF6" w14:textId="77777777" w:rsidR="006E42CE" w:rsidRPr="002C7F1A" w:rsidRDefault="006E42CE" w:rsidP="00446861">
            <w:pPr>
              <w:spacing w:after="0" w:line="240" w:lineRule="auto"/>
              <w:jc w:val="center"/>
              <w:rPr>
                <w:rFonts w:ascii="Times New Roman" w:hAnsi="Times New Roman"/>
                <w:sz w:val="20"/>
                <w:szCs w:val="20"/>
              </w:rPr>
            </w:pPr>
          </w:p>
        </w:tc>
        <w:tc>
          <w:tcPr>
            <w:tcW w:w="2310" w:type="dxa"/>
          </w:tcPr>
          <w:p w14:paraId="14D67814" w14:textId="77777777" w:rsidR="006E42CE" w:rsidRPr="002C7F1A" w:rsidRDefault="006E42CE" w:rsidP="00992E2B">
            <w:pPr>
              <w:shd w:val="clear" w:color="auto" w:fill="FFFFFF"/>
              <w:spacing w:after="0" w:line="240" w:lineRule="auto"/>
              <w:rPr>
                <w:rFonts w:ascii="Times New Roman" w:hAnsi="Times New Roman"/>
                <w:sz w:val="20"/>
                <w:szCs w:val="20"/>
              </w:rPr>
            </w:pPr>
            <w:r w:rsidRPr="002C7F1A">
              <w:rPr>
                <w:rFonts w:ascii="Times New Roman" w:hAnsi="Times New Roman"/>
                <w:sz w:val="20"/>
                <w:szCs w:val="20"/>
              </w:rPr>
              <w:t>Государственная программа Кировской области «Развитие отраслей промышленного комплекса»</w:t>
            </w:r>
          </w:p>
        </w:tc>
        <w:tc>
          <w:tcPr>
            <w:tcW w:w="1212" w:type="dxa"/>
          </w:tcPr>
          <w:p w14:paraId="02C96186"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3" w:type="dxa"/>
          </w:tcPr>
          <w:p w14:paraId="02AF0562"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3" w:type="dxa"/>
          </w:tcPr>
          <w:p w14:paraId="0F6E40D2"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4" w:type="dxa"/>
          </w:tcPr>
          <w:p w14:paraId="13B975F4"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3" w:type="dxa"/>
          </w:tcPr>
          <w:p w14:paraId="4CEED04D"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3" w:type="dxa"/>
          </w:tcPr>
          <w:p w14:paraId="00B9E646"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4" w:type="dxa"/>
          </w:tcPr>
          <w:p w14:paraId="76C3B397"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3" w:type="dxa"/>
          </w:tcPr>
          <w:p w14:paraId="4CCD8F7B"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4" w:type="dxa"/>
          </w:tcPr>
          <w:p w14:paraId="05064F28"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3" w:type="dxa"/>
          </w:tcPr>
          <w:p w14:paraId="5E177377"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3" w:type="dxa"/>
          </w:tcPr>
          <w:p w14:paraId="44B59670"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4" w:type="dxa"/>
          </w:tcPr>
          <w:p w14:paraId="05592A59"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3" w:type="dxa"/>
          </w:tcPr>
          <w:p w14:paraId="48BA3BC6"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4" w:type="dxa"/>
          </w:tcPr>
          <w:p w14:paraId="2B93F18C" w14:textId="77777777" w:rsidR="006E42CE" w:rsidRPr="002C7F1A" w:rsidRDefault="006E42CE" w:rsidP="009B1ADC">
            <w:pPr>
              <w:spacing w:after="0" w:line="240" w:lineRule="auto"/>
              <w:ind w:left="-106" w:right="-108"/>
              <w:jc w:val="center"/>
              <w:rPr>
                <w:rFonts w:ascii="Times New Roman" w:hAnsi="Times New Roman"/>
                <w:sz w:val="20"/>
                <w:szCs w:val="20"/>
              </w:rPr>
            </w:pPr>
          </w:p>
        </w:tc>
      </w:tr>
      <w:tr w:rsidR="002C7F1A" w:rsidRPr="002C7F1A" w14:paraId="42F32C69" w14:textId="77777777">
        <w:trPr>
          <w:cantSplit/>
        </w:trPr>
        <w:tc>
          <w:tcPr>
            <w:tcW w:w="548" w:type="dxa"/>
            <w:vMerge/>
          </w:tcPr>
          <w:p w14:paraId="3ADC6340" w14:textId="77777777" w:rsidR="006E42CE" w:rsidRPr="002C7F1A" w:rsidRDefault="006E42CE" w:rsidP="00992E2B">
            <w:pPr>
              <w:spacing w:after="0" w:line="240" w:lineRule="auto"/>
              <w:jc w:val="center"/>
              <w:rPr>
                <w:rFonts w:ascii="Times New Roman" w:hAnsi="Times New Roman"/>
                <w:sz w:val="20"/>
                <w:szCs w:val="20"/>
              </w:rPr>
            </w:pPr>
          </w:p>
        </w:tc>
        <w:tc>
          <w:tcPr>
            <w:tcW w:w="2310" w:type="dxa"/>
          </w:tcPr>
          <w:p w14:paraId="363A88A7" w14:textId="5B06CA2B" w:rsidR="00852747" w:rsidRPr="00852747" w:rsidRDefault="006E42CE" w:rsidP="00852747">
            <w:pPr>
              <w:shd w:val="clear" w:color="auto" w:fill="FFFFFF"/>
              <w:spacing w:after="0" w:line="240" w:lineRule="auto"/>
              <w:ind w:left="-6" w:right="-301"/>
              <w:rPr>
                <w:rFonts w:ascii="Times New Roman" w:hAnsi="Times New Roman"/>
                <w:sz w:val="20"/>
                <w:szCs w:val="20"/>
              </w:rPr>
            </w:pPr>
            <w:r w:rsidRPr="00852747">
              <w:rPr>
                <w:rFonts w:ascii="Times New Roman" w:hAnsi="Times New Roman"/>
                <w:i/>
                <w:iCs/>
                <w:sz w:val="20"/>
                <w:szCs w:val="20"/>
              </w:rPr>
              <w:t>Цель «П</w:t>
            </w:r>
            <w:r w:rsidRPr="00852747">
              <w:rPr>
                <w:rFonts w:ascii="Times New Roman" w:hAnsi="Times New Roman"/>
                <w:i/>
                <w:iCs/>
                <w:sz w:val="20"/>
                <w:szCs w:val="20"/>
                <w:shd w:val="clear" w:color="auto" w:fill="FFFFFF"/>
              </w:rPr>
              <w:t>овышение конкурентоспособности</w:t>
            </w:r>
            <w:r w:rsidR="00852747" w:rsidRPr="00852747">
              <w:rPr>
                <w:rFonts w:ascii="Times New Roman" w:hAnsi="Times New Roman"/>
                <w:i/>
                <w:iCs/>
                <w:sz w:val="20"/>
                <w:szCs w:val="20"/>
                <w:shd w:val="clear" w:color="auto" w:fill="FFFFFF"/>
              </w:rPr>
              <w:t xml:space="preserve">    </w:t>
            </w:r>
            <w:r w:rsidRPr="00852747">
              <w:rPr>
                <w:rFonts w:ascii="Times New Roman" w:hAnsi="Times New Roman"/>
                <w:i/>
                <w:iCs/>
                <w:sz w:val="20"/>
                <w:szCs w:val="20"/>
                <w:shd w:val="clear" w:color="auto" w:fill="FFFFFF"/>
              </w:rPr>
              <w:t>и</w:t>
            </w:r>
            <w:r w:rsidR="000B3134" w:rsidRPr="00852747">
              <w:rPr>
                <w:rFonts w:ascii="Times New Roman" w:hAnsi="Times New Roman"/>
                <w:i/>
                <w:iCs/>
                <w:sz w:val="20"/>
                <w:szCs w:val="20"/>
                <w:shd w:val="clear" w:color="auto" w:fill="FFFFFF"/>
              </w:rPr>
              <w:t xml:space="preserve"> </w:t>
            </w:r>
            <w:r w:rsidRPr="00852747">
              <w:rPr>
                <w:rFonts w:ascii="Times New Roman" w:hAnsi="Times New Roman"/>
                <w:i/>
                <w:iCs/>
                <w:sz w:val="20"/>
                <w:szCs w:val="20"/>
                <w:shd w:val="clear" w:color="auto" w:fill="FFFFFF"/>
              </w:rPr>
              <w:t>наукоемкост</w:t>
            </w:r>
            <w:r w:rsidR="00AA3C2B" w:rsidRPr="00852747">
              <w:rPr>
                <w:rFonts w:ascii="Times New Roman" w:hAnsi="Times New Roman"/>
                <w:i/>
                <w:iCs/>
                <w:sz w:val="20"/>
                <w:szCs w:val="20"/>
                <w:shd w:val="clear" w:color="auto" w:fill="FFFFFF"/>
              </w:rPr>
              <w:t>и</w:t>
            </w:r>
            <w:r w:rsidR="000B3134" w:rsidRPr="00852747">
              <w:rPr>
                <w:rFonts w:ascii="Times New Roman" w:hAnsi="Times New Roman"/>
                <w:i/>
                <w:iCs/>
                <w:sz w:val="20"/>
                <w:szCs w:val="20"/>
                <w:shd w:val="clear" w:color="auto" w:fill="FFFFFF"/>
              </w:rPr>
              <w:t xml:space="preserve"> </w:t>
            </w:r>
            <w:r w:rsidRPr="00852747">
              <w:rPr>
                <w:rFonts w:ascii="Times New Roman" w:hAnsi="Times New Roman"/>
                <w:i/>
                <w:iCs/>
                <w:sz w:val="20"/>
                <w:szCs w:val="20"/>
                <w:shd w:val="clear" w:color="auto" w:fill="FFFFFF"/>
              </w:rPr>
              <w:t>отрас</w:t>
            </w:r>
            <w:r w:rsidR="00852747" w:rsidRPr="00852747">
              <w:rPr>
                <w:rFonts w:ascii="Times New Roman" w:hAnsi="Times New Roman"/>
                <w:sz w:val="20"/>
                <w:szCs w:val="20"/>
              </w:rPr>
              <w:t>-</w:t>
            </w:r>
          </w:p>
          <w:p w14:paraId="33D872BB" w14:textId="657435A3" w:rsidR="006E42CE" w:rsidRPr="002C7F1A" w:rsidRDefault="006E42CE" w:rsidP="00852747">
            <w:pPr>
              <w:shd w:val="clear" w:color="auto" w:fill="FFFFFF"/>
              <w:spacing w:after="0" w:line="240" w:lineRule="auto"/>
              <w:ind w:left="-6" w:right="-301"/>
              <w:rPr>
                <w:rFonts w:ascii="Times New Roman" w:hAnsi="Times New Roman"/>
                <w:i/>
                <w:iCs/>
                <w:sz w:val="20"/>
                <w:szCs w:val="20"/>
              </w:rPr>
            </w:pPr>
            <w:r w:rsidRPr="00852747">
              <w:rPr>
                <w:rFonts w:ascii="Times New Roman" w:hAnsi="Times New Roman"/>
                <w:i/>
                <w:iCs/>
                <w:sz w:val="20"/>
                <w:szCs w:val="20"/>
                <w:shd w:val="clear" w:color="auto" w:fill="FFFFFF"/>
              </w:rPr>
              <w:t>лей промышленного комплекса Кировской области»</w:t>
            </w:r>
          </w:p>
        </w:tc>
        <w:tc>
          <w:tcPr>
            <w:tcW w:w="1212" w:type="dxa"/>
          </w:tcPr>
          <w:p w14:paraId="11B639AB"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3" w:type="dxa"/>
          </w:tcPr>
          <w:p w14:paraId="16CEFE69"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3" w:type="dxa"/>
          </w:tcPr>
          <w:p w14:paraId="1E02B8D8"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4" w:type="dxa"/>
          </w:tcPr>
          <w:p w14:paraId="697A00DF"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3" w:type="dxa"/>
          </w:tcPr>
          <w:p w14:paraId="08805304"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3" w:type="dxa"/>
          </w:tcPr>
          <w:p w14:paraId="3DFD786D"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4" w:type="dxa"/>
          </w:tcPr>
          <w:p w14:paraId="4001BB60"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3" w:type="dxa"/>
          </w:tcPr>
          <w:p w14:paraId="1D7E1A2F"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4" w:type="dxa"/>
          </w:tcPr>
          <w:p w14:paraId="09BF3B6B"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3" w:type="dxa"/>
          </w:tcPr>
          <w:p w14:paraId="08573025"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3" w:type="dxa"/>
          </w:tcPr>
          <w:p w14:paraId="13DEBEBB"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4" w:type="dxa"/>
          </w:tcPr>
          <w:p w14:paraId="6347C3C1"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3" w:type="dxa"/>
          </w:tcPr>
          <w:p w14:paraId="532DA951" w14:textId="77777777" w:rsidR="006E42CE" w:rsidRPr="002C7F1A" w:rsidRDefault="006E42CE" w:rsidP="009B1ADC">
            <w:pPr>
              <w:spacing w:after="0" w:line="240" w:lineRule="auto"/>
              <w:ind w:left="-106" w:right="-108"/>
              <w:jc w:val="center"/>
              <w:rPr>
                <w:rFonts w:ascii="Times New Roman" w:hAnsi="Times New Roman"/>
                <w:sz w:val="20"/>
                <w:szCs w:val="20"/>
              </w:rPr>
            </w:pPr>
          </w:p>
        </w:tc>
        <w:tc>
          <w:tcPr>
            <w:tcW w:w="864" w:type="dxa"/>
          </w:tcPr>
          <w:p w14:paraId="19C558FA" w14:textId="77777777" w:rsidR="006E42CE" w:rsidRPr="002C7F1A" w:rsidRDefault="006E42CE" w:rsidP="009B1ADC">
            <w:pPr>
              <w:spacing w:after="0" w:line="240" w:lineRule="auto"/>
              <w:ind w:left="-106" w:right="-108"/>
              <w:jc w:val="center"/>
              <w:rPr>
                <w:rFonts w:ascii="Times New Roman" w:hAnsi="Times New Roman"/>
                <w:sz w:val="20"/>
                <w:szCs w:val="20"/>
              </w:rPr>
            </w:pPr>
          </w:p>
        </w:tc>
      </w:tr>
      <w:tr w:rsidR="00633683" w:rsidRPr="002C7F1A" w14:paraId="100A97D5" w14:textId="77777777" w:rsidTr="00E04B97">
        <w:trPr>
          <w:cantSplit/>
        </w:trPr>
        <w:tc>
          <w:tcPr>
            <w:tcW w:w="548" w:type="dxa"/>
            <w:vMerge w:val="restart"/>
          </w:tcPr>
          <w:p w14:paraId="05FB9DD3" w14:textId="77777777" w:rsidR="00633683" w:rsidRPr="002C7F1A" w:rsidRDefault="00633683" w:rsidP="00992E2B">
            <w:pPr>
              <w:spacing w:after="0" w:line="240" w:lineRule="auto"/>
              <w:jc w:val="center"/>
              <w:rPr>
                <w:rFonts w:ascii="Times New Roman" w:hAnsi="Times New Roman"/>
                <w:sz w:val="20"/>
                <w:szCs w:val="20"/>
                <w:highlight w:val="cyan"/>
              </w:rPr>
            </w:pPr>
          </w:p>
        </w:tc>
        <w:tc>
          <w:tcPr>
            <w:tcW w:w="2310" w:type="dxa"/>
          </w:tcPr>
          <w:p w14:paraId="20E26DCA" w14:textId="77777777" w:rsidR="00633683" w:rsidRPr="002C7F1A" w:rsidRDefault="00633683" w:rsidP="00992E2B">
            <w:pPr>
              <w:shd w:val="clear" w:color="auto" w:fill="FFFFFF"/>
              <w:spacing w:after="0" w:line="240" w:lineRule="auto"/>
              <w:rPr>
                <w:rFonts w:ascii="Times New Roman" w:hAnsi="Times New Roman"/>
                <w:i/>
                <w:iCs/>
                <w:sz w:val="20"/>
                <w:szCs w:val="20"/>
                <w:highlight w:val="cyan"/>
              </w:rPr>
            </w:pPr>
            <w:r w:rsidRPr="002C7F1A">
              <w:rPr>
                <w:rFonts w:ascii="Times New Roman" w:hAnsi="Times New Roman"/>
                <w:i/>
                <w:iCs/>
                <w:sz w:val="20"/>
                <w:szCs w:val="20"/>
              </w:rPr>
              <w:t>Задача «Создание условий для комплексного развития и дальнейшего наращивания компетенций в приоритетных базовых отраслях обрабатывающей промышленности»</w:t>
            </w:r>
          </w:p>
        </w:tc>
        <w:tc>
          <w:tcPr>
            <w:tcW w:w="1212" w:type="dxa"/>
          </w:tcPr>
          <w:p w14:paraId="299A9276" w14:textId="77777777" w:rsidR="00633683" w:rsidRPr="002C7F1A" w:rsidRDefault="00633683" w:rsidP="009B1ADC">
            <w:pPr>
              <w:spacing w:after="0" w:line="240" w:lineRule="auto"/>
              <w:ind w:left="-106" w:right="-108"/>
              <w:jc w:val="center"/>
              <w:rPr>
                <w:rFonts w:ascii="Times New Roman" w:hAnsi="Times New Roman"/>
                <w:sz w:val="20"/>
                <w:szCs w:val="20"/>
                <w:highlight w:val="cyan"/>
              </w:rPr>
            </w:pPr>
          </w:p>
        </w:tc>
        <w:tc>
          <w:tcPr>
            <w:tcW w:w="863" w:type="dxa"/>
          </w:tcPr>
          <w:p w14:paraId="29F17590" w14:textId="77777777" w:rsidR="00633683" w:rsidRPr="002C7F1A" w:rsidRDefault="00633683" w:rsidP="009B1ADC">
            <w:pPr>
              <w:spacing w:after="0" w:line="240" w:lineRule="auto"/>
              <w:ind w:left="-106" w:right="-108"/>
              <w:jc w:val="center"/>
              <w:rPr>
                <w:rFonts w:ascii="Times New Roman" w:hAnsi="Times New Roman"/>
                <w:sz w:val="20"/>
                <w:szCs w:val="20"/>
                <w:highlight w:val="cyan"/>
              </w:rPr>
            </w:pPr>
          </w:p>
        </w:tc>
        <w:tc>
          <w:tcPr>
            <w:tcW w:w="863" w:type="dxa"/>
          </w:tcPr>
          <w:p w14:paraId="2F37CDBC" w14:textId="77777777" w:rsidR="00633683" w:rsidRPr="002C7F1A" w:rsidRDefault="00633683" w:rsidP="009B1ADC">
            <w:pPr>
              <w:spacing w:after="0" w:line="240" w:lineRule="auto"/>
              <w:ind w:left="-106" w:right="-108"/>
              <w:jc w:val="center"/>
              <w:rPr>
                <w:rFonts w:ascii="Times New Roman" w:hAnsi="Times New Roman"/>
                <w:sz w:val="20"/>
                <w:szCs w:val="20"/>
                <w:highlight w:val="cyan"/>
              </w:rPr>
            </w:pPr>
          </w:p>
        </w:tc>
        <w:tc>
          <w:tcPr>
            <w:tcW w:w="864" w:type="dxa"/>
          </w:tcPr>
          <w:p w14:paraId="0ADC7686" w14:textId="77777777" w:rsidR="00633683" w:rsidRPr="002C7F1A" w:rsidRDefault="00633683" w:rsidP="009B1ADC">
            <w:pPr>
              <w:spacing w:after="0" w:line="240" w:lineRule="auto"/>
              <w:ind w:left="-106" w:right="-108"/>
              <w:jc w:val="center"/>
              <w:rPr>
                <w:rFonts w:ascii="Times New Roman" w:hAnsi="Times New Roman"/>
                <w:sz w:val="20"/>
                <w:szCs w:val="20"/>
                <w:highlight w:val="cyan"/>
              </w:rPr>
            </w:pPr>
          </w:p>
        </w:tc>
        <w:tc>
          <w:tcPr>
            <w:tcW w:w="863" w:type="dxa"/>
          </w:tcPr>
          <w:p w14:paraId="46BBA242" w14:textId="77777777" w:rsidR="00633683" w:rsidRPr="002C7F1A" w:rsidRDefault="00633683" w:rsidP="009B1ADC">
            <w:pPr>
              <w:spacing w:after="0" w:line="240" w:lineRule="auto"/>
              <w:ind w:left="-106" w:right="-108"/>
              <w:jc w:val="center"/>
              <w:rPr>
                <w:rFonts w:ascii="Times New Roman" w:hAnsi="Times New Roman"/>
                <w:sz w:val="20"/>
                <w:szCs w:val="20"/>
                <w:highlight w:val="cyan"/>
              </w:rPr>
            </w:pPr>
          </w:p>
        </w:tc>
        <w:tc>
          <w:tcPr>
            <w:tcW w:w="863" w:type="dxa"/>
          </w:tcPr>
          <w:p w14:paraId="274CA4EE" w14:textId="77777777" w:rsidR="00633683" w:rsidRPr="002C7F1A" w:rsidRDefault="00633683" w:rsidP="009B1ADC">
            <w:pPr>
              <w:spacing w:after="0" w:line="240" w:lineRule="auto"/>
              <w:ind w:left="-106" w:right="-108"/>
              <w:jc w:val="center"/>
              <w:rPr>
                <w:rFonts w:ascii="Times New Roman" w:hAnsi="Times New Roman"/>
                <w:sz w:val="20"/>
                <w:szCs w:val="20"/>
                <w:highlight w:val="cyan"/>
              </w:rPr>
            </w:pPr>
          </w:p>
        </w:tc>
        <w:tc>
          <w:tcPr>
            <w:tcW w:w="864" w:type="dxa"/>
          </w:tcPr>
          <w:p w14:paraId="426007F7" w14:textId="77777777" w:rsidR="00633683" w:rsidRPr="002C7F1A" w:rsidRDefault="00633683" w:rsidP="009B1ADC">
            <w:pPr>
              <w:spacing w:after="0" w:line="240" w:lineRule="auto"/>
              <w:ind w:left="-106" w:right="-108"/>
              <w:jc w:val="center"/>
              <w:rPr>
                <w:rFonts w:ascii="Times New Roman" w:hAnsi="Times New Roman"/>
                <w:sz w:val="20"/>
                <w:szCs w:val="20"/>
                <w:highlight w:val="cyan"/>
              </w:rPr>
            </w:pPr>
          </w:p>
        </w:tc>
        <w:tc>
          <w:tcPr>
            <w:tcW w:w="863" w:type="dxa"/>
          </w:tcPr>
          <w:p w14:paraId="791E6FD6" w14:textId="77777777" w:rsidR="00633683" w:rsidRPr="002C7F1A" w:rsidRDefault="00633683" w:rsidP="009B1ADC">
            <w:pPr>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1FB54E2B" w14:textId="77777777" w:rsidR="00633683" w:rsidRPr="002C7F1A" w:rsidRDefault="00633683" w:rsidP="009B1ADC">
            <w:pPr>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098490FB" w14:textId="77777777" w:rsidR="00633683" w:rsidRPr="002C7F1A" w:rsidRDefault="00633683" w:rsidP="009B1ADC">
            <w:pPr>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3DBA99FE" w14:textId="77777777" w:rsidR="00633683" w:rsidRPr="002C7F1A" w:rsidRDefault="00633683" w:rsidP="009B1ADC">
            <w:pPr>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3AB27094" w14:textId="77777777" w:rsidR="00633683" w:rsidRPr="002C7F1A" w:rsidRDefault="00633683" w:rsidP="009B1ADC">
            <w:pPr>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6A95A64B" w14:textId="77777777" w:rsidR="00633683" w:rsidRPr="002C7F1A" w:rsidRDefault="00633683" w:rsidP="009B1ADC">
            <w:pPr>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0A1984DC" w14:textId="77777777" w:rsidR="00633683" w:rsidRPr="002C7F1A" w:rsidRDefault="00633683" w:rsidP="009B1ADC">
            <w:pPr>
              <w:spacing w:after="0" w:line="240" w:lineRule="auto"/>
              <w:ind w:left="-106" w:right="-108"/>
              <w:jc w:val="center"/>
              <w:rPr>
                <w:rFonts w:ascii="Times New Roman" w:hAnsi="Times New Roman"/>
                <w:sz w:val="20"/>
                <w:szCs w:val="20"/>
                <w:highlight w:val="cyan"/>
              </w:rPr>
            </w:pPr>
          </w:p>
        </w:tc>
      </w:tr>
      <w:tr w:rsidR="002C0E63" w:rsidRPr="002C7F1A" w14:paraId="6BF4DCED" w14:textId="77777777" w:rsidTr="002C0E63">
        <w:trPr>
          <w:cantSplit/>
        </w:trPr>
        <w:tc>
          <w:tcPr>
            <w:tcW w:w="548" w:type="dxa"/>
            <w:vMerge/>
          </w:tcPr>
          <w:p w14:paraId="016F8ACB" w14:textId="77777777" w:rsidR="00633683" w:rsidRPr="002C7F1A" w:rsidRDefault="00633683" w:rsidP="00E04B97">
            <w:pPr>
              <w:spacing w:after="0" w:line="240" w:lineRule="auto"/>
              <w:jc w:val="center"/>
              <w:rPr>
                <w:rFonts w:ascii="Times New Roman" w:hAnsi="Times New Roman"/>
                <w:sz w:val="20"/>
                <w:szCs w:val="20"/>
                <w:highlight w:val="cyan"/>
              </w:rPr>
            </w:pPr>
          </w:p>
        </w:tc>
        <w:tc>
          <w:tcPr>
            <w:tcW w:w="2310" w:type="dxa"/>
          </w:tcPr>
          <w:p w14:paraId="2F2C3B01" w14:textId="77777777" w:rsidR="00633683" w:rsidRPr="002C7F1A" w:rsidRDefault="00633683" w:rsidP="00E04B97">
            <w:pPr>
              <w:shd w:val="clear" w:color="auto" w:fill="FFFFFF"/>
              <w:spacing w:after="0" w:line="240" w:lineRule="auto"/>
              <w:rPr>
                <w:rFonts w:ascii="Times New Roman" w:hAnsi="Times New Roman"/>
                <w:sz w:val="20"/>
                <w:szCs w:val="20"/>
              </w:rPr>
            </w:pPr>
            <w:r w:rsidRPr="002C7F1A">
              <w:rPr>
                <w:rFonts w:ascii="Times New Roman" w:hAnsi="Times New Roman"/>
                <w:sz w:val="20"/>
                <w:szCs w:val="20"/>
              </w:rPr>
              <w:t xml:space="preserve">индекс производства по </w:t>
            </w:r>
            <w:hyperlink r:id="rId13" w:history="1">
              <w:r w:rsidRPr="002C7F1A">
                <w:rPr>
                  <w:rFonts w:ascii="Times New Roman" w:hAnsi="Times New Roman"/>
                  <w:sz w:val="20"/>
                  <w:szCs w:val="20"/>
                </w:rPr>
                <w:t>виду</w:t>
              </w:r>
            </w:hyperlink>
            <w:r w:rsidRPr="002C7F1A">
              <w:rPr>
                <w:rFonts w:ascii="Times New Roman" w:hAnsi="Times New Roman"/>
                <w:sz w:val="20"/>
                <w:szCs w:val="20"/>
              </w:rPr>
              <w:t xml:space="preserve"> экономической деятельности </w:t>
            </w:r>
          </w:p>
          <w:p w14:paraId="4EE0641D" w14:textId="77777777" w:rsidR="00633683" w:rsidRPr="002C7F1A" w:rsidRDefault="00633683" w:rsidP="00E04B97">
            <w:pPr>
              <w:shd w:val="clear" w:color="auto" w:fill="FFFFFF"/>
              <w:spacing w:after="0" w:line="240" w:lineRule="auto"/>
              <w:rPr>
                <w:rFonts w:ascii="Times New Roman" w:hAnsi="Times New Roman"/>
                <w:sz w:val="20"/>
                <w:szCs w:val="20"/>
              </w:rPr>
            </w:pPr>
            <w:r w:rsidRPr="002C7F1A">
              <w:rPr>
                <w:rFonts w:ascii="Times New Roman" w:hAnsi="Times New Roman"/>
                <w:sz w:val="20"/>
                <w:szCs w:val="20"/>
              </w:rPr>
              <w:t>«Обрабатывающие производства» по полному кругу организаций-производителей</w:t>
            </w:r>
          </w:p>
        </w:tc>
        <w:tc>
          <w:tcPr>
            <w:tcW w:w="1212" w:type="dxa"/>
          </w:tcPr>
          <w:p w14:paraId="116D8E35" w14:textId="2CB67D53" w:rsidR="00633683" w:rsidRPr="002C7F1A" w:rsidRDefault="00633683" w:rsidP="00E04B97">
            <w:pPr>
              <w:shd w:val="clear" w:color="auto" w:fill="FFFFFF"/>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процентов</w:t>
            </w:r>
          </w:p>
        </w:tc>
        <w:tc>
          <w:tcPr>
            <w:tcW w:w="863" w:type="dxa"/>
          </w:tcPr>
          <w:p w14:paraId="32F544FF" w14:textId="77777777" w:rsidR="00633683" w:rsidRPr="002C7F1A" w:rsidRDefault="00633683"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107,0</w:t>
            </w:r>
          </w:p>
        </w:tc>
        <w:tc>
          <w:tcPr>
            <w:tcW w:w="863" w:type="dxa"/>
          </w:tcPr>
          <w:p w14:paraId="0664B7E4" w14:textId="77777777" w:rsidR="00633683" w:rsidRPr="002C7F1A" w:rsidRDefault="00633683"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105,4</w:t>
            </w:r>
          </w:p>
        </w:tc>
        <w:tc>
          <w:tcPr>
            <w:tcW w:w="864" w:type="dxa"/>
          </w:tcPr>
          <w:p w14:paraId="60EF63B8" w14:textId="77777777" w:rsidR="00633683" w:rsidRPr="002C7F1A" w:rsidRDefault="00633683"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100,9</w:t>
            </w:r>
          </w:p>
        </w:tc>
        <w:tc>
          <w:tcPr>
            <w:tcW w:w="863" w:type="dxa"/>
          </w:tcPr>
          <w:p w14:paraId="5AD16508" w14:textId="77777777" w:rsidR="00633683" w:rsidRPr="002C7F1A" w:rsidRDefault="00633683"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105,5</w:t>
            </w:r>
          </w:p>
        </w:tc>
        <w:tc>
          <w:tcPr>
            <w:tcW w:w="863" w:type="dxa"/>
          </w:tcPr>
          <w:p w14:paraId="2E1DBFEB" w14:textId="484E24DF" w:rsidR="00633683" w:rsidRPr="002C7F1A" w:rsidRDefault="00633683"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101,8</w:t>
            </w:r>
          </w:p>
        </w:tc>
        <w:tc>
          <w:tcPr>
            <w:tcW w:w="864" w:type="dxa"/>
          </w:tcPr>
          <w:p w14:paraId="4658764F" w14:textId="2346DA42" w:rsidR="00633683" w:rsidRPr="002C7F1A" w:rsidRDefault="00633683"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103,0</w:t>
            </w:r>
          </w:p>
        </w:tc>
        <w:tc>
          <w:tcPr>
            <w:tcW w:w="863" w:type="dxa"/>
          </w:tcPr>
          <w:p w14:paraId="4ABF89AB" w14:textId="28EE681B" w:rsidR="00633683" w:rsidRPr="002C7F1A" w:rsidRDefault="00633683"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103,8</w:t>
            </w:r>
          </w:p>
        </w:tc>
        <w:tc>
          <w:tcPr>
            <w:tcW w:w="864" w:type="dxa"/>
            <w:shd w:val="clear" w:color="auto" w:fill="FFFFFF"/>
          </w:tcPr>
          <w:p w14:paraId="31113E36" w14:textId="6FA9AF8C" w:rsidR="00633683" w:rsidRPr="002C7F1A" w:rsidRDefault="00633683"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101,8</w:t>
            </w:r>
          </w:p>
        </w:tc>
        <w:tc>
          <w:tcPr>
            <w:tcW w:w="863" w:type="dxa"/>
            <w:shd w:val="clear" w:color="auto" w:fill="FFFFFF"/>
          </w:tcPr>
          <w:p w14:paraId="7D8C7654" w14:textId="5BC07D5A" w:rsidR="00633683" w:rsidRPr="002C7F1A" w:rsidRDefault="00633683"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101,8</w:t>
            </w:r>
          </w:p>
        </w:tc>
        <w:tc>
          <w:tcPr>
            <w:tcW w:w="863" w:type="dxa"/>
            <w:shd w:val="clear" w:color="auto" w:fill="FFFFFF"/>
          </w:tcPr>
          <w:p w14:paraId="10A4771E" w14:textId="0295CA54" w:rsidR="00633683" w:rsidRPr="002C7F1A" w:rsidRDefault="00633683"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101,8</w:t>
            </w:r>
          </w:p>
        </w:tc>
        <w:tc>
          <w:tcPr>
            <w:tcW w:w="864" w:type="dxa"/>
            <w:shd w:val="clear" w:color="auto" w:fill="FFFFFF"/>
          </w:tcPr>
          <w:p w14:paraId="107A8475" w14:textId="477FA9D1" w:rsidR="00633683" w:rsidRPr="002C7F1A" w:rsidRDefault="00633683"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101,8</w:t>
            </w:r>
          </w:p>
        </w:tc>
        <w:tc>
          <w:tcPr>
            <w:tcW w:w="863" w:type="dxa"/>
            <w:shd w:val="clear" w:color="auto" w:fill="FFFFFF"/>
          </w:tcPr>
          <w:p w14:paraId="473825B7" w14:textId="07A2A4B4" w:rsidR="00633683" w:rsidRPr="002C7F1A" w:rsidRDefault="00633683"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101,8</w:t>
            </w:r>
          </w:p>
        </w:tc>
        <w:tc>
          <w:tcPr>
            <w:tcW w:w="864" w:type="dxa"/>
            <w:shd w:val="clear" w:color="auto" w:fill="FFFFFF"/>
          </w:tcPr>
          <w:p w14:paraId="500BB393" w14:textId="0595357B" w:rsidR="00633683" w:rsidRPr="002C7F1A" w:rsidRDefault="00633683"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101,8</w:t>
            </w:r>
          </w:p>
        </w:tc>
      </w:tr>
      <w:tr w:rsidR="00633683" w:rsidRPr="002C7F1A" w14:paraId="727C8876" w14:textId="77777777" w:rsidTr="009B2727">
        <w:trPr>
          <w:cantSplit/>
        </w:trPr>
        <w:tc>
          <w:tcPr>
            <w:tcW w:w="548" w:type="dxa"/>
            <w:vMerge/>
          </w:tcPr>
          <w:p w14:paraId="2BCC57BA" w14:textId="77777777" w:rsidR="00633683" w:rsidRPr="002C7F1A" w:rsidRDefault="00633683" w:rsidP="00992E2B">
            <w:pPr>
              <w:spacing w:after="0" w:line="240" w:lineRule="auto"/>
              <w:jc w:val="center"/>
              <w:rPr>
                <w:rFonts w:ascii="Times New Roman" w:hAnsi="Times New Roman"/>
                <w:sz w:val="20"/>
                <w:szCs w:val="20"/>
                <w:highlight w:val="cyan"/>
              </w:rPr>
            </w:pPr>
          </w:p>
        </w:tc>
        <w:tc>
          <w:tcPr>
            <w:tcW w:w="2310" w:type="dxa"/>
          </w:tcPr>
          <w:p w14:paraId="594E3623" w14:textId="77777777" w:rsidR="00633683" w:rsidRPr="002C7F1A" w:rsidRDefault="00633683" w:rsidP="00992E2B">
            <w:pPr>
              <w:pStyle w:val="ConsPlusNormal"/>
              <w:rPr>
                <w:rFonts w:ascii="Times New Roman" w:hAnsi="Times New Roman"/>
                <w:i/>
                <w:iCs/>
                <w:sz w:val="20"/>
                <w:szCs w:val="20"/>
                <w:highlight w:val="cyan"/>
              </w:rPr>
            </w:pPr>
            <w:r w:rsidRPr="002C7F1A">
              <w:rPr>
                <w:rFonts w:ascii="Times New Roman" w:hAnsi="Times New Roman"/>
                <w:i/>
                <w:iCs/>
                <w:sz w:val="20"/>
                <w:szCs w:val="20"/>
              </w:rPr>
              <w:t>Задача «Обеспечение роста производительности труда на предприятиях обрабатывающих производств Кировской области»</w:t>
            </w:r>
          </w:p>
        </w:tc>
        <w:tc>
          <w:tcPr>
            <w:tcW w:w="1212" w:type="dxa"/>
          </w:tcPr>
          <w:p w14:paraId="287FC611" w14:textId="77777777" w:rsidR="00633683" w:rsidRPr="002C7F1A" w:rsidRDefault="00633683" w:rsidP="009B1ADC">
            <w:pPr>
              <w:shd w:val="clear" w:color="auto" w:fill="FFFFFF"/>
              <w:spacing w:after="0" w:line="240" w:lineRule="auto"/>
              <w:ind w:left="-106" w:right="-108"/>
              <w:jc w:val="center"/>
              <w:rPr>
                <w:rFonts w:ascii="Times New Roman" w:hAnsi="Times New Roman"/>
                <w:sz w:val="20"/>
                <w:szCs w:val="20"/>
                <w:highlight w:val="cyan"/>
              </w:rPr>
            </w:pPr>
          </w:p>
        </w:tc>
        <w:tc>
          <w:tcPr>
            <w:tcW w:w="863" w:type="dxa"/>
          </w:tcPr>
          <w:p w14:paraId="48DE3C7D"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10C357BD"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31099659"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57D9A002"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52DC5819"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6A2C9C15"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4C6CCC23"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04E033E2"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28331E6C"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4C22ED5A"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72F8608C"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3D9CC64F"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42708A75"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r>
      <w:tr w:rsidR="002C0E63" w:rsidRPr="002C7F1A" w14:paraId="1B3B9415" w14:textId="77777777" w:rsidTr="002C0E63">
        <w:trPr>
          <w:cantSplit/>
        </w:trPr>
        <w:tc>
          <w:tcPr>
            <w:tcW w:w="548" w:type="dxa"/>
            <w:vMerge/>
          </w:tcPr>
          <w:p w14:paraId="2E8C0E87" w14:textId="77777777" w:rsidR="00633683" w:rsidRPr="002C7F1A" w:rsidRDefault="00633683" w:rsidP="00992E2B">
            <w:pPr>
              <w:spacing w:after="0" w:line="240" w:lineRule="auto"/>
              <w:jc w:val="center"/>
              <w:rPr>
                <w:rFonts w:ascii="Times New Roman" w:hAnsi="Times New Roman"/>
                <w:sz w:val="20"/>
                <w:szCs w:val="20"/>
                <w:highlight w:val="cyan"/>
              </w:rPr>
            </w:pPr>
          </w:p>
        </w:tc>
        <w:tc>
          <w:tcPr>
            <w:tcW w:w="2310" w:type="dxa"/>
          </w:tcPr>
          <w:p w14:paraId="4E162E07" w14:textId="2B116699" w:rsidR="00633683" w:rsidRPr="002C7F1A" w:rsidRDefault="00633683" w:rsidP="00992E2B">
            <w:pPr>
              <w:pStyle w:val="ConsPlusNormal"/>
              <w:rPr>
                <w:rFonts w:ascii="Times New Roman" w:hAnsi="Times New Roman"/>
                <w:sz w:val="20"/>
                <w:szCs w:val="20"/>
              </w:rPr>
            </w:pPr>
            <w:r w:rsidRPr="002C7F1A">
              <w:rPr>
                <w:rFonts w:ascii="Times New Roman" w:hAnsi="Times New Roman"/>
                <w:sz w:val="20"/>
                <w:szCs w:val="20"/>
              </w:rPr>
              <w:t>темп роста производительности труда на предприятиях обрабатывающих производств</w:t>
            </w:r>
          </w:p>
        </w:tc>
        <w:tc>
          <w:tcPr>
            <w:tcW w:w="1212" w:type="dxa"/>
          </w:tcPr>
          <w:p w14:paraId="43F0AC58" w14:textId="77777777" w:rsidR="00633683" w:rsidRPr="002C7F1A" w:rsidRDefault="00633683" w:rsidP="009B1ADC">
            <w:pPr>
              <w:shd w:val="clear" w:color="auto" w:fill="FFFFFF"/>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процентов</w:t>
            </w:r>
          </w:p>
        </w:tc>
        <w:tc>
          <w:tcPr>
            <w:tcW w:w="863" w:type="dxa"/>
          </w:tcPr>
          <w:p w14:paraId="031071BB"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103,9</w:t>
            </w:r>
          </w:p>
        </w:tc>
        <w:tc>
          <w:tcPr>
            <w:tcW w:w="863" w:type="dxa"/>
          </w:tcPr>
          <w:p w14:paraId="28E7CA88"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105,3</w:t>
            </w:r>
          </w:p>
        </w:tc>
        <w:tc>
          <w:tcPr>
            <w:tcW w:w="864" w:type="dxa"/>
          </w:tcPr>
          <w:p w14:paraId="5F5194B4"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106,7</w:t>
            </w:r>
          </w:p>
        </w:tc>
        <w:tc>
          <w:tcPr>
            <w:tcW w:w="863" w:type="dxa"/>
          </w:tcPr>
          <w:p w14:paraId="57C2B14E"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108,4</w:t>
            </w:r>
          </w:p>
        </w:tc>
        <w:tc>
          <w:tcPr>
            <w:tcW w:w="863" w:type="dxa"/>
          </w:tcPr>
          <w:p w14:paraId="6318D719"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110,2</w:t>
            </w:r>
          </w:p>
        </w:tc>
        <w:tc>
          <w:tcPr>
            <w:tcW w:w="864" w:type="dxa"/>
          </w:tcPr>
          <w:p w14:paraId="4B00CB26"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111,7</w:t>
            </w:r>
          </w:p>
        </w:tc>
        <w:tc>
          <w:tcPr>
            <w:tcW w:w="863" w:type="dxa"/>
          </w:tcPr>
          <w:p w14:paraId="787E4E50"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112,8</w:t>
            </w:r>
          </w:p>
        </w:tc>
        <w:tc>
          <w:tcPr>
            <w:tcW w:w="864" w:type="dxa"/>
            <w:shd w:val="clear" w:color="auto" w:fill="FFFFFF"/>
          </w:tcPr>
          <w:p w14:paraId="208F4747" w14:textId="455E37CD"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113,9</w:t>
            </w:r>
          </w:p>
        </w:tc>
        <w:tc>
          <w:tcPr>
            <w:tcW w:w="863" w:type="dxa"/>
            <w:shd w:val="clear" w:color="auto" w:fill="FFFFFF"/>
          </w:tcPr>
          <w:p w14:paraId="33AE3E25" w14:textId="6CEF4A01"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115,0</w:t>
            </w:r>
          </w:p>
        </w:tc>
        <w:tc>
          <w:tcPr>
            <w:tcW w:w="863" w:type="dxa"/>
            <w:shd w:val="clear" w:color="auto" w:fill="FFFFFF"/>
          </w:tcPr>
          <w:p w14:paraId="3E92D2A1" w14:textId="0EBA912A"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116,1</w:t>
            </w:r>
          </w:p>
        </w:tc>
        <w:tc>
          <w:tcPr>
            <w:tcW w:w="864" w:type="dxa"/>
            <w:shd w:val="clear" w:color="auto" w:fill="FFFFFF"/>
          </w:tcPr>
          <w:p w14:paraId="21A74561" w14:textId="06CF81A9"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117,2</w:t>
            </w:r>
          </w:p>
        </w:tc>
        <w:tc>
          <w:tcPr>
            <w:tcW w:w="863" w:type="dxa"/>
            <w:shd w:val="clear" w:color="auto" w:fill="FFFFFF"/>
          </w:tcPr>
          <w:p w14:paraId="291D5A61" w14:textId="47FD7636"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118,3</w:t>
            </w:r>
          </w:p>
        </w:tc>
        <w:tc>
          <w:tcPr>
            <w:tcW w:w="864" w:type="dxa"/>
            <w:shd w:val="clear" w:color="auto" w:fill="FFFFFF"/>
          </w:tcPr>
          <w:p w14:paraId="6621014B" w14:textId="3B97AFC5"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119,4</w:t>
            </w:r>
          </w:p>
        </w:tc>
      </w:tr>
      <w:tr w:rsidR="00633683" w:rsidRPr="002C7F1A" w14:paraId="288BBB46" w14:textId="77777777" w:rsidTr="001A37AE">
        <w:trPr>
          <w:cantSplit/>
        </w:trPr>
        <w:tc>
          <w:tcPr>
            <w:tcW w:w="548" w:type="dxa"/>
            <w:vMerge w:val="restart"/>
          </w:tcPr>
          <w:p w14:paraId="57ACAA71" w14:textId="77777777" w:rsidR="00633683" w:rsidRPr="002C7F1A" w:rsidRDefault="00633683" w:rsidP="00992E2B">
            <w:pPr>
              <w:spacing w:after="0" w:line="240" w:lineRule="auto"/>
              <w:jc w:val="center"/>
              <w:rPr>
                <w:rFonts w:ascii="Times New Roman" w:hAnsi="Times New Roman"/>
                <w:sz w:val="20"/>
                <w:szCs w:val="20"/>
                <w:highlight w:val="cyan"/>
              </w:rPr>
            </w:pPr>
          </w:p>
        </w:tc>
        <w:tc>
          <w:tcPr>
            <w:tcW w:w="2310" w:type="dxa"/>
          </w:tcPr>
          <w:p w14:paraId="16138F77" w14:textId="77777777" w:rsidR="00633683" w:rsidRPr="002C7F1A" w:rsidRDefault="00633683" w:rsidP="00992E2B">
            <w:pPr>
              <w:pStyle w:val="ConsPlusNormal"/>
              <w:rPr>
                <w:rFonts w:ascii="Times New Roman" w:hAnsi="Times New Roman"/>
                <w:i/>
                <w:iCs/>
                <w:sz w:val="20"/>
                <w:szCs w:val="20"/>
                <w:highlight w:val="cyan"/>
              </w:rPr>
            </w:pPr>
            <w:r w:rsidRPr="002C7F1A">
              <w:rPr>
                <w:rFonts w:ascii="Times New Roman" w:hAnsi="Times New Roman"/>
                <w:i/>
                <w:iCs/>
                <w:sz w:val="20"/>
                <w:szCs w:val="20"/>
              </w:rPr>
              <w:t>Задача «Создание и развитие промышленных парковых зон интенсивного развития»</w:t>
            </w:r>
          </w:p>
        </w:tc>
        <w:tc>
          <w:tcPr>
            <w:tcW w:w="1212" w:type="dxa"/>
          </w:tcPr>
          <w:p w14:paraId="0773769D" w14:textId="77777777" w:rsidR="00633683" w:rsidRPr="002C7F1A" w:rsidRDefault="00633683" w:rsidP="009B1ADC">
            <w:pPr>
              <w:shd w:val="clear" w:color="auto" w:fill="FFFFFF"/>
              <w:spacing w:after="0" w:line="240" w:lineRule="auto"/>
              <w:ind w:left="-106" w:right="-108"/>
              <w:jc w:val="center"/>
              <w:rPr>
                <w:rFonts w:ascii="Times New Roman" w:hAnsi="Times New Roman"/>
                <w:sz w:val="20"/>
                <w:szCs w:val="20"/>
                <w:highlight w:val="cyan"/>
              </w:rPr>
            </w:pPr>
          </w:p>
        </w:tc>
        <w:tc>
          <w:tcPr>
            <w:tcW w:w="863" w:type="dxa"/>
          </w:tcPr>
          <w:p w14:paraId="739A2938"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7C2C2E6B"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45FDC06C"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32CBCB53"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4F43EBB2"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7BB5DC82"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0AD9670F"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5153596E"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059AA688"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18F37385"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4EA36D10"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6E9BDE0B"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6CA24707" w14:textId="77777777" w:rsidR="00633683" w:rsidRPr="002C7F1A" w:rsidRDefault="00633683"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r>
      <w:tr w:rsidR="002C0E63" w:rsidRPr="002C7F1A" w14:paraId="60535912" w14:textId="77777777" w:rsidTr="002C0E63">
        <w:trPr>
          <w:cantSplit/>
        </w:trPr>
        <w:tc>
          <w:tcPr>
            <w:tcW w:w="548" w:type="dxa"/>
            <w:vMerge/>
          </w:tcPr>
          <w:p w14:paraId="139C3D48" w14:textId="77777777" w:rsidR="00633683" w:rsidRPr="002C7F1A" w:rsidRDefault="00633683" w:rsidP="001A37AE">
            <w:pPr>
              <w:spacing w:after="0" w:line="240" w:lineRule="auto"/>
              <w:jc w:val="center"/>
              <w:rPr>
                <w:rFonts w:ascii="Times New Roman" w:hAnsi="Times New Roman"/>
                <w:sz w:val="20"/>
                <w:szCs w:val="20"/>
                <w:highlight w:val="cyan"/>
              </w:rPr>
            </w:pPr>
          </w:p>
        </w:tc>
        <w:tc>
          <w:tcPr>
            <w:tcW w:w="2310" w:type="dxa"/>
          </w:tcPr>
          <w:p w14:paraId="6BE7A641" w14:textId="77777777" w:rsidR="00633683" w:rsidRPr="002C7F1A" w:rsidRDefault="00633683" w:rsidP="001A37AE">
            <w:pPr>
              <w:shd w:val="clear" w:color="auto" w:fill="FFFFFF"/>
              <w:spacing w:after="0" w:line="240" w:lineRule="auto"/>
              <w:rPr>
                <w:rFonts w:ascii="Times New Roman" w:hAnsi="Times New Roman"/>
                <w:sz w:val="20"/>
                <w:szCs w:val="20"/>
              </w:rPr>
            </w:pPr>
            <w:r w:rsidRPr="002C7F1A">
              <w:rPr>
                <w:rFonts w:ascii="Times New Roman" w:hAnsi="Times New Roman"/>
                <w:sz w:val="20"/>
                <w:szCs w:val="20"/>
              </w:rPr>
              <w:t xml:space="preserve">количество созданных рабочих мест в парковых зонах интенсивного развития </w:t>
            </w:r>
          </w:p>
        </w:tc>
        <w:tc>
          <w:tcPr>
            <w:tcW w:w="1212" w:type="dxa"/>
          </w:tcPr>
          <w:p w14:paraId="30E2072C" w14:textId="77777777" w:rsidR="00633683" w:rsidRPr="002C7F1A" w:rsidRDefault="00633683" w:rsidP="001A37AE">
            <w:pPr>
              <w:shd w:val="clear" w:color="auto" w:fill="FFFFFF"/>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единиц</w:t>
            </w:r>
          </w:p>
        </w:tc>
        <w:tc>
          <w:tcPr>
            <w:tcW w:w="863" w:type="dxa"/>
          </w:tcPr>
          <w:p w14:paraId="6A39EAB0" w14:textId="77777777" w:rsidR="00633683" w:rsidRPr="002C7F1A" w:rsidRDefault="00633683" w:rsidP="001A37AE">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152</w:t>
            </w:r>
          </w:p>
        </w:tc>
        <w:tc>
          <w:tcPr>
            <w:tcW w:w="863" w:type="dxa"/>
          </w:tcPr>
          <w:p w14:paraId="4AED5B9F" w14:textId="77777777" w:rsidR="00633683" w:rsidRPr="002C7F1A" w:rsidRDefault="00633683" w:rsidP="001A37AE">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210</w:t>
            </w:r>
          </w:p>
        </w:tc>
        <w:tc>
          <w:tcPr>
            <w:tcW w:w="864" w:type="dxa"/>
          </w:tcPr>
          <w:p w14:paraId="0EE0BC01" w14:textId="77777777" w:rsidR="00633683" w:rsidRPr="002C7F1A" w:rsidRDefault="00633683" w:rsidP="001A37AE">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270</w:t>
            </w:r>
          </w:p>
        </w:tc>
        <w:tc>
          <w:tcPr>
            <w:tcW w:w="863" w:type="dxa"/>
          </w:tcPr>
          <w:p w14:paraId="5E9932A6" w14:textId="1D5A3C45" w:rsidR="00633683" w:rsidRPr="002C7F1A" w:rsidRDefault="00633683" w:rsidP="006C152B">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650</w:t>
            </w:r>
          </w:p>
        </w:tc>
        <w:tc>
          <w:tcPr>
            <w:tcW w:w="863" w:type="dxa"/>
            <w:shd w:val="clear" w:color="auto" w:fill="FFFFFF"/>
          </w:tcPr>
          <w:p w14:paraId="363904AA" w14:textId="24E1CE7A" w:rsidR="00633683" w:rsidRPr="002C7F1A" w:rsidRDefault="00633683" w:rsidP="001A37AE">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670</w:t>
            </w:r>
          </w:p>
        </w:tc>
        <w:tc>
          <w:tcPr>
            <w:tcW w:w="864" w:type="dxa"/>
            <w:shd w:val="clear" w:color="auto" w:fill="FFFFFF"/>
          </w:tcPr>
          <w:p w14:paraId="4474B8FC" w14:textId="6C26243C" w:rsidR="00633683" w:rsidRPr="002C7F1A" w:rsidRDefault="00633683" w:rsidP="001A37AE">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680</w:t>
            </w:r>
          </w:p>
        </w:tc>
        <w:tc>
          <w:tcPr>
            <w:tcW w:w="863" w:type="dxa"/>
            <w:shd w:val="clear" w:color="auto" w:fill="FFFFFF"/>
          </w:tcPr>
          <w:p w14:paraId="4CE98379" w14:textId="21C91868" w:rsidR="00633683" w:rsidRPr="002C7F1A" w:rsidRDefault="00633683" w:rsidP="001A37AE">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710</w:t>
            </w:r>
          </w:p>
        </w:tc>
        <w:tc>
          <w:tcPr>
            <w:tcW w:w="864" w:type="dxa"/>
            <w:shd w:val="clear" w:color="auto" w:fill="FFFFFF"/>
          </w:tcPr>
          <w:p w14:paraId="35659053" w14:textId="3ABA04C7" w:rsidR="00633683" w:rsidRPr="002C7F1A" w:rsidRDefault="00633683" w:rsidP="001A37AE">
            <w:pPr>
              <w:autoSpaceDE w:val="0"/>
              <w:autoSpaceDN w:val="0"/>
              <w:adjustRightInd w:val="0"/>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730</w:t>
            </w:r>
          </w:p>
        </w:tc>
        <w:tc>
          <w:tcPr>
            <w:tcW w:w="863" w:type="dxa"/>
            <w:shd w:val="clear" w:color="auto" w:fill="FFFFFF"/>
          </w:tcPr>
          <w:p w14:paraId="145E920D" w14:textId="0D562C93" w:rsidR="00633683" w:rsidRPr="002C7F1A" w:rsidRDefault="00633683" w:rsidP="001A37AE">
            <w:pPr>
              <w:autoSpaceDE w:val="0"/>
              <w:autoSpaceDN w:val="0"/>
              <w:adjustRightInd w:val="0"/>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740</w:t>
            </w:r>
          </w:p>
        </w:tc>
        <w:tc>
          <w:tcPr>
            <w:tcW w:w="863" w:type="dxa"/>
            <w:shd w:val="clear" w:color="auto" w:fill="FFFFFF"/>
          </w:tcPr>
          <w:p w14:paraId="0B15C4A8" w14:textId="3DF8B48E" w:rsidR="00633683" w:rsidRPr="002C7F1A" w:rsidRDefault="00633683" w:rsidP="001A37AE">
            <w:pPr>
              <w:autoSpaceDE w:val="0"/>
              <w:autoSpaceDN w:val="0"/>
              <w:adjustRightInd w:val="0"/>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750</w:t>
            </w:r>
          </w:p>
        </w:tc>
        <w:tc>
          <w:tcPr>
            <w:tcW w:w="864" w:type="dxa"/>
            <w:shd w:val="clear" w:color="auto" w:fill="FFFFFF"/>
          </w:tcPr>
          <w:p w14:paraId="5D2622E4" w14:textId="09338B6C" w:rsidR="00633683" w:rsidRPr="002C7F1A" w:rsidRDefault="00633683" w:rsidP="001A37AE">
            <w:pPr>
              <w:autoSpaceDE w:val="0"/>
              <w:autoSpaceDN w:val="0"/>
              <w:adjustRightInd w:val="0"/>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760</w:t>
            </w:r>
          </w:p>
        </w:tc>
        <w:tc>
          <w:tcPr>
            <w:tcW w:w="863" w:type="dxa"/>
            <w:shd w:val="clear" w:color="auto" w:fill="FFFFFF"/>
          </w:tcPr>
          <w:p w14:paraId="1B157812" w14:textId="19786DED" w:rsidR="00633683" w:rsidRPr="002C7F1A" w:rsidRDefault="00633683" w:rsidP="001A37AE">
            <w:pPr>
              <w:autoSpaceDE w:val="0"/>
              <w:autoSpaceDN w:val="0"/>
              <w:adjustRightInd w:val="0"/>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770</w:t>
            </w:r>
          </w:p>
        </w:tc>
        <w:tc>
          <w:tcPr>
            <w:tcW w:w="864" w:type="dxa"/>
            <w:shd w:val="clear" w:color="auto" w:fill="FFFFFF"/>
          </w:tcPr>
          <w:p w14:paraId="21AC0BF4" w14:textId="3C1DDFB6" w:rsidR="00633683" w:rsidRPr="002C7F1A" w:rsidRDefault="00633683" w:rsidP="001A37AE">
            <w:pPr>
              <w:autoSpaceDE w:val="0"/>
              <w:autoSpaceDN w:val="0"/>
              <w:adjustRightInd w:val="0"/>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780</w:t>
            </w:r>
          </w:p>
        </w:tc>
      </w:tr>
      <w:tr w:rsidR="002C7F1A" w:rsidRPr="002C7F1A" w14:paraId="0C89BC4E" w14:textId="77777777" w:rsidTr="00233B58">
        <w:trPr>
          <w:cantSplit/>
        </w:trPr>
        <w:tc>
          <w:tcPr>
            <w:tcW w:w="548" w:type="dxa"/>
            <w:vMerge w:val="restart"/>
          </w:tcPr>
          <w:p w14:paraId="788CE1AD" w14:textId="77777777" w:rsidR="008911C1" w:rsidRPr="002C7F1A" w:rsidRDefault="008911C1" w:rsidP="00992E2B">
            <w:pPr>
              <w:spacing w:after="0" w:line="240" w:lineRule="auto"/>
              <w:jc w:val="center"/>
              <w:rPr>
                <w:rFonts w:ascii="Times New Roman" w:hAnsi="Times New Roman"/>
                <w:sz w:val="20"/>
                <w:szCs w:val="20"/>
              </w:rPr>
            </w:pPr>
            <w:r w:rsidRPr="002C7F1A">
              <w:rPr>
                <w:rFonts w:ascii="Times New Roman" w:hAnsi="Times New Roman"/>
                <w:sz w:val="20"/>
                <w:szCs w:val="20"/>
              </w:rPr>
              <w:t>1</w:t>
            </w:r>
          </w:p>
        </w:tc>
        <w:tc>
          <w:tcPr>
            <w:tcW w:w="2310" w:type="dxa"/>
          </w:tcPr>
          <w:p w14:paraId="4FBA9764" w14:textId="2674B027" w:rsidR="008911C1" w:rsidRPr="002C7F1A" w:rsidRDefault="008911C1" w:rsidP="00992E2B">
            <w:pPr>
              <w:shd w:val="clear" w:color="auto" w:fill="FFFFFF"/>
              <w:spacing w:after="0" w:line="240" w:lineRule="auto"/>
              <w:rPr>
                <w:rFonts w:ascii="Times New Roman" w:hAnsi="Times New Roman"/>
                <w:sz w:val="20"/>
                <w:szCs w:val="20"/>
              </w:rPr>
            </w:pPr>
            <w:r w:rsidRPr="002C7F1A">
              <w:rPr>
                <w:rFonts w:ascii="Times New Roman" w:hAnsi="Times New Roman"/>
                <w:sz w:val="20"/>
                <w:szCs w:val="20"/>
              </w:rPr>
              <w:t>Отдельное мероприятие «Диверсификация производства предприятий оборонно-промышленного комплекса, расположенных на</w:t>
            </w:r>
            <w:r w:rsidR="00697C9B">
              <w:rPr>
                <w:rFonts w:ascii="Times New Roman" w:hAnsi="Times New Roman"/>
                <w:sz w:val="20"/>
                <w:szCs w:val="20"/>
              </w:rPr>
              <w:t xml:space="preserve"> </w:t>
            </w:r>
            <w:r w:rsidRPr="002C7F1A">
              <w:rPr>
                <w:rFonts w:ascii="Times New Roman" w:hAnsi="Times New Roman"/>
                <w:sz w:val="20"/>
                <w:szCs w:val="20"/>
              </w:rPr>
              <w:t>территории</w:t>
            </w:r>
            <w:r w:rsidR="00697C9B">
              <w:rPr>
                <w:rFonts w:ascii="Times New Roman" w:hAnsi="Times New Roman"/>
                <w:sz w:val="20"/>
                <w:szCs w:val="20"/>
              </w:rPr>
              <w:t xml:space="preserve"> </w:t>
            </w:r>
            <w:r w:rsidRPr="002C7F1A">
              <w:rPr>
                <w:rFonts w:ascii="Times New Roman" w:hAnsi="Times New Roman"/>
                <w:sz w:val="20"/>
                <w:szCs w:val="20"/>
              </w:rPr>
              <w:t>Кировской области»</w:t>
            </w:r>
          </w:p>
        </w:tc>
        <w:tc>
          <w:tcPr>
            <w:tcW w:w="1212" w:type="dxa"/>
          </w:tcPr>
          <w:p w14:paraId="444EC6BF" w14:textId="77777777" w:rsidR="008911C1" w:rsidRPr="002C7F1A" w:rsidRDefault="008911C1" w:rsidP="009B1ADC">
            <w:pPr>
              <w:shd w:val="clear" w:color="auto" w:fill="FFFFFF"/>
              <w:spacing w:after="0" w:line="240" w:lineRule="auto"/>
              <w:ind w:left="-106" w:right="-108"/>
              <w:jc w:val="center"/>
              <w:rPr>
                <w:rFonts w:ascii="Times New Roman" w:hAnsi="Times New Roman"/>
                <w:sz w:val="20"/>
                <w:szCs w:val="20"/>
                <w:highlight w:val="cyan"/>
              </w:rPr>
            </w:pPr>
          </w:p>
        </w:tc>
        <w:tc>
          <w:tcPr>
            <w:tcW w:w="863" w:type="dxa"/>
          </w:tcPr>
          <w:p w14:paraId="1D2B6B0D"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25B68726"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666B83D6"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45AD8A13"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2D96D2DF"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0E2471EF"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273384CA"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7E79FE3D"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291B6798"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1B61E865"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161D2AAF"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77FB33B1"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7AFB0F5F"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r>
      <w:tr w:rsidR="002C0E63" w:rsidRPr="002C7F1A" w14:paraId="7D4333FA" w14:textId="77777777" w:rsidTr="002C0E63">
        <w:trPr>
          <w:cantSplit/>
        </w:trPr>
        <w:tc>
          <w:tcPr>
            <w:tcW w:w="548" w:type="dxa"/>
            <w:vMerge/>
          </w:tcPr>
          <w:p w14:paraId="1B09BB81" w14:textId="77777777" w:rsidR="00233B58" w:rsidRPr="002C7F1A" w:rsidRDefault="00233B58" w:rsidP="00233B58">
            <w:pPr>
              <w:spacing w:after="0" w:line="240" w:lineRule="auto"/>
              <w:jc w:val="center"/>
              <w:rPr>
                <w:rFonts w:ascii="Times New Roman" w:hAnsi="Times New Roman"/>
                <w:sz w:val="20"/>
                <w:szCs w:val="20"/>
                <w:highlight w:val="cyan"/>
              </w:rPr>
            </w:pPr>
          </w:p>
        </w:tc>
        <w:tc>
          <w:tcPr>
            <w:tcW w:w="2310" w:type="dxa"/>
          </w:tcPr>
          <w:p w14:paraId="5F6AFC0F" w14:textId="77777777" w:rsidR="00233B58" w:rsidRPr="002C7F1A" w:rsidRDefault="00233B58" w:rsidP="00233B58">
            <w:pPr>
              <w:shd w:val="clear" w:color="auto" w:fill="FFFFFF"/>
              <w:spacing w:after="0" w:line="240" w:lineRule="auto"/>
              <w:rPr>
                <w:rFonts w:ascii="Times New Roman" w:hAnsi="Times New Roman"/>
                <w:sz w:val="20"/>
                <w:szCs w:val="20"/>
              </w:rPr>
            </w:pPr>
            <w:r w:rsidRPr="002C7F1A">
              <w:rPr>
                <w:rFonts w:ascii="Times New Roman" w:hAnsi="Times New Roman"/>
                <w:sz w:val="20"/>
                <w:szCs w:val="20"/>
              </w:rPr>
              <w:t xml:space="preserve">доля продукции гражданского и двойного назначения в общем объеме производства предприятий оборонно-промышленного комплекса, находящихся на территории </w:t>
            </w:r>
          </w:p>
          <w:p w14:paraId="2654AE22" w14:textId="77777777" w:rsidR="00233B58" w:rsidRPr="002C7F1A" w:rsidRDefault="00233B58" w:rsidP="00233B58">
            <w:pPr>
              <w:shd w:val="clear" w:color="auto" w:fill="FFFFFF"/>
              <w:spacing w:after="0" w:line="240" w:lineRule="auto"/>
              <w:rPr>
                <w:rFonts w:ascii="Times New Roman" w:hAnsi="Times New Roman"/>
                <w:sz w:val="20"/>
                <w:szCs w:val="20"/>
              </w:rPr>
            </w:pPr>
            <w:r w:rsidRPr="002C7F1A">
              <w:rPr>
                <w:rFonts w:ascii="Times New Roman" w:hAnsi="Times New Roman"/>
                <w:sz w:val="20"/>
                <w:szCs w:val="20"/>
              </w:rPr>
              <w:t>Кировской области</w:t>
            </w:r>
          </w:p>
        </w:tc>
        <w:tc>
          <w:tcPr>
            <w:tcW w:w="1212" w:type="dxa"/>
          </w:tcPr>
          <w:p w14:paraId="19A90A4C" w14:textId="77777777" w:rsidR="00233B58" w:rsidRPr="002C7F1A" w:rsidRDefault="00233B58" w:rsidP="00233B58">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процентов</w:t>
            </w:r>
          </w:p>
        </w:tc>
        <w:tc>
          <w:tcPr>
            <w:tcW w:w="863" w:type="dxa"/>
          </w:tcPr>
          <w:p w14:paraId="04FCC514" w14:textId="77777777" w:rsidR="00233B58" w:rsidRPr="002C7F1A" w:rsidRDefault="00233B58" w:rsidP="00233B58">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17</w:t>
            </w:r>
          </w:p>
        </w:tc>
        <w:tc>
          <w:tcPr>
            <w:tcW w:w="863" w:type="dxa"/>
          </w:tcPr>
          <w:p w14:paraId="70213DF8" w14:textId="77777777" w:rsidR="00233B58" w:rsidRPr="002C7F1A" w:rsidRDefault="00233B58" w:rsidP="00233B58">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18</w:t>
            </w:r>
          </w:p>
        </w:tc>
        <w:tc>
          <w:tcPr>
            <w:tcW w:w="864" w:type="dxa"/>
          </w:tcPr>
          <w:p w14:paraId="46534BA7" w14:textId="77777777" w:rsidR="00233B58" w:rsidRPr="002C7F1A" w:rsidRDefault="00233B58" w:rsidP="00233B58">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19</w:t>
            </w:r>
          </w:p>
        </w:tc>
        <w:tc>
          <w:tcPr>
            <w:tcW w:w="863" w:type="dxa"/>
          </w:tcPr>
          <w:p w14:paraId="048A298D" w14:textId="77777777" w:rsidR="00233B58" w:rsidRPr="002C7F1A" w:rsidRDefault="00233B58" w:rsidP="00233B58">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20</w:t>
            </w:r>
          </w:p>
        </w:tc>
        <w:tc>
          <w:tcPr>
            <w:tcW w:w="863" w:type="dxa"/>
          </w:tcPr>
          <w:p w14:paraId="4368BE92" w14:textId="323EFF07" w:rsidR="00233B58" w:rsidRPr="002C7F1A" w:rsidRDefault="00233B58" w:rsidP="00233B58">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15</w:t>
            </w:r>
          </w:p>
        </w:tc>
        <w:tc>
          <w:tcPr>
            <w:tcW w:w="864" w:type="dxa"/>
            <w:shd w:val="clear" w:color="auto" w:fill="FFFFFF"/>
          </w:tcPr>
          <w:p w14:paraId="2463B14C" w14:textId="482C740B" w:rsidR="00233B58" w:rsidRPr="002C7F1A" w:rsidRDefault="00233B58" w:rsidP="00233B58">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20</w:t>
            </w:r>
          </w:p>
        </w:tc>
        <w:tc>
          <w:tcPr>
            <w:tcW w:w="863" w:type="dxa"/>
            <w:shd w:val="clear" w:color="auto" w:fill="FFFFFF"/>
          </w:tcPr>
          <w:p w14:paraId="1F956450" w14:textId="1EEA3983" w:rsidR="00233B58" w:rsidRPr="002C7F1A" w:rsidRDefault="00233B58" w:rsidP="00233B58">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25</w:t>
            </w:r>
          </w:p>
        </w:tc>
        <w:tc>
          <w:tcPr>
            <w:tcW w:w="864" w:type="dxa"/>
            <w:shd w:val="clear" w:color="auto" w:fill="FFFFFF"/>
          </w:tcPr>
          <w:p w14:paraId="41361147" w14:textId="1AAD1336" w:rsidR="00233B58" w:rsidRPr="002C7F1A" w:rsidRDefault="00233B58" w:rsidP="00233B58">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30</w:t>
            </w:r>
          </w:p>
        </w:tc>
        <w:tc>
          <w:tcPr>
            <w:tcW w:w="863" w:type="dxa"/>
            <w:shd w:val="clear" w:color="auto" w:fill="FFFFFF"/>
          </w:tcPr>
          <w:p w14:paraId="52419DD2" w14:textId="7CC6B011" w:rsidR="00233B58" w:rsidRPr="002C7F1A" w:rsidRDefault="00233B58" w:rsidP="00233B58">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33</w:t>
            </w:r>
          </w:p>
        </w:tc>
        <w:tc>
          <w:tcPr>
            <w:tcW w:w="863" w:type="dxa"/>
            <w:shd w:val="clear" w:color="auto" w:fill="FFFFFF"/>
          </w:tcPr>
          <w:p w14:paraId="3A5050A4" w14:textId="6D5D77E1" w:rsidR="00233B58" w:rsidRPr="002C7F1A" w:rsidRDefault="00233B58" w:rsidP="00233B58">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35</w:t>
            </w:r>
          </w:p>
        </w:tc>
        <w:tc>
          <w:tcPr>
            <w:tcW w:w="864" w:type="dxa"/>
            <w:shd w:val="clear" w:color="auto" w:fill="FFFFFF"/>
          </w:tcPr>
          <w:p w14:paraId="363264C4" w14:textId="35CCEEBF" w:rsidR="00233B58" w:rsidRPr="002C7F1A" w:rsidRDefault="00233B58" w:rsidP="00233B58">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40</w:t>
            </w:r>
          </w:p>
        </w:tc>
        <w:tc>
          <w:tcPr>
            <w:tcW w:w="863" w:type="dxa"/>
            <w:shd w:val="clear" w:color="auto" w:fill="FFFFFF"/>
          </w:tcPr>
          <w:p w14:paraId="46508E17" w14:textId="11EFE08B" w:rsidR="00233B58" w:rsidRPr="002C7F1A" w:rsidRDefault="00233B58" w:rsidP="00233B58">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43</w:t>
            </w:r>
          </w:p>
        </w:tc>
        <w:tc>
          <w:tcPr>
            <w:tcW w:w="864" w:type="dxa"/>
            <w:shd w:val="clear" w:color="auto" w:fill="FFFFFF"/>
          </w:tcPr>
          <w:p w14:paraId="1B67EEDC" w14:textId="3A85EF17" w:rsidR="00233B58" w:rsidRPr="002C7F1A" w:rsidRDefault="00233B58" w:rsidP="00233B58">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50</w:t>
            </w:r>
          </w:p>
        </w:tc>
      </w:tr>
      <w:tr w:rsidR="002C7F1A" w:rsidRPr="002C7F1A" w14:paraId="66BEFD07" w14:textId="77777777" w:rsidTr="00E04B97">
        <w:trPr>
          <w:cantSplit/>
        </w:trPr>
        <w:tc>
          <w:tcPr>
            <w:tcW w:w="548" w:type="dxa"/>
            <w:vMerge w:val="restart"/>
          </w:tcPr>
          <w:p w14:paraId="162DF7A8" w14:textId="77777777" w:rsidR="00116202" w:rsidRPr="002C7F1A" w:rsidRDefault="00116202" w:rsidP="00992E2B">
            <w:pPr>
              <w:snapToGrid w:val="0"/>
              <w:spacing w:after="0" w:line="240" w:lineRule="auto"/>
              <w:jc w:val="center"/>
              <w:rPr>
                <w:rFonts w:ascii="Times New Roman" w:hAnsi="Times New Roman"/>
                <w:sz w:val="20"/>
                <w:szCs w:val="20"/>
              </w:rPr>
            </w:pPr>
            <w:r w:rsidRPr="002C7F1A">
              <w:rPr>
                <w:rFonts w:ascii="Times New Roman" w:hAnsi="Times New Roman"/>
                <w:sz w:val="20"/>
                <w:szCs w:val="20"/>
              </w:rPr>
              <w:t>2</w:t>
            </w:r>
          </w:p>
        </w:tc>
        <w:tc>
          <w:tcPr>
            <w:tcW w:w="2310" w:type="dxa"/>
          </w:tcPr>
          <w:p w14:paraId="7C82A8FE" w14:textId="77777777" w:rsidR="00116202" w:rsidRPr="002C7F1A" w:rsidRDefault="00116202" w:rsidP="00992E2B">
            <w:pPr>
              <w:spacing w:after="0" w:line="240" w:lineRule="auto"/>
              <w:rPr>
                <w:rFonts w:ascii="Times New Roman" w:hAnsi="Times New Roman"/>
                <w:sz w:val="20"/>
                <w:szCs w:val="20"/>
              </w:rPr>
            </w:pPr>
            <w:r w:rsidRPr="002C7F1A">
              <w:rPr>
                <w:rFonts w:ascii="Times New Roman" w:hAnsi="Times New Roman"/>
                <w:sz w:val="20"/>
                <w:szCs w:val="20"/>
              </w:rPr>
              <w:t xml:space="preserve">Отдельное мероприятие  «Содействие промышленным предприятиям Кировской области в получении государственной поддержки» </w:t>
            </w:r>
          </w:p>
        </w:tc>
        <w:tc>
          <w:tcPr>
            <w:tcW w:w="1212" w:type="dxa"/>
          </w:tcPr>
          <w:p w14:paraId="3B9A049F" w14:textId="77777777" w:rsidR="00116202" w:rsidRPr="002C7F1A" w:rsidRDefault="00116202" w:rsidP="009B1ADC">
            <w:pPr>
              <w:spacing w:after="0" w:line="240" w:lineRule="auto"/>
              <w:ind w:left="-106" w:right="-108"/>
              <w:jc w:val="center"/>
              <w:rPr>
                <w:rFonts w:ascii="Times New Roman" w:hAnsi="Times New Roman"/>
                <w:sz w:val="20"/>
                <w:szCs w:val="20"/>
                <w:highlight w:val="cyan"/>
              </w:rPr>
            </w:pPr>
          </w:p>
        </w:tc>
        <w:tc>
          <w:tcPr>
            <w:tcW w:w="863" w:type="dxa"/>
          </w:tcPr>
          <w:p w14:paraId="1EB0146A" w14:textId="77777777" w:rsidR="00116202" w:rsidRPr="002C7F1A" w:rsidRDefault="00116202"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640BF960" w14:textId="77777777" w:rsidR="00116202" w:rsidRPr="002C7F1A" w:rsidRDefault="00116202"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3A6AD408" w14:textId="77777777" w:rsidR="00116202" w:rsidRPr="002C7F1A" w:rsidRDefault="00116202"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2F550FEC" w14:textId="77777777" w:rsidR="00116202" w:rsidRPr="002C7F1A" w:rsidRDefault="00116202"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6D50A27B" w14:textId="77777777" w:rsidR="00116202" w:rsidRPr="002C7F1A" w:rsidRDefault="00116202"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4976290B" w14:textId="77777777" w:rsidR="00116202" w:rsidRPr="002C7F1A" w:rsidRDefault="00116202"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55115540" w14:textId="77777777" w:rsidR="00116202" w:rsidRPr="002C7F1A" w:rsidRDefault="00116202"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15005251" w14:textId="77777777" w:rsidR="00116202" w:rsidRPr="002C7F1A" w:rsidRDefault="00116202"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4862ADA4" w14:textId="77777777" w:rsidR="00116202" w:rsidRPr="002C7F1A" w:rsidRDefault="00116202"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0CAC399C" w14:textId="77777777" w:rsidR="00116202" w:rsidRPr="002C7F1A" w:rsidRDefault="00116202"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462ABEA8" w14:textId="77777777" w:rsidR="00116202" w:rsidRPr="002C7F1A" w:rsidRDefault="00116202"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70E11A94" w14:textId="77777777" w:rsidR="00116202" w:rsidRPr="002C7F1A" w:rsidRDefault="00116202"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06C5A105" w14:textId="77777777" w:rsidR="00116202" w:rsidRPr="002C7F1A" w:rsidRDefault="00116202"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r>
      <w:tr w:rsidR="002C0E63" w:rsidRPr="002C7F1A" w14:paraId="4638A3BE" w14:textId="77777777" w:rsidTr="002C0E63">
        <w:trPr>
          <w:cantSplit/>
        </w:trPr>
        <w:tc>
          <w:tcPr>
            <w:tcW w:w="548" w:type="dxa"/>
            <w:vMerge/>
          </w:tcPr>
          <w:p w14:paraId="47FDE8EF" w14:textId="77777777" w:rsidR="00E04B97" w:rsidRPr="002C7F1A" w:rsidRDefault="00E04B97" w:rsidP="00E04B97">
            <w:pPr>
              <w:snapToGrid w:val="0"/>
              <w:spacing w:after="0" w:line="240" w:lineRule="auto"/>
              <w:jc w:val="center"/>
              <w:rPr>
                <w:rFonts w:ascii="Times New Roman" w:hAnsi="Times New Roman"/>
                <w:sz w:val="20"/>
                <w:szCs w:val="20"/>
                <w:highlight w:val="cyan"/>
              </w:rPr>
            </w:pPr>
          </w:p>
        </w:tc>
        <w:tc>
          <w:tcPr>
            <w:tcW w:w="2310" w:type="dxa"/>
          </w:tcPr>
          <w:p w14:paraId="72DDE82C" w14:textId="77777777" w:rsidR="00E04B97" w:rsidRPr="002C7F1A" w:rsidRDefault="00E04B97" w:rsidP="00E04B97">
            <w:pPr>
              <w:shd w:val="clear" w:color="auto" w:fill="FFFFFF"/>
              <w:spacing w:after="0" w:line="240" w:lineRule="auto"/>
              <w:rPr>
                <w:rFonts w:ascii="Times New Roman" w:hAnsi="Times New Roman"/>
                <w:sz w:val="20"/>
                <w:szCs w:val="20"/>
              </w:rPr>
            </w:pPr>
            <w:r w:rsidRPr="002C7F1A">
              <w:rPr>
                <w:rFonts w:ascii="Times New Roman" w:hAnsi="Times New Roman"/>
                <w:sz w:val="20"/>
                <w:szCs w:val="20"/>
              </w:rPr>
              <w:t xml:space="preserve">количество предприятий, которым оказана финансовая помощь </w:t>
            </w:r>
          </w:p>
        </w:tc>
        <w:tc>
          <w:tcPr>
            <w:tcW w:w="1212" w:type="dxa"/>
          </w:tcPr>
          <w:p w14:paraId="4620C789" w14:textId="77777777" w:rsidR="00E04B97" w:rsidRPr="002C7F1A" w:rsidRDefault="00E04B97" w:rsidP="00E04B97">
            <w:pPr>
              <w:shd w:val="clear" w:color="auto" w:fill="FFFFFF"/>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единиц</w:t>
            </w:r>
          </w:p>
        </w:tc>
        <w:tc>
          <w:tcPr>
            <w:tcW w:w="863" w:type="dxa"/>
          </w:tcPr>
          <w:p w14:paraId="7293ADCE" w14:textId="77777777"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w:t>
            </w:r>
          </w:p>
        </w:tc>
        <w:tc>
          <w:tcPr>
            <w:tcW w:w="863" w:type="dxa"/>
          </w:tcPr>
          <w:p w14:paraId="267FAC47" w14:textId="77777777"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w:t>
            </w:r>
          </w:p>
        </w:tc>
        <w:tc>
          <w:tcPr>
            <w:tcW w:w="864" w:type="dxa"/>
          </w:tcPr>
          <w:p w14:paraId="0B00DDC3" w14:textId="77777777"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5</w:t>
            </w:r>
          </w:p>
        </w:tc>
        <w:tc>
          <w:tcPr>
            <w:tcW w:w="863" w:type="dxa"/>
          </w:tcPr>
          <w:p w14:paraId="3B483DA2" w14:textId="35644D84"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4</w:t>
            </w:r>
          </w:p>
        </w:tc>
        <w:tc>
          <w:tcPr>
            <w:tcW w:w="863" w:type="dxa"/>
          </w:tcPr>
          <w:p w14:paraId="5D7147BE" w14:textId="398AEF29"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4</w:t>
            </w:r>
          </w:p>
        </w:tc>
        <w:tc>
          <w:tcPr>
            <w:tcW w:w="864" w:type="dxa"/>
            <w:shd w:val="clear" w:color="auto" w:fill="FFFFFF"/>
          </w:tcPr>
          <w:p w14:paraId="5DDA2055" w14:textId="734A2ACF"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lang w:val="en-US"/>
              </w:rPr>
              <w:t>5</w:t>
            </w:r>
          </w:p>
        </w:tc>
        <w:tc>
          <w:tcPr>
            <w:tcW w:w="863" w:type="dxa"/>
            <w:shd w:val="clear" w:color="auto" w:fill="FFFFFF"/>
          </w:tcPr>
          <w:p w14:paraId="141754B1" w14:textId="1CBC4745"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lang w:val="en-US"/>
              </w:rPr>
              <w:t>5</w:t>
            </w:r>
          </w:p>
        </w:tc>
        <w:tc>
          <w:tcPr>
            <w:tcW w:w="864" w:type="dxa"/>
            <w:tcBorders>
              <w:bottom w:val="single" w:sz="4" w:space="0" w:color="auto"/>
            </w:tcBorders>
            <w:shd w:val="clear" w:color="auto" w:fill="FFFFFF"/>
          </w:tcPr>
          <w:p w14:paraId="5E18CEC9" w14:textId="7E06F469"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lang w:val="en-US"/>
              </w:rPr>
              <w:t>6</w:t>
            </w:r>
          </w:p>
        </w:tc>
        <w:tc>
          <w:tcPr>
            <w:tcW w:w="863" w:type="dxa"/>
            <w:tcBorders>
              <w:bottom w:val="single" w:sz="4" w:space="0" w:color="auto"/>
            </w:tcBorders>
            <w:shd w:val="clear" w:color="auto" w:fill="FFFFFF"/>
          </w:tcPr>
          <w:p w14:paraId="78C1CF9B" w14:textId="6BDB51E2"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lang w:val="en-US"/>
              </w:rPr>
              <w:t>6</w:t>
            </w:r>
          </w:p>
        </w:tc>
        <w:tc>
          <w:tcPr>
            <w:tcW w:w="863" w:type="dxa"/>
            <w:tcBorders>
              <w:bottom w:val="single" w:sz="4" w:space="0" w:color="auto"/>
            </w:tcBorders>
            <w:shd w:val="clear" w:color="auto" w:fill="FFFFFF"/>
          </w:tcPr>
          <w:p w14:paraId="3E465E4D" w14:textId="57E1411D"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lang w:val="en-US"/>
              </w:rPr>
              <w:t>7</w:t>
            </w:r>
          </w:p>
        </w:tc>
        <w:tc>
          <w:tcPr>
            <w:tcW w:w="864" w:type="dxa"/>
            <w:tcBorders>
              <w:bottom w:val="single" w:sz="4" w:space="0" w:color="auto"/>
            </w:tcBorders>
            <w:shd w:val="clear" w:color="auto" w:fill="FFFFFF"/>
          </w:tcPr>
          <w:p w14:paraId="2C9C8684" w14:textId="778BD2AB"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lang w:val="en-US"/>
              </w:rPr>
              <w:t>7</w:t>
            </w:r>
          </w:p>
        </w:tc>
        <w:tc>
          <w:tcPr>
            <w:tcW w:w="863" w:type="dxa"/>
            <w:tcBorders>
              <w:bottom w:val="single" w:sz="4" w:space="0" w:color="auto"/>
            </w:tcBorders>
            <w:shd w:val="clear" w:color="auto" w:fill="FFFFFF"/>
          </w:tcPr>
          <w:p w14:paraId="0BE147EE" w14:textId="4A1DE1DB"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lang w:val="en-US"/>
              </w:rPr>
              <w:t>8</w:t>
            </w:r>
          </w:p>
        </w:tc>
        <w:tc>
          <w:tcPr>
            <w:tcW w:w="864" w:type="dxa"/>
            <w:tcBorders>
              <w:bottom w:val="single" w:sz="4" w:space="0" w:color="auto"/>
            </w:tcBorders>
            <w:shd w:val="clear" w:color="auto" w:fill="FFFFFF"/>
          </w:tcPr>
          <w:p w14:paraId="5C911DFF" w14:textId="776E7296"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lang w:val="en-US"/>
              </w:rPr>
              <w:t>8</w:t>
            </w:r>
          </w:p>
        </w:tc>
      </w:tr>
      <w:tr w:rsidR="002C0E63" w:rsidRPr="002C7F1A" w14:paraId="4FA114D2" w14:textId="77777777" w:rsidTr="002C0E63">
        <w:trPr>
          <w:cantSplit/>
        </w:trPr>
        <w:tc>
          <w:tcPr>
            <w:tcW w:w="548" w:type="dxa"/>
            <w:vMerge/>
          </w:tcPr>
          <w:p w14:paraId="05EE7D47" w14:textId="77777777" w:rsidR="00E04B97" w:rsidRPr="002C7F1A" w:rsidRDefault="00E04B97" w:rsidP="00E04B97">
            <w:pPr>
              <w:snapToGrid w:val="0"/>
              <w:spacing w:after="0" w:line="240" w:lineRule="auto"/>
              <w:jc w:val="center"/>
              <w:rPr>
                <w:rFonts w:ascii="Times New Roman" w:hAnsi="Times New Roman"/>
                <w:sz w:val="20"/>
                <w:szCs w:val="20"/>
              </w:rPr>
            </w:pPr>
          </w:p>
        </w:tc>
        <w:tc>
          <w:tcPr>
            <w:tcW w:w="2310" w:type="dxa"/>
          </w:tcPr>
          <w:p w14:paraId="2948CAAF" w14:textId="77777777" w:rsidR="00E04B97" w:rsidRPr="002C7F1A" w:rsidRDefault="00E04B97" w:rsidP="00E04B97">
            <w:pPr>
              <w:shd w:val="clear" w:color="auto" w:fill="FFFFFF"/>
              <w:spacing w:after="0" w:line="240" w:lineRule="auto"/>
              <w:rPr>
                <w:rFonts w:ascii="Times New Roman" w:hAnsi="Times New Roman"/>
                <w:sz w:val="20"/>
                <w:szCs w:val="20"/>
              </w:rPr>
            </w:pPr>
            <w:r w:rsidRPr="002C7F1A">
              <w:rPr>
                <w:rFonts w:ascii="Times New Roman" w:hAnsi="Times New Roman"/>
                <w:sz w:val="20"/>
                <w:szCs w:val="20"/>
              </w:rPr>
              <w:t>количество предприятий, которым оказана информационная помощь</w:t>
            </w:r>
          </w:p>
        </w:tc>
        <w:tc>
          <w:tcPr>
            <w:tcW w:w="1212" w:type="dxa"/>
          </w:tcPr>
          <w:p w14:paraId="689476C3" w14:textId="77777777" w:rsidR="00E04B97" w:rsidRPr="002C7F1A" w:rsidRDefault="00E04B97" w:rsidP="00E04B97">
            <w:pPr>
              <w:shd w:val="clear" w:color="auto" w:fill="FFFFFF"/>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единиц</w:t>
            </w:r>
          </w:p>
        </w:tc>
        <w:tc>
          <w:tcPr>
            <w:tcW w:w="863" w:type="dxa"/>
          </w:tcPr>
          <w:p w14:paraId="229CF2DB" w14:textId="77777777"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50</w:t>
            </w:r>
          </w:p>
        </w:tc>
        <w:tc>
          <w:tcPr>
            <w:tcW w:w="863" w:type="dxa"/>
          </w:tcPr>
          <w:p w14:paraId="7A1D7121" w14:textId="77777777"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55</w:t>
            </w:r>
          </w:p>
        </w:tc>
        <w:tc>
          <w:tcPr>
            <w:tcW w:w="864" w:type="dxa"/>
          </w:tcPr>
          <w:p w14:paraId="5689FA52" w14:textId="77777777"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60</w:t>
            </w:r>
          </w:p>
        </w:tc>
        <w:tc>
          <w:tcPr>
            <w:tcW w:w="863" w:type="dxa"/>
          </w:tcPr>
          <w:p w14:paraId="0654F508" w14:textId="77777777"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65</w:t>
            </w:r>
          </w:p>
        </w:tc>
        <w:tc>
          <w:tcPr>
            <w:tcW w:w="863" w:type="dxa"/>
          </w:tcPr>
          <w:p w14:paraId="0448F433" w14:textId="77777777"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70</w:t>
            </w:r>
          </w:p>
        </w:tc>
        <w:tc>
          <w:tcPr>
            <w:tcW w:w="864" w:type="dxa"/>
            <w:shd w:val="clear" w:color="auto" w:fill="FFFFFF"/>
          </w:tcPr>
          <w:p w14:paraId="7DCCF628" w14:textId="161A143E"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73</w:t>
            </w:r>
          </w:p>
        </w:tc>
        <w:tc>
          <w:tcPr>
            <w:tcW w:w="863" w:type="dxa"/>
            <w:shd w:val="clear" w:color="auto" w:fill="FFFFFF"/>
          </w:tcPr>
          <w:p w14:paraId="3B0C4E20" w14:textId="3F37D1F0"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lang w:val="en-US"/>
              </w:rPr>
              <w:t>7</w:t>
            </w:r>
            <w:r w:rsidRPr="002C7F1A">
              <w:rPr>
                <w:rFonts w:ascii="Times New Roman" w:hAnsi="Times New Roman"/>
                <w:sz w:val="20"/>
                <w:szCs w:val="20"/>
              </w:rPr>
              <w:t>5</w:t>
            </w:r>
          </w:p>
        </w:tc>
        <w:tc>
          <w:tcPr>
            <w:tcW w:w="864" w:type="dxa"/>
            <w:shd w:val="clear" w:color="auto" w:fill="FFFFFF"/>
          </w:tcPr>
          <w:p w14:paraId="621DE32F" w14:textId="5B7DAF1E"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75</w:t>
            </w:r>
          </w:p>
        </w:tc>
        <w:tc>
          <w:tcPr>
            <w:tcW w:w="863" w:type="dxa"/>
            <w:shd w:val="clear" w:color="auto" w:fill="FFFFFF"/>
          </w:tcPr>
          <w:p w14:paraId="2FA17FCE" w14:textId="7FB3E969"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lang w:val="en-US"/>
              </w:rPr>
              <w:t>8</w:t>
            </w:r>
            <w:r w:rsidRPr="002C7F1A">
              <w:rPr>
                <w:rFonts w:ascii="Times New Roman" w:hAnsi="Times New Roman"/>
                <w:sz w:val="20"/>
                <w:szCs w:val="20"/>
              </w:rPr>
              <w:t>0</w:t>
            </w:r>
          </w:p>
        </w:tc>
        <w:tc>
          <w:tcPr>
            <w:tcW w:w="863" w:type="dxa"/>
            <w:shd w:val="clear" w:color="auto" w:fill="FFFFFF"/>
          </w:tcPr>
          <w:p w14:paraId="61B0D3BB" w14:textId="340E6758"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80</w:t>
            </w:r>
          </w:p>
        </w:tc>
        <w:tc>
          <w:tcPr>
            <w:tcW w:w="864" w:type="dxa"/>
            <w:shd w:val="clear" w:color="auto" w:fill="FFFFFF"/>
          </w:tcPr>
          <w:p w14:paraId="57B79B3A" w14:textId="279F5ABC"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lang w:val="en-US"/>
              </w:rPr>
              <w:t>8</w:t>
            </w:r>
            <w:r w:rsidRPr="002C7F1A">
              <w:rPr>
                <w:rFonts w:ascii="Times New Roman" w:hAnsi="Times New Roman"/>
                <w:sz w:val="20"/>
                <w:szCs w:val="20"/>
              </w:rPr>
              <w:t>5</w:t>
            </w:r>
          </w:p>
        </w:tc>
        <w:tc>
          <w:tcPr>
            <w:tcW w:w="863" w:type="dxa"/>
            <w:shd w:val="clear" w:color="auto" w:fill="FFFFFF"/>
          </w:tcPr>
          <w:p w14:paraId="39CAE84C" w14:textId="2768A7E1"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85</w:t>
            </w:r>
          </w:p>
        </w:tc>
        <w:tc>
          <w:tcPr>
            <w:tcW w:w="864" w:type="dxa"/>
            <w:shd w:val="clear" w:color="auto" w:fill="FFFFFF"/>
          </w:tcPr>
          <w:p w14:paraId="383E787D" w14:textId="74FD2473"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lang w:val="en-US"/>
              </w:rPr>
              <w:t>9</w:t>
            </w:r>
            <w:r w:rsidRPr="002C7F1A">
              <w:rPr>
                <w:rFonts w:ascii="Times New Roman" w:hAnsi="Times New Roman"/>
                <w:sz w:val="20"/>
                <w:szCs w:val="20"/>
              </w:rPr>
              <w:t>0</w:t>
            </w:r>
          </w:p>
        </w:tc>
      </w:tr>
      <w:tr w:rsidR="002C7F1A" w:rsidRPr="002C7F1A" w14:paraId="38812174" w14:textId="77777777" w:rsidTr="00E04B97">
        <w:trPr>
          <w:cantSplit/>
        </w:trPr>
        <w:tc>
          <w:tcPr>
            <w:tcW w:w="548" w:type="dxa"/>
            <w:vMerge w:val="restart"/>
          </w:tcPr>
          <w:p w14:paraId="71A8AC14" w14:textId="77777777" w:rsidR="008911C1" w:rsidRPr="002C7F1A" w:rsidRDefault="008911C1" w:rsidP="00992E2B">
            <w:pPr>
              <w:spacing w:after="0" w:line="240" w:lineRule="auto"/>
              <w:jc w:val="center"/>
              <w:rPr>
                <w:rFonts w:ascii="Times New Roman" w:hAnsi="Times New Roman"/>
                <w:sz w:val="20"/>
                <w:szCs w:val="20"/>
              </w:rPr>
            </w:pPr>
            <w:r w:rsidRPr="002C7F1A">
              <w:rPr>
                <w:rFonts w:ascii="Times New Roman" w:hAnsi="Times New Roman"/>
                <w:sz w:val="20"/>
                <w:szCs w:val="20"/>
              </w:rPr>
              <w:t>3</w:t>
            </w:r>
          </w:p>
        </w:tc>
        <w:tc>
          <w:tcPr>
            <w:tcW w:w="2310" w:type="dxa"/>
          </w:tcPr>
          <w:p w14:paraId="6EDE7BC4" w14:textId="77777777" w:rsidR="008911C1" w:rsidRPr="002C7F1A" w:rsidRDefault="008911C1" w:rsidP="00992E2B">
            <w:pPr>
              <w:shd w:val="clear" w:color="auto" w:fill="FFFFFF"/>
              <w:spacing w:after="0" w:line="240" w:lineRule="auto"/>
              <w:rPr>
                <w:rFonts w:ascii="Times New Roman" w:hAnsi="Times New Roman"/>
                <w:sz w:val="20"/>
                <w:szCs w:val="20"/>
              </w:rPr>
            </w:pPr>
            <w:r w:rsidRPr="002C7F1A">
              <w:rPr>
                <w:rFonts w:ascii="Times New Roman" w:hAnsi="Times New Roman"/>
                <w:sz w:val="20"/>
                <w:szCs w:val="20"/>
              </w:rPr>
              <w:t>Отдельное мероприятие «Обеспечение развития машиностроительного комплекса»</w:t>
            </w:r>
          </w:p>
        </w:tc>
        <w:tc>
          <w:tcPr>
            <w:tcW w:w="1212" w:type="dxa"/>
          </w:tcPr>
          <w:p w14:paraId="683EFBD2" w14:textId="77777777" w:rsidR="008911C1" w:rsidRPr="002C7F1A" w:rsidRDefault="008911C1" w:rsidP="009B1ADC">
            <w:pPr>
              <w:shd w:val="clear" w:color="auto" w:fill="FFFFFF"/>
              <w:spacing w:after="0" w:line="240" w:lineRule="auto"/>
              <w:ind w:left="-106" w:right="-108"/>
              <w:rPr>
                <w:rFonts w:ascii="Times New Roman" w:hAnsi="Times New Roman"/>
                <w:sz w:val="20"/>
                <w:szCs w:val="20"/>
                <w:highlight w:val="cyan"/>
              </w:rPr>
            </w:pPr>
          </w:p>
        </w:tc>
        <w:tc>
          <w:tcPr>
            <w:tcW w:w="863" w:type="dxa"/>
          </w:tcPr>
          <w:p w14:paraId="534F9D9A"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305DEF84"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1EBA7B3D"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7316964B"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4490B1DC"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7E040D13"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7C768F07"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6B5A0CEE"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78AEFD5E"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6C3B098A"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2FE9DFDB"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3A3D9D9D"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68D46DB1"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r>
      <w:tr w:rsidR="002C0E63" w:rsidRPr="002C7F1A" w14:paraId="4178A240" w14:textId="77777777" w:rsidTr="002C0E63">
        <w:trPr>
          <w:cantSplit/>
        </w:trPr>
        <w:tc>
          <w:tcPr>
            <w:tcW w:w="548" w:type="dxa"/>
            <w:vMerge/>
          </w:tcPr>
          <w:p w14:paraId="4CED262C" w14:textId="77777777" w:rsidR="00E04B97" w:rsidRPr="002C7F1A" w:rsidRDefault="00E04B97" w:rsidP="00E04B97">
            <w:pPr>
              <w:spacing w:after="0" w:line="240" w:lineRule="auto"/>
              <w:jc w:val="center"/>
              <w:rPr>
                <w:rFonts w:ascii="Times New Roman" w:hAnsi="Times New Roman"/>
                <w:sz w:val="20"/>
                <w:szCs w:val="20"/>
                <w:highlight w:val="cyan"/>
              </w:rPr>
            </w:pPr>
          </w:p>
        </w:tc>
        <w:tc>
          <w:tcPr>
            <w:tcW w:w="2310" w:type="dxa"/>
          </w:tcPr>
          <w:p w14:paraId="40DE4751" w14:textId="77777777" w:rsidR="00E04B97" w:rsidRPr="002C7F1A" w:rsidRDefault="00E04B97" w:rsidP="00E04B97">
            <w:pPr>
              <w:spacing w:after="0" w:line="240" w:lineRule="auto"/>
              <w:rPr>
                <w:rFonts w:ascii="Times New Roman" w:hAnsi="Times New Roman"/>
                <w:sz w:val="20"/>
                <w:szCs w:val="20"/>
              </w:rPr>
            </w:pPr>
            <w:r w:rsidRPr="002C7F1A">
              <w:rPr>
                <w:rFonts w:ascii="Times New Roman" w:hAnsi="Times New Roman"/>
                <w:sz w:val="20"/>
                <w:szCs w:val="20"/>
              </w:rPr>
              <w:t>объем отгруженных товаров собственного производства предприятиями машиностроительного комплекса Кировской области</w:t>
            </w:r>
          </w:p>
        </w:tc>
        <w:tc>
          <w:tcPr>
            <w:tcW w:w="1212" w:type="dxa"/>
          </w:tcPr>
          <w:p w14:paraId="2A62C665" w14:textId="77777777" w:rsidR="00E04B97" w:rsidRPr="002C7F1A" w:rsidRDefault="00E04B97" w:rsidP="00E04B97">
            <w:pPr>
              <w:shd w:val="clear" w:color="auto" w:fill="FFFFFF"/>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млн. рублей</w:t>
            </w:r>
          </w:p>
        </w:tc>
        <w:tc>
          <w:tcPr>
            <w:tcW w:w="863" w:type="dxa"/>
          </w:tcPr>
          <w:p w14:paraId="2A61CD9C" w14:textId="77777777"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59 392,9</w:t>
            </w:r>
          </w:p>
        </w:tc>
        <w:tc>
          <w:tcPr>
            <w:tcW w:w="863" w:type="dxa"/>
          </w:tcPr>
          <w:p w14:paraId="0519A700" w14:textId="77777777"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63 862,1</w:t>
            </w:r>
          </w:p>
        </w:tc>
        <w:tc>
          <w:tcPr>
            <w:tcW w:w="864" w:type="dxa"/>
          </w:tcPr>
          <w:p w14:paraId="44286FDC" w14:textId="77777777" w:rsidR="00E04B97" w:rsidRPr="002C7F1A" w:rsidRDefault="00E04B97" w:rsidP="00E04B97">
            <w:pPr>
              <w:autoSpaceDE w:val="0"/>
              <w:autoSpaceDN w:val="0"/>
              <w:adjustRightInd w:val="0"/>
              <w:spacing w:after="0" w:line="240" w:lineRule="auto"/>
              <w:ind w:left="-106" w:right="-108"/>
              <w:jc w:val="center"/>
              <w:rPr>
                <w:rFonts w:ascii="Times New Roman" w:hAnsi="Times New Roman"/>
                <w:strike/>
                <w:sz w:val="20"/>
                <w:szCs w:val="20"/>
              </w:rPr>
            </w:pPr>
            <w:r w:rsidRPr="002C7F1A">
              <w:rPr>
                <w:rFonts w:ascii="Times New Roman" w:hAnsi="Times New Roman"/>
                <w:sz w:val="20"/>
                <w:szCs w:val="20"/>
              </w:rPr>
              <w:t>60 514,2</w:t>
            </w:r>
          </w:p>
        </w:tc>
        <w:tc>
          <w:tcPr>
            <w:tcW w:w="863" w:type="dxa"/>
          </w:tcPr>
          <w:p w14:paraId="5E5821FD" w14:textId="77777777" w:rsidR="00E04B97" w:rsidRPr="002C7F1A" w:rsidRDefault="00E04B97" w:rsidP="00E04B97">
            <w:pPr>
              <w:autoSpaceDE w:val="0"/>
              <w:autoSpaceDN w:val="0"/>
              <w:adjustRightInd w:val="0"/>
              <w:spacing w:after="0" w:line="240" w:lineRule="auto"/>
              <w:ind w:left="-106" w:right="-108"/>
              <w:jc w:val="center"/>
              <w:rPr>
                <w:rFonts w:ascii="Times New Roman" w:hAnsi="Times New Roman"/>
                <w:strike/>
                <w:sz w:val="20"/>
                <w:szCs w:val="20"/>
              </w:rPr>
            </w:pPr>
            <w:r w:rsidRPr="002C7F1A">
              <w:rPr>
                <w:rFonts w:ascii="Times New Roman" w:hAnsi="Times New Roman"/>
                <w:sz w:val="20"/>
                <w:szCs w:val="20"/>
              </w:rPr>
              <w:t>70 616,9</w:t>
            </w:r>
          </w:p>
        </w:tc>
        <w:tc>
          <w:tcPr>
            <w:tcW w:w="863" w:type="dxa"/>
          </w:tcPr>
          <w:p w14:paraId="761CC34B" w14:textId="77777777" w:rsidR="00E04B97" w:rsidRPr="002C7F1A" w:rsidRDefault="00E04B97" w:rsidP="00E04B97">
            <w:pPr>
              <w:autoSpaceDE w:val="0"/>
              <w:autoSpaceDN w:val="0"/>
              <w:adjustRightInd w:val="0"/>
              <w:spacing w:after="0" w:line="240" w:lineRule="auto"/>
              <w:ind w:left="-106" w:right="-108"/>
              <w:jc w:val="center"/>
              <w:rPr>
                <w:rFonts w:ascii="Times New Roman" w:hAnsi="Times New Roman"/>
                <w:strike/>
                <w:sz w:val="20"/>
                <w:szCs w:val="20"/>
                <w:highlight w:val="cyan"/>
              </w:rPr>
            </w:pPr>
            <w:r w:rsidRPr="002C7F1A">
              <w:rPr>
                <w:rFonts w:ascii="Times New Roman" w:hAnsi="Times New Roman"/>
                <w:sz w:val="20"/>
                <w:szCs w:val="20"/>
              </w:rPr>
              <w:t>77 678,1</w:t>
            </w:r>
          </w:p>
        </w:tc>
        <w:tc>
          <w:tcPr>
            <w:tcW w:w="864" w:type="dxa"/>
          </w:tcPr>
          <w:p w14:paraId="487D1306" w14:textId="77777777" w:rsidR="00E04B97" w:rsidRPr="002C7F1A" w:rsidRDefault="00E04B97" w:rsidP="00E04B97">
            <w:pPr>
              <w:autoSpaceDE w:val="0"/>
              <w:autoSpaceDN w:val="0"/>
              <w:adjustRightInd w:val="0"/>
              <w:spacing w:after="0" w:line="240" w:lineRule="auto"/>
              <w:ind w:left="-106" w:right="-108"/>
              <w:jc w:val="center"/>
              <w:rPr>
                <w:rFonts w:ascii="Times New Roman" w:hAnsi="Times New Roman"/>
                <w:strike/>
                <w:sz w:val="20"/>
                <w:szCs w:val="20"/>
              </w:rPr>
            </w:pPr>
            <w:r w:rsidRPr="002C7F1A">
              <w:rPr>
                <w:rFonts w:ascii="Times New Roman" w:hAnsi="Times New Roman"/>
                <w:sz w:val="20"/>
                <w:szCs w:val="20"/>
              </w:rPr>
              <w:t>84 456,9</w:t>
            </w:r>
          </w:p>
        </w:tc>
        <w:tc>
          <w:tcPr>
            <w:tcW w:w="863" w:type="dxa"/>
            <w:shd w:val="clear" w:color="auto" w:fill="FFFFFF"/>
          </w:tcPr>
          <w:p w14:paraId="014FB3E9" w14:textId="77777777" w:rsidR="00E04B97" w:rsidRPr="002C7F1A" w:rsidRDefault="00E04B97" w:rsidP="00E04B97">
            <w:pPr>
              <w:autoSpaceDE w:val="0"/>
              <w:autoSpaceDN w:val="0"/>
              <w:adjustRightInd w:val="0"/>
              <w:spacing w:after="0" w:line="240" w:lineRule="auto"/>
              <w:ind w:left="-106" w:right="-108"/>
              <w:jc w:val="center"/>
              <w:rPr>
                <w:rFonts w:ascii="Times New Roman" w:hAnsi="Times New Roman"/>
                <w:strike/>
                <w:sz w:val="20"/>
                <w:szCs w:val="20"/>
                <w:highlight w:val="cyan"/>
              </w:rPr>
            </w:pPr>
            <w:r w:rsidRPr="002C7F1A">
              <w:rPr>
                <w:rFonts w:ascii="Times New Roman" w:hAnsi="Times New Roman"/>
                <w:sz w:val="20"/>
                <w:szCs w:val="20"/>
              </w:rPr>
              <w:t>91 656,5</w:t>
            </w:r>
          </w:p>
        </w:tc>
        <w:tc>
          <w:tcPr>
            <w:tcW w:w="864" w:type="dxa"/>
            <w:tcBorders>
              <w:bottom w:val="single" w:sz="4" w:space="0" w:color="auto"/>
            </w:tcBorders>
            <w:shd w:val="clear" w:color="auto" w:fill="FFFFFF"/>
          </w:tcPr>
          <w:p w14:paraId="69B5A63E" w14:textId="64310D4C"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100 301,1</w:t>
            </w:r>
          </w:p>
        </w:tc>
        <w:tc>
          <w:tcPr>
            <w:tcW w:w="863" w:type="dxa"/>
            <w:tcBorders>
              <w:bottom w:val="single" w:sz="4" w:space="0" w:color="auto"/>
            </w:tcBorders>
            <w:shd w:val="clear" w:color="auto" w:fill="FFFFFF"/>
          </w:tcPr>
          <w:p w14:paraId="78B785FE" w14:textId="48D7F6D3"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105 969,7</w:t>
            </w:r>
          </w:p>
        </w:tc>
        <w:tc>
          <w:tcPr>
            <w:tcW w:w="863" w:type="dxa"/>
            <w:tcBorders>
              <w:bottom w:val="single" w:sz="4" w:space="0" w:color="auto"/>
            </w:tcBorders>
            <w:shd w:val="clear" w:color="auto" w:fill="FFFFFF"/>
          </w:tcPr>
          <w:p w14:paraId="339C550A" w14:textId="2024CACE"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111 552,9</w:t>
            </w:r>
          </w:p>
        </w:tc>
        <w:tc>
          <w:tcPr>
            <w:tcW w:w="864" w:type="dxa"/>
            <w:tcBorders>
              <w:bottom w:val="single" w:sz="4" w:space="0" w:color="auto"/>
            </w:tcBorders>
            <w:shd w:val="clear" w:color="auto" w:fill="FFFFFF"/>
          </w:tcPr>
          <w:p w14:paraId="0F772C8A" w14:textId="3E85059F"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116 986,1</w:t>
            </w:r>
          </w:p>
        </w:tc>
        <w:tc>
          <w:tcPr>
            <w:tcW w:w="863" w:type="dxa"/>
            <w:tcBorders>
              <w:bottom w:val="single" w:sz="4" w:space="0" w:color="auto"/>
            </w:tcBorders>
            <w:shd w:val="clear" w:color="auto" w:fill="FFFFFF"/>
          </w:tcPr>
          <w:p w14:paraId="69F45DAE" w14:textId="103574DD"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122 258,6</w:t>
            </w:r>
          </w:p>
        </w:tc>
        <w:tc>
          <w:tcPr>
            <w:tcW w:w="864" w:type="dxa"/>
            <w:tcBorders>
              <w:bottom w:val="single" w:sz="4" w:space="0" w:color="auto"/>
            </w:tcBorders>
            <w:shd w:val="clear" w:color="auto" w:fill="FFFFFF"/>
          </w:tcPr>
          <w:p w14:paraId="5EBADB36" w14:textId="6DD0FC6D"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127 285,3</w:t>
            </w:r>
          </w:p>
        </w:tc>
      </w:tr>
      <w:tr w:rsidR="002C0E63" w:rsidRPr="002C7F1A" w14:paraId="7E327EAF" w14:textId="77777777" w:rsidTr="002C0E63">
        <w:trPr>
          <w:cantSplit/>
        </w:trPr>
        <w:tc>
          <w:tcPr>
            <w:tcW w:w="548" w:type="dxa"/>
            <w:vMerge/>
          </w:tcPr>
          <w:p w14:paraId="4BF53FD9" w14:textId="77777777" w:rsidR="008911C1" w:rsidRPr="002C7F1A" w:rsidRDefault="008911C1" w:rsidP="00992E2B">
            <w:pPr>
              <w:spacing w:after="0" w:line="240" w:lineRule="auto"/>
              <w:jc w:val="center"/>
              <w:rPr>
                <w:rFonts w:ascii="Times New Roman" w:hAnsi="Times New Roman"/>
                <w:sz w:val="20"/>
                <w:szCs w:val="20"/>
                <w:highlight w:val="cyan"/>
              </w:rPr>
            </w:pPr>
          </w:p>
        </w:tc>
        <w:tc>
          <w:tcPr>
            <w:tcW w:w="2310" w:type="dxa"/>
          </w:tcPr>
          <w:p w14:paraId="1A9F566E" w14:textId="77777777" w:rsidR="008911C1" w:rsidRPr="002C7F1A" w:rsidRDefault="008911C1" w:rsidP="00992E2B">
            <w:pPr>
              <w:spacing w:after="0" w:line="240" w:lineRule="auto"/>
              <w:rPr>
                <w:rFonts w:ascii="Times New Roman" w:hAnsi="Times New Roman"/>
                <w:b/>
                <w:sz w:val="20"/>
                <w:szCs w:val="20"/>
              </w:rPr>
            </w:pPr>
            <w:r w:rsidRPr="002C7F1A">
              <w:rPr>
                <w:rFonts w:ascii="Times New Roman" w:hAnsi="Times New Roman"/>
                <w:sz w:val="20"/>
                <w:szCs w:val="20"/>
              </w:rPr>
              <w:t>объем экспорта машиностроительной продукции Кировской области</w:t>
            </w:r>
          </w:p>
        </w:tc>
        <w:tc>
          <w:tcPr>
            <w:tcW w:w="1212" w:type="dxa"/>
          </w:tcPr>
          <w:p w14:paraId="6DC37155" w14:textId="77777777" w:rsidR="008911C1" w:rsidRPr="002C7F1A" w:rsidRDefault="008911C1" w:rsidP="009B1ADC">
            <w:pPr>
              <w:shd w:val="clear" w:color="auto" w:fill="FFFFFF"/>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млн. долларов США</w:t>
            </w:r>
          </w:p>
        </w:tc>
        <w:tc>
          <w:tcPr>
            <w:tcW w:w="863" w:type="dxa"/>
          </w:tcPr>
          <w:p w14:paraId="7DDFACA2"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59,5</w:t>
            </w:r>
          </w:p>
        </w:tc>
        <w:tc>
          <w:tcPr>
            <w:tcW w:w="863" w:type="dxa"/>
          </w:tcPr>
          <w:p w14:paraId="08EEAC48"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56,0</w:t>
            </w:r>
          </w:p>
        </w:tc>
        <w:tc>
          <w:tcPr>
            <w:tcW w:w="864" w:type="dxa"/>
          </w:tcPr>
          <w:p w14:paraId="4753E926"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35,0</w:t>
            </w:r>
          </w:p>
        </w:tc>
        <w:tc>
          <w:tcPr>
            <w:tcW w:w="863" w:type="dxa"/>
          </w:tcPr>
          <w:p w14:paraId="792429F9" w14:textId="6321D0C4"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5</w:t>
            </w:r>
            <w:r w:rsidR="004322D5" w:rsidRPr="002C7F1A">
              <w:rPr>
                <w:rFonts w:ascii="Times New Roman" w:hAnsi="Times New Roman"/>
                <w:sz w:val="20"/>
                <w:szCs w:val="20"/>
              </w:rPr>
              <w:t>1</w:t>
            </w:r>
            <w:r w:rsidRPr="002C7F1A">
              <w:rPr>
                <w:rFonts w:ascii="Times New Roman" w:hAnsi="Times New Roman"/>
                <w:sz w:val="20"/>
                <w:szCs w:val="20"/>
              </w:rPr>
              <w:t>,0</w:t>
            </w:r>
          </w:p>
        </w:tc>
        <w:tc>
          <w:tcPr>
            <w:tcW w:w="863" w:type="dxa"/>
          </w:tcPr>
          <w:p w14:paraId="7B6B271F"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60,0</w:t>
            </w:r>
          </w:p>
        </w:tc>
        <w:tc>
          <w:tcPr>
            <w:tcW w:w="864" w:type="dxa"/>
          </w:tcPr>
          <w:p w14:paraId="58C8BF3B"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65,0</w:t>
            </w:r>
          </w:p>
        </w:tc>
        <w:tc>
          <w:tcPr>
            <w:tcW w:w="863" w:type="dxa"/>
          </w:tcPr>
          <w:p w14:paraId="285D14B9"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70,0</w:t>
            </w:r>
          </w:p>
        </w:tc>
        <w:tc>
          <w:tcPr>
            <w:tcW w:w="864" w:type="dxa"/>
            <w:shd w:val="clear" w:color="auto" w:fill="FFFFFF"/>
          </w:tcPr>
          <w:p w14:paraId="15F0D254" w14:textId="5443DBB1" w:rsidR="008911C1" w:rsidRPr="002C7F1A" w:rsidRDefault="00A2730D"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73,0</w:t>
            </w:r>
          </w:p>
        </w:tc>
        <w:tc>
          <w:tcPr>
            <w:tcW w:w="863" w:type="dxa"/>
            <w:shd w:val="clear" w:color="auto" w:fill="FFFFFF"/>
          </w:tcPr>
          <w:p w14:paraId="52C1A12E" w14:textId="312670C8" w:rsidR="008911C1" w:rsidRPr="002C7F1A" w:rsidRDefault="00A2730D"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77,0</w:t>
            </w:r>
          </w:p>
        </w:tc>
        <w:tc>
          <w:tcPr>
            <w:tcW w:w="863" w:type="dxa"/>
            <w:shd w:val="clear" w:color="auto" w:fill="FFFFFF"/>
          </w:tcPr>
          <w:p w14:paraId="6951322F" w14:textId="1E1644E5" w:rsidR="008911C1" w:rsidRPr="002C7F1A" w:rsidRDefault="00A2730D"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80,0</w:t>
            </w:r>
          </w:p>
        </w:tc>
        <w:tc>
          <w:tcPr>
            <w:tcW w:w="864" w:type="dxa"/>
            <w:shd w:val="clear" w:color="auto" w:fill="FFFFFF"/>
          </w:tcPr>
          <w:p w14:paraId="6AFF120F" w14:textId="358A3234" w:rsidR="008911C1" w:rsidRPr="002C7F1A" w:rsidRDefault="00A2730D"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83,0</w:t>
            </w:r>
          </w:p>
        </w:tc>
        <w:tc>
          <w:tcPr>
            <w:tcW w:w="863" w:type="dxa"/>
            <w:shd w:val="clear" w:color="auto" w:fill="FFFFFF"/>
          </w:tcPr>
          <w:p w14:paraId="5664B33F" w14:textId="03EE4422" w:rsidR="008911C1" w:rsidRPr="002C7F1A" w:rsidRDefault="00A2730D"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87,0</w:t>
            </w:r>
          </w:p>
        </w:tc>
        <w:tc>
          <w:tcPr>
            <w:tcW w:w="864" w:type="dxa"/>
            <w:shd w:val="clear" w:color="auto" w:fill="FFFFFF"/>
          </w:tcPr>
          <w:p w14:paraId="703D6401" w14:textId="384F7235" w:rsidR="008911C1" w:rsidRPr="002C7F1A" w:rsidRDefault="00A2730D"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90,0</w:t>
            </w:r>
          </w:p>
        </w:tc>
      </w:tr>
      <w:tr w:rsidR="002C7F1A" w:rsidRPr="002C7F1A" w14:paraId="54DE88D7" w14:textId="77777777" w:rsidTr="00E04B97">
        <w:trPr>
          <w:cantSplit/>
        </w:trPr>
        <w:tc>
          <w:tcPr>
            <w:tcW w:w="548" w:type="dxa"/>
            <w:vMerge w:val="restart"/>
          </w:tcPr>
          <w:p w14:paraId="7232F762" w14:textId="77777777" w:rsidR="008911C1" w:rsidRPr="002C7F1A" w:rsidRDefault="008911C1" w:rsidP="00992E2B">
            <w:pPr>
              <w:spacing w:after="0" w:line="240" w:lineRule="auto"/>
              <w:jc w:val="center"/>
              <w:rPr>
                <w:rFonts w:ascii="Times New Roman" w:hAnsi="Times New Roman"/>
                <w:sz w:val="20"/>
                <w:szCs w:val="20"/>
              </w:rPr>
            </w:pPr>
            <w:r w:rsidRPr="002C7F1A">
              <w:rPr>
                <w:rFonts w:ascii="Times New Roman" w:hAnsi="Times New Roman"/>
                <w:sz w:val="20"/>
                <w:szCs w:val="20"/>
              </w:rPr>
              <w:t>4</w:t>
            </w:r>
          </w:p>
        </w:tc>
        <w:tc>
          <w:tcPr>
            <w:tcW w:w="2310" w:type="dxa"/>
          </w:tcPr>
          <w:p w14:paraId="28495587" w14:textId="77777777" w:rsidR="008911C1" w:rsidRPr="002C7F1A" w:rsidRDefault="008911C1" w:rsidP="00992E2B">
            <w:pPr>
              <w:shd w:val="clear" w:color="auto" w:fill="FFFFFF"/>
              <w:spacing w:after="0" w:line="240" w:lineRule="auto"/>
              <w:rPr>
                <w:rFonts w:ascii="Times New Roman" w:hAnsi="Times New Roman"/>
                <w:sz w:val="20"/>
                <w:szCs w:val="20"/>
              </w:rPr>
            </w:pPr>
            <w:r w:rsidRPr="002C7F1A">
              <w:rPr>
                <w:rFonts w:ascii="Times New Roman" w:hAnsi="Times New Roman"/>
                <w:sz w:val="20"/>
                <w:szCs w:val="20"/>
              </w:rPr>
              <w:t>Отдельное мероприятие «Обеспечение развития отрасли легкой промышленности»</w:t>
            </w:r>
          </w:p>
        </w:tc>
        <w:tc>
          <w:tcPr>
            <w:tcW w:w="1212" w:type="dxa"/>
          </w:tcPr>
          <w:p w14:paraId="2062D750" w14:textId="77777777" w:rsidR="008911C1" w:rsidRPr="002C7F1A" w:rsidRDefault="008911C1" w:rsidP="009B1ADC">
            <w:pPr>
              <w:shd w:val="clear" w:color="auto" w:fill="FFFFFF"/>
              <w:spacing w:after="0" w:line="240" w:lineRule="auto"/>
              <w:ind w:left="-106" w:right="-108"/>
              <w:rPr>
                <w:rFonts w:ascii="Times New Roman" w:hAnsi="Times New Roman"/>
                <w:sz w:val="20"/>
                <w:szCs w:val="20"/>
                <w:highlight w:val="cyan"/>
              </w:rPr>
            </w:pPr>
          </w:p>
        </w:tc>
        <w:tc>
          <w:tcPr>
            <w:tcW w:w="863" w:type="dxa"/>
          </w:tcPr>
          <w:p w14:paraId="0AEAE58B"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b/>
                <w:sz w:val="20"/>
                <w:szCs w:val="20"/>
                <w:highlight w:val="cyan"/>
              </w:rPr>
            </w:pPr>
          </w:p>
        </w:tc>
        <w:tc>
          <w:tcPr>
            <w:tcW w:w="863" w:type="dxa"/>
          </w:tcPr>
          <w:p w14:paraId="7074B1ED"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b/>
                <w:sz w:val="20"/>
                <w:szCs w:val="20"/>
                <w:highlight w:val="cyan"/>
              </w:rPr>
            </w:pPr>
          </w:p>
        </w:tc>
        <w:tc>
          <w:tcPr>
            <w:tcW w:w="864" w:type="dxa"/>
          </w:tcPr>
          <w:p w14:paraId="47DAC649"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b/>
                <w:sz w:val="20"/>
                <w:szCs w:val="20"/>
                <w:highlight w:val="cyan"/>
              </w:rPr>
            </w:pPr>
          </w:p>
        </w:tc>
        <w:tc>
          <w:tcPr>
            <w:tcW w:w="863" w:type="dxa"/>
          </w:tcPr>
          <w:p w14:paraId="2EF5BBA8"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b/>
                <w:sz w:val="20"/>
                <w:szCs w:val="20"/>
                <w:highlight w:val="cyan"/>
              </w:rPr>
            </w:pPr>
          </w:p>
        </w:tc>
        <w:tc>
          <w:tcPr>
            <w:tcW w:w="863" w:type="dxa"/>
          </w:tcPr>
          <w:p w14:paraId="242CED68"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b/>
                <w:sz w:val="20"/>
                <w:szCs w:val="20"/>
                <w:highlight w:val="cyan"/>
              </w:rPr>
            </w:pPr>
          </w:p>
        </w:tc>
        <w:tc>
          <w:tcPr>
            <w:tcW w:w="864" w:type="dxa"/>
          </w:tcPr>
          <w:p w14:paraId="6A9C6C4C"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b/>
                <w:sz w:val="20"/>
                <w:szCs w:val="20"/>
                <w:highlight w:val="cyan"/>
              </w:rPr>
            </w:pPr>
          </w:p>
        </w:tc>
        <w:tc>
          <w:tcPr>
            <w:tcW w:w="863" w:type="dxa"/>
          </w:tcPr>
          <w:p w14:paraId="0DF37E52"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b/>
                <w:sz w:val="20"/>
                <w:szCs w:val="20"/>
                <w:highlight w:val="cyan"/>
              </w:rPr>
            </w:pPr>
          </w:p>
        </w:tc>
        <w:tc>
          <w:tcPr>
            <w:tcW w:w="864" w:type="dxa"/>
            <w:tcBorders>
              <w:bottom w:val="single" w:sz="4" w:space="0" w:color="auto"/>
            </w:tcBorders>
          </w:tcPr>
          <w:p w14:paraId="5141DA0B"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b/>
                <w:sz w:val="20"/>
                <w:szCs w:val="20"/>
                <w:highlight w:val="cyan"/>
              </w:rPr>
            </w:pPr>
          </w:p>
        </w:tc>
        <w:tc>
          <w:tcPr>
            <w:tcW w:w="863" w:type="dxa"/>
            <w:tcBorders>
              <w:bottom w:val="single" w:sz="4" w:space="0" w:color="auto"/>
            </w:tcBorders>
          </w:tcPr>
          <w:p w14:paraId="6656B20F"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b/>
                <w:sz w:val="20"/>
                <w:szCs w:val="20"/>
                <w:highlight w:val="cyan"/>
              </w:rPr>
            </w:pPr>
          </w:p>
        </w:tc>
        <w:tc>
          <w:tcPr>
            <w:tcW w:w="863" w:type="dxa"/>
            <w:tcBorders>
              <w:bottom w:val="single" w:sz="4" w:space="0" w:color="auto"/>
            </w:tcBorders>
          </w:tcPr>
          <w:p w14:paraId="26F9D007"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b/>
                <w:sz w:val="20"/>
                <w:szCs w:val="20"/>
                <w:highlight w:val="cyan"/>
              </w:rPr>
            </w:pPr>
          </w:p>
        </w:tc>
        <w:tc>
          <w:tcPr>
            <w:tcW w:w="864" w:type="dxa"/>
            <w:tcBorders>
              <w:bottom w:val="single" w:sz="4" w:space="0" w:color="auto"/>
            </w:tcBorders>
          </w:tcPr>
          <w:p w14:paraId="58AE6991"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b/>
                <w:sz w:val="20"/>
                <w:szCs w:val="20"/>
                <w:highlight w:val="cyan"/>
              </w:rPr>
            </w:pPr>
          </w:p>
        </w:tc>
        <w:tc>
          <w:tcPr>
            <w:tcW w:w="863" w:type="dxa"/>
            <w:tcBorders>
              <w:bottom w:val="single" w:sz="4" w:space="0" w:color="auto"/>
            </w:tcBorders>
          </w:tcPr>
          <w:p w14:paraId="3614D564"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b/>
                <w:sz w:val="20"/>
                <w:szCs w:val="20"/>
                <w:highlight w:val="cyan"/>
              </w:rPr>
            </w:pPr>
          </w:p>
        </w:tc>
        <w:tc>
          <w:tcPr>
            <w:tcW w:w="864" w:type="dxa"/>
            <w:tcBorders>
              <w:bottom w:val="single" w:sz="4" w:space="0" w:color="auto"/>
            </w:tcBorders>
          </w:tcPr>
          <w:p w14:paraId="584B1E84"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b/>
                <w:sz w:val="20"/>
                <w:szCs w:val="20"/>
                <w:highlight w:val="cyan"/>
              </w:rPr>
            </w:pPr>
          </w:p>
        </w:tc>
      </w:tr>
      <w:tr w:rsidR="002C0E63" w:rsidRPr="002C7F1A" w14:paraId="123986DB" w14:textId="77777777" w:rsidTr="002C0E63">
        <w:trPr>
          <w:cantSplit/>
        </w:trPr>
        <w:tc>
          <w:tcPr>
            <w:tcW w:w="548" w:type="dxa"/>
            <w:vMerge/>
          </w:tcPr>
          <w:p w14:paraId="7834869B" w14:textId="77777777" w:rsidR="00E04B97" w:rsidRPr="002C7F1A" w:rsidRDefault="00E04B97" w:rsidP="00E04B97">
            <w:pPr>
              <w:spacing w:after="0" w:line="240" w:lineRule="auto"/>
              <w:jc w:val="center"/>
              <w:rPr>
                <w:rFonts w:ascii="Times New Roman" w:hAnsi="Times New Roman"/>
                <w:sz w:val="20"/>
                <w:szCs w:val="20"/>
              </w:rPr>
            </w:pPr>
          </w:p>
        </w:tc>
        <w:tc>
          <w:tcPr>
            <w:tcW w:w="2310" w:type="dxa"/>
          </w:tcPr>
          <w:p w14:paraId="121CD4BC" w14:textId="77777777" w:rsidR="00E04B97" w:rsidRPr="002C7F1A" w:rsidRDefault="00E04B97" w:rsidP="00E04B97">
            <w:pPr>
              <w:spacing w:after="0" w:line="240" w:lineRule="auto"/>
              <w:rPr>
                <w:rFonts w:ascii="Times New Roman" w:hAnsi="Times New Roman"/>
                <w:sz w:val="20"/>
                <w:szCs w:val="20"/>
              </w:rPr>
            </w:pPr>
            <w:r w:rsidRPr="002C7F1A">
              <w:rPr>
                <w:rFonts w:ascii="Times New Roman" w:hAnsi="Times New Roman"/>
                <w:sz w:val="20"/>
                <w:szCs w:val="20"/>
              </w:rPr>
              <w:t>объем отгруженных товаров собственного производства предприятиями легкой промышленности Кировской области</w:t>
            </w:r>
          </w:p>
        </w:tc>
        <w:tc>
          <w:tcPr>
            <w:tcW w:w="1212" w:type="dxa"/>
          </w:tcPr>
          <w:p w14:paraId="7719DD7A" w14:textId="77777777" w:rsidR="00E04B97" w:rsidRPr="002C7F1A" w:rsidRDefault="00E04B97" w:rsidP="00E04B97">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млн. рублей</w:t>
            </w:r>
          </w:p>
        </w:tc>
        <w:tc>
          <w:tcPr>
            <w:tcW w:w="863" w:type="dxa"/>
          </w:tcPr>
          <w:p w14:paraId="36527F77" w14:textId="77777777"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lang w:val="en-US"/>
              </w:rPr>
              <w:t>8</w:t>
            </w:r>
            <w:r w:rsidRPr="002C7F1A">
              <w:rPr>
                <w:rFonts w:ascii="Times New Roman" w:hAnsi="Times New Roman"/>
                <w:sz w:val="20"/>
                <w:szCs w:val="20"/>
              </w:rPr>
              <w:t> </w:t>
            </w:r>
            <w:r w:rsidRPr="002C7F1A">
              <w:rPr>
                <w:rFonts w:ascii="Times New Roman" w:hAnsi="Times New Roman"/>
                <w:sz w:val="20"/>
                <w:szCs w:val="20"/>
                <w:lang w:val="en-US"/>
              </w:rPr>
              <w:t>386</w:t>
            </w:r>
            <w:r w:rsidRPr="002C7F1A">
              <w:rPr>
                <w:rFonts w:ascii="Times New Roman" w:hAnsi="Times New Roman"/>
                <w:sz w:val="20"/>
                <w:szCs w:val="20"/>
              </w:rPr>
              <w:t>,5</w:t>
            </w:r>
          </w:p>
        </w:tc>
        <w:tc>
          <w:tcPr>
            <w:tcW w:w="863" w:type="dxa"/>
          </w:tcPr>
          <w:p w14:paraId="15F0D2AC" w14:textId="77777777" w:rsidR="00E04B97" w:rsidRPr="002C7F1A" w:rsidRDefault="00E04B97" w:rsidP="00E04B97">
            <w:pPr>
              <w:autoSpaceDE w:val="0"/>
              <w:autoSpaceDN w:val="0"/>
              <w:adjustRightInd w:val="0"/>
              <w:spacing w:after="0" w:line="240" w:lineRule="auto"/>
              <w:ind w:left="-106" w:right="-108"/>
              <w:jc w:val="center"/>
              <w:rPr>
                <w:rFonts w:ascii="Times New Roman" w:hAnsi="Times New Roman"/>
                <w:strike/>
                <w:sz w:val="20"/>
                <w:szCs w:val="20"/>
              </w:rPr>
            </w:pPr>
            <w:r w:rsidRPr="002C7F1A">
              <w:rPr>
                <w:rFonts w:ascii="Times New Roman" w:hAnsi="Times New Roman"/>
                <w:sz w:val="20"/>
                <w:szCs w:val="20"/>
              </w:rPr>
              <w:t>7 145,7</w:t>
            </w:r>
          </w:p>
        </w:tc>
        <w:tc>
          <w:tcPr>
            <w:tcW w:w="864" w:type="dxa"/>
          </w:tcPr>
          <w:p w14:paraId="52CECD2D" w14:textId="77777777" w:rsidR="00E04B97" w:rsidRPr="002C7F1A" w:rsidRDefault="00E04B97" w:rsidP="00E04B97">
            <w:pPr>
              <w:autoSpaceDE w:val="0"/>
              <w:autoSpaceDN w:val="0"/>
              <w:adjustRightInd w:val="0"/>
              <w:spacing w:after="0" w:line="240" w:lineRule="auto"/>
              <w:ind w:left="-106" w:right="-108"/>
              <w:jc w:val="center"/>
              <w:rPr>
                <w:rFonts w:ascii="Times New Roman" w:hAnsi="Times New Roman"/>
                <w:strike/>
                <w:sz w:val="20"/>
                <w:szCs w:val="20"/>
                <w:highlight w:val="cyan"/>
              </w:rPr>
            </w:pPr>
            <w:r w:rsidRPr="002C7F1A">
              <w:rPr>
                <w:rFonts w:ascii="Times New Roman" w:hAnsi="Times New Roman"/>
                <w:sz w:val="20"/>
                <w:szCs w:val="20"/>
              </w:rPr>
              <w:t>6 853,7</w:t>
            </w:r>
          </w:p>
        </w:tc>
        <w:tc>
          <w:tcPr>
            <w:tcW w:w="863" w:type="dxa"/>
          </w:tcPr>
          <w:p w14:paraId="62A21621" w14:textId="7939EAB6"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6 653,4</w:t>
            </w:r>
          </w:p>
        </w:tc>
        <w:tc>
          <w:tcPr>
            <w:tcW w:w="863" w:type="dxa"/>
          </w:tcPr>
          <w:p w14:paraId="7F37E792" w14:textId="5671632F"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7 807,4</w:t>
            </w:r>
          </w:p>
        </w:tc>
        <w:tc>
          <w:tcPr>
            <w:tcW w:w="864" w:type="dxa"/>
          </w:tcPr>
          <w:p w14:paraId="1EBBC859" w14:textId="15E98B79" w:rsidR="00E04B97" w:rsidRPr="002C7F1A" w:rsidRDefault="00E04B97" w:rsidP="00E04B97">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8 297,6</w:t>
            </w:r>
          </w:p>
        </w:tc>
        <w:tc>
          <w:tcPr>
            <w:tcW w:w="863" w:type="dxa"/>
          </w:tcPr>
          <w:p w14:paraId="2501BEFF" w14:textId="0BB50722" w:rsidR="00E04B97" w:rsidRPr="002C7F1A" w:rsidRDefault="00E04B97" w:rsidP="00E04B97">
            <w:pPr>
              <w:pStyle w:val="ConsPlusNormal"/>
              <w:ind w:left="-106" w:right="-108"/>
              <w:jc w:val="center"/>
              <w:rPr>
                <w:rFonts w:ascii="Times New Roman" w:hAnsi="Times New Roman"/>
                <w:sz w:val="20"/>
                <w:szCs w:val="20"/>
                <w:lang w:eastAsia="en-US"/>
              </w:rPr>
            </w:pPr>
            <w:r w:rsidRPr="002C7F1A">
              <w:rPr>
                <w:rFonts w:ascii="Times New Roman" w:hAnsi="Times New Roman"/>
                <w:sz w:val="20"/>
                <w:szCs w:val="20"/>
                <w:lang w:eastAsia="en-US"/>
              </w:rPr>
              <w:t>8 718,4</w:t>
            </w:r>
          </w:p>
        </w:tc>
        <w:tc>
          <w:tcPr>
            <w:tcW w:w="864" w:type="dxa"/>
            <w:tcBorders>
              <w:bottom w:val="single" w:sz="4" w:space="0" w:color="auto"/>
            </w:tcBorders>
            <w:shd w:val="clear" w:color="auto" w:fill="FFFFFF"/>
          </w:tcPr>
          <w:p w14:paraId="4F090D1C" w14:textId="5D7BA82C" w:rsidR="00E04B97" w:rsidRPr="002C7F1A" w:rsidRDefault="00E04B97" w:rsidP="00E04B97">
            <w:pPr>
              <w:pStyle w:val="ConsPlusNormal"/>
              <w:ind w:left="-106" w:right="-108"/>
              <w:jc w:val="center"/>
              <w:rPr>
                <w:rFonts w:ascii="Times New Roman" w:hAnsi="Times New Roman"/>
                <w:sz w:val="20"/>
                <w:szCs w:val="20"/>
                <w:lang w:eastAsia="en-US"/>
              </w:rPr>
            </w:pPr>
            <w:r w:rsidRPr="002C7F1A">
              <w:rPr>
                <w:rFonts w:ascii="Times New Roman" w:hAnsi="Times New Roman"/>
                <w:sz w:val="20"/>
                <w:szCs w:val="20"/>
                <w:lang w:eastAsia="en-US"/>
              </w:rPr>
              <w:t>10 521,5</w:t>
            </w:r>
          </w:p>
        </w:tc>
        <w:tc>
          <w:tcPr>
            <w:tcW w:w="863" w:type="dxa"/>
            <w:tcBorders>
              <w:bottom w:val="single" w:sz="4" w:space="0" w:color="auto"/>
            </w:tcBorders>
            <w:shd w:val="clear" w:color="auto" w:fill="FFFFFF"/>
          </w:tcPr>
          <w:p w14:paraId="2948C829" w14:textId="6BEF94D5" w:rsidR="00E04B97" w:rsidRPr="002C7F1A" w:rsidRDefault="00E04B97" w:rsidP="00E04B97">
            <w:pPr>
              <w:pStyle w:val="ConsPlusNormal"/>
              <w:ind w:left="-106" w:right="-108"/>
              <w:jc w:val="center"/>
              <w:rPr>
                <w:rFonts w:ascii="Times New Roman" w:hAnsi="Times New Roman"/>
                <w:sz w:val="20"/>
                <w:szCs w:val="20"/>
                <w:lang w:eastAsia="en-US"/>
              </w:rPr>
            </w:pPr>
            <w:r w:rsidRPr="002C7F1A">
              <w:rPr>
                <w:rFonts w:ascii="Times New Roman" w:hAnsi="Times New Roman"/>
                <w:sz w:val="20"/>
                <w:szCs w:val="20"/>
                <w:lang w:eastAsia="en-US"/>
              </w:rPr>
              <w:t>11 183,1</w:t>
            </w:r>
          </w:p>
        </w:tc>
        <w:tc>
          <w:tcPr>
            <w:tcW w:w="863" w:type="dxa"/>
            <w:tcBorders>
              <w:bottom w:val="single" w:sz="4" w:space="0" w:color="auto"/>
            </w:tcBorders>
            <w:shd w:val="clear" w:color="auto" w:fill="FFFFFF"/>
          </w:tcPr>
          <w:p w14:paraId="68339054" w14:textId="612DA6AA" w:rsidR="00E04B97" w:rsidRPr="002C7F1A" w:rsidRDefault="00E04B97" w:rsidP="00E04B97">
            <w:pPr>
              <w:pStyle w:val="ConsPlusNormal"/>
              <w:ind w:left="-106" w:right="-108"/>
              <w:jc w:val="center"/>
              <w:rPr>
                <w:rFonts w:ascii="Times New Roman" w:hAnsi="Times New Roman"/>
                <w:sz w:val="20"/>
                <w:szCs w:val="20"/>
                <w:lang w:eastAsia="en-US"/>
              </w:rPr>
            </w:pPr>
            <w:r w:rsidRPr="002C7F1A">
              <w:rPr>
                <w:rFonts w:ascii="Times New Roman" w:hAnsi="Times New Roman"/>
                <w:sz w:val="20"/>
                <w:szCs w:val="20"/>
                <w:lang w:eastAsia="en-US"/>
              </w:rPr>
              <w:t>11 900,7</w:t>
            </w:r>
          </w:p>
        </w:tc>
        <w:tc>
          <w:tcPr>
            <w:tcW w:w="864" w:type="dxa"/>
            <w:tcBorders>
              <w:bottom w:val="single" w:sz="4" w:space="0" w:color="auto"/>
            </w:tcBorders>
            <w:shd w:val="clear" w:color="auto" w:fill="FFFFFF"/>
          </w:tcPr>
          <w:p w14:paraId="1D34D2A4" w14:textId="2F5FA831" w:rsidR="00E04B97" w:rsidRPr="002C7F1A" w:rsidRDefault="00E04B97" w:rsidP="00E04B97">
            <w:pPr>
              <w:pStyle w:val="ConsPlusNormal"/>
              <w:ind w:left="-106" w:right="-108"/>
              <w:jc w:val="center"/>
              <w:rPr>
                <w:rFonts w:ascii="Times New Roman" w:hAnsi="Times New Roman"/>
                <w:sz w:val="20"/>
                <w:szCs w:val="20"/>
                <w:lang w:eastAsia="en-US"/>
              </w:rPr>
            </w:pPr>
            <w:r w:rsidRPr="002C7F1A">
              <w:rPr>
                <w:rFonts w:ascii="Times New Roman" w:hAnsi="Times New Roman"/>
                <w:sz w:val="20"/>
                <w:szCs w:val="20"/>
                <w:lang w:eastAsia="en-US"/>
              </w:rPr>
              <w:t>12 679,8</w:t>
            </w:r>
          </w:p>
        </w:tc>
        <w:tc>
          <w:tcPr>
            <w:tcW w:w="863" w:type="dxa"/>
            <w:tcBorders>
              <w:bottom w:val="single" w:sz="4" w:space="0" w:color="auto"/>
            </w:tcBorders>
            <w:shd w:val="clear" w:color="auto" w:fill="FFFFFF"/>
          </w:tcPr>
          <w:p w14:paraId="0E81952E" w14:textId="03C430E1" w:rsidR="00E04B97" w:rsidRPr="002C7F1A" w:rsidRDefault="00E04B97" w:rsidP="00E04B97">
            <w:pPr>
              <w:pStyle w:val="ConsPlusNormal"/>
              <w:ind w:left="-106" w:right="-108"/>
              <w:jc w:val="center"/>
              <w:rPr>
                <w:rFonts w:ascii="Times New Roman" w:hAnsi="Times New Roman"/>
                <w:sz w:val="20"/>
                <w:szCs w:val="20"/>
                <w:lang w:eastAsia="en-US"/>
              </w:rPr>
            </w:pPr>
            <w:r w:rsidRPr="002C7F1A">
              <w:rPr>
                <w:rFonts w:ascii="Times New Roman" w:hAnsi="Times New Roman"/>
                <w:sz w:val="20"/>
                <w:szCs w:val="20"/>
                <w:lang w:eastAsia="en-US"/>
              </w:rPr>
              <w:t>13 526,4</w:t>
            </w:r>
          </w:p>
        </w:tc>
        <w:tc>
          <w:tcPr>
            <w:tcW w:w="864" w:type="dxa"/>
            <w:tcBorders>
              <w:bottom w:val="single" w:sz="4" w:space="0" w:color="auto"/>
            </w:tcBorders>
            <w:shd w:val="clear" w:color="auto" w:fill="FFFFFF"/>
          </w:tcPr>
          <w:p w14:paraId="1C44B0A6" w14:textId="1893C962" w:rsidR="00E04B97" w:rsidRPr="002C7F1A" w:rsidRDefault="00E04B97" w:rsidP="00E04B97">
            <w:pPr>
              <w:pStyle w:val="ConsPlusNormal"/>
              <w:ind w:left="-106" w:right="-108"/>
              <w:jc w:val="center"/>
              <w:rPr>
                <w:rFonts w:ascii="Times New Roman" w:hAnsi="Times New Roman"/>
                <w:sz w:val="20"/>
                <w:szCs w:val="20"/>
                <w:lang w:eastAsia="en-US"/>
              </w:rPr>
            </w:pPr>
            <w:r w:rsidRPr="002C7F1A">
              <w:rPr>
                <w:rFonts w:ascii="Times New Roman" w:hAnsi="Times New Roman"/>
                <w:sz w:val="20"/>
                <w:szCs w:val="20"/>
                <w:lang w:eastAsia="en-US"/>
              </w:rPr>
              <w:t>14 447,1</w:t>
            </w:r>
          </w:p>
        </w:tc>
      </w:tr>
      <w:tr w:rsidR="002C0E63" w:rsidRPr="002C7F1A" w14:paraId="18644832" w14:textId="77777777" w:rsidTr="002C0E63">
        <w:trPr>
          <w:cantSplit/>
        </w:trPr>
        <w:tc>
          <w:tcPr>
            <w:tcW w:w="548" w:type="dxa"/>
            <w:vMerge/>
          </w:tcPr>
          <w:p w14:paraId="43F73C07" w14:textId="77777777" w:rsidR="008911C1" w:rsidRPr="002C7F1A" w:rsidRDefault="008911C1" w:rsidP="00992E2B">
            <w:pPr>
              <w:spacing w:after="0" w:line="240" w:lineRule="auto"/>
              <w:jc w:val="center"/>
              <w:rPr>
                <w:rFonts w:ascii="Times New Roman" w:hAnsi="Times New Roman"/>
                <w:sz w:val="20"/>
                <w:szCs w:val="20"/>
              </w:rPr>
            </w:pPr>
          </w:p>
        </w:tc>
        <w:tc>
          <w:tcPr>
            <w:tcW w:w="2310" w:type="dxa"/>
          </w:tcPr>
          <w:p w14:paraId="7EC6A26B" w14:textId="77777777" w:rsidR="008911C1" w:rsidRPr="002C7F1A" w:rsidRDefault="008911C1" w:rsidP="00992E2B">
            <w:pPr>
              <w:spacing w:after="0" w:line="240" w:lineRule="auto"/>
              <w:rPr>
                <w:rFonts w:ascii="Times New Roman" w:hAnsi="Times New Roman"/>
                <w:sz w:val="20"/>
                <w:szCs w:val="20"/>
              </w:rPr>
            </w:pPr>
            <w:r w:rsidRPr="002C7F1A">
              <w:rPr>
                <w:rFonts w:ascii="Times New Roman" w:hAnsi="Times New Roman"/>
                <w:sz w:val="20"/>
                <w:szCs w:val="20"/>
              </w:rPr>
              <w:t>объем экспорта продукции легкой промышленности Кировской области</w:t>
            </w:r>
          </w:p>
        </w:tc>
        <w:tc>
          <w:tcPr>
            <w:tcW w:w="1212" w:type="dxa"/>
          </w:tcPr>
          <w:p w14:paraId="2551E6D2" w14:textId="77777777" w:rsidR="008911C1" w:rsidRPr="002C7F1A" w:rsidRDefault="008911C1"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млн. долларов США</w:t>
            </w:r>
          </w:p>
        </w:tc>
        <w:tc>
          <w:tcPr>
            <w:tcW w:w="863" w:type="dxa"/>
          </w:tcPr>
          <w:p w14:paraId="5210DB2F"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13,5</w:t>
            </w:r>
          </w:p>
        </w:tc>
        <w:tc>
          <w:tcPr>
            <w:tcW w:w="863" w:type="dxa"/>
          </w:tcPr>
          <w:p w14:paraId="6BB56C31"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8,0</w:t>
            </w:r>
          </w:p>
        </w:tc>
        <w:tc>
          <w:tcPr>
            <w:tcW w:w="864" w:type="dxa"/>
          </w:tcPr>
          <w:p w14:paraId="2A049700"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5,0</w:t>
            </w:r>
          </w:p>
        </w:tc>
        <w:tc>
          <w:tcPr>
            <w:tcW w:w="863" w:type="dxa"/>
          </w:tcPr>
          <w:p w14:paraId="0D21B6F1" w14:textId="48373902" w:rsidR="008911C1" w:rsidRPr="002C7F1A" w:rsidRDefault="00116202"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7,0</w:t>
            </w:r>
          </w:p>
        </w:tc>
        <w:tc>
          <w:tcPr>
            <w:tcW w:w="863" w:type="dxa"/>
          </w:tcPr>
          <w:p w14:paraId="6173EA28" w14:textId="2AFC1843" w:rsidR="008911C1" w:rsidRPr="002C7F1A" w:rsidRDefault="00116202"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8,0</w:t>
            </w:r>
          </w:p>
        </w:tc>
        <w:tc>
          <w:tcPr>
            <w:tcW w:w="864" w:type="dxa"/>
          </w:tcPr>
          <w:p w14:paraId="36EAD99F" w14:textId="11C8F59B" w:rsidR="008911C1" w:rsidRPr="002C7F1A" w:rsidRDefault="00116202"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9,0</w:t>
            </w:r>
          </w:p>
        </w:tc>
        <w:tc>
          <w:tcPr>
            <w:tcW w:w="863" w:type="dxa"/>
          </w:tcPr>
          <w:p w14:paraId="6AAB8179" w14:textId="57F3ED9A" w:rsidR="008911C1" w:rsidRPr="002C7F1A" w:rsidRDefault="00116202"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10,0</w:t>
            </w:r>
          </w:p>
        </w:tc>
        <w:tc>
          <w:tcPr>
            <w:tcW w:w="864" w:type="dxa"/>
            <w:shd w:val="clear" w:color="auto" w:fill="FFFFFF"/>
          </w:tcPr>
          <w:p w14:paraId="5093018E" w14:textId="0EFC5EAB" w:rsidR="008911C1" w:rsidRPr="002C7F1A" w:rsidRDefault="00A2730D"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10,4</w:t>
            </w:r>
          </w:p>
        </w:tc>
        <w:tc>
          <w:tcPr>
            <w:tcW w:w="863" w:type="dxa"/>
            <w:shd w:val="clear" w:color="auto" w:fill="FFFFFF"/>
          </w:tcPr>
          <w:p w14:paraId="32AF956E" w14:textId="3E1D9887" w:rsidR="008911C1" w:rsidRPr="002C7F1A" w:rsidRDefault="00A2730D"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10,9</w:t>
            </w:r>
          </w:p>
        </w:tc>
        <w:tc>
          <w:tcPr>
            <w:tcW w:w="863" w:type="dxa"/>
            <w:shd w:val="clear" w:color="auto" w:fill="FFFFFF"/>
          </w:tcPr>
          <w:p w14:paraId="15046592" w14:textId="70012928" w:rsidR="008911C1" w:rsidRPr="002C7F1A" w:rsidRDefault="00A2730D"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11,3</w:t>
            </w:r>
          </w:p>
        </w:tc>
        <w:tc>
          <w:tcPr>
            <w:tcW w:w="864" w:type="dxa"/>
            <w:shd w:val="clear" w:color="auto" w:fill="FFFFFF"/>
          </w:tcPr>
          <w:p w14:paraId="64B945E3" w14:textId="64D31BBF" w:rsidR="008911C1" w:rsidRPr="002C7F1A" w:rsidRDefault="00A2730D"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11,7</w:t>
            </w:r>
          </w:p>
        </w:tc>
        <w:tc>
          <w:tcPr>
            <w:tcW w:w="863" w:type="dxa"/>
            <w:shd w:val="clear" w:color="auto" w:fill="FFFFFF"/>
          </w:tcPr>
          <w:p w14:paraId="32BB09FB" w14:textId="36F78EBA" w:rsidR="008911C1" w:rsidRPr="002C7F1A" w:rsidRDefault="00A2730D"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12,1</w:t>
            </w:r>
          </w:p>
        </w:tc>
        <w:tc>
          <w:tcPr>
            <w:tcW w:w="864" w:type="dxa"/>
            <w:shd w:val="clear" w:color="auto" w:fill="FFFFFF"/>
          </w:tcPr>
          <w:p w14:paraId="4C7AA6F8" w14:textId="3D064A8C" w:rsidR="008911C1" w:rsidRPr="002C7F1A" w:rsidRDefault="00A2730D"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12,6</w:t>
            </w:r>
          </w:p>
        </w:tc>
      </w:tr>
      <w:tr w:rsidR="002C7F1A" w:rsidRPr="002C7F1A" w14:paraId="5530CE0D" w14:textId="77777777" w:rsidTr="00CF01F4">
        <w:trPr>
          <w:cantSplit/>
        </w:trPr>
        <w:tc>
          <w:tcPr>
            <w:tcW w:w="548" w:type="dxa"/>
            <w:vMerge w:val="restart"/>
          </w:tcPr>
          <w:p w14:paraId="5A32604F" w14:textId="77777777" w:rsidR="008911C1" w:rsidRPr="002C7F1A" w:rsidRDefault="008911C1" w:rsidP="00992E2B">
            <w:pPr>
              <w:spacing w:after="0" w:line="240" w:lineRule="auto"/>
              <w:jc w:val="center"/>
              <w:rPr>
                <w:rFonts w:ascii="Times New Roman" w:hAnsi="Times New Roman"/>
                <w:sz w:val="20"/>
                <w:szCs w:val="20"/>
              </w:rPr>
            </w:pPr>
            <w:r w:rsidRPr="002C7F1A">
              <w:rPr>
                <w:rFonts w:ascii="Times New Roman" w:hAnsi="Times New Roman"/>
                <w:sz w:val="20"/>
                <w:szCs w:val="20"/>
              </w:rPr>
              <w:t>5</w:t>
            </w:r>
          </w:p>
        </w:tc>
        <w:tc>
          <w:tcPr>
            <w:tcW w:w="2310" w:type="dxa"/>
          </w:tcPr>
          <w:p w14:paraId="59A58EBD" w14:textId="77777777" w:rsidR="008911C1" w:rsidRPr="002C7F1A" w:rsidRDefault="008911C1" w:rsidP="00992E2B">
            <w:pPr>
              <w:spacing w:after="0" w:line="240" w:lineRule="auto"/>
              <w:rPr>
                <w:rFonts w:ascii="Times New Roman" w:hAnsi="Times New Roman"/>
                <w:sz w:val="20"/>
                <w:szCs w:val="20"/>
              </w:rPr>
            </w:pPr>
            <w:r w:rsidRPr="002C7F1A">
              <w:rPr>
                <w:rFonts w:ascii="Times New Roman" w:hAnsi="Times New Roman"/>
                <w:sz w:val="20"/>
                <w:szCs w:val="20"/>
              </w:rPr>
              <w:t xml:space="preserve">Отдельное мероприятие «Обеспечение развития химической  отрасли промышленности» </w:t>
            </w:r>
          </w:p>
        </w:tc>
        <w:tc>
          <w:tcPr>
            <w:tcW w:w="1212" w:type="dxa"/>
          </w:tcPr>
          <w:p w14:paraId="3F61D2E9" w14:textId="77777777" w:rsidR="008911C1" w:rsidRPr="002C7F1A" w:rsidRDefault="008911C1" w:rsidP="009B1ADC">
            <w:pPr>
              <w:spacing w:after="0" w:line="240" w:lineRule="auto"/>
              <w:ind w:left="-106" w:right="-108"/>
              <w:jc w:val="center"/>
              <w:rPr>
                <w:rFonts w:ascii="Times New Roman" w:hAnsi="Times New Roman"/>
                <w:sz w:val="20"/>
                <w:szCs w:val="20"/>
                <w:highlight w:val="cyan"/>
              </w:rPr>
            </w:pPr>
          </w:p>
        </w:tc>
        <w:tc>
          <w:tcPr>
            <w:tcW w:w="863" w:type="dxa"/>
          </w:tcPr>
          <w:p w14:paraId="26E4FDDA"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39EB596E"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14D2A482"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6FFDD701"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782E4203"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21A768A6"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2E667003"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2AE3F669"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0670F363"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3635DD41"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4B75DA9C"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03505DE7"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3D2F287B"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r>
      <w:tr w:rsidR="002C0E63" w:rsidRPr="002C7F1A" w14:paraId="0F91811B" w14:textId="77777777" w:rsidTr="002C0E63">
        <w:trPr>
          <w:cantSplit/>
        </w:trPr>
        <w:tc>
          <w:tcPr>
            <w:tcW w:w="548" w:type="dxa"/>
            <w:vMerge/>
          </w:tcPr>
          <w:p w14:paraId="4C5DB19F" w14:textId="77777777" w:rsidR="00CF01F4" w:rsidRPr="002C7F1A" w:rsidRDefault="00CF01F4" w:rsidP="00CF01F4">
            <w:pPr>
              <w:spacing w:after="0" w:line="240" w:lineRule="auto"/>
              <w:jc w:val="center"/>
              <w:rPr>
                <w:rFonts w:ascii="Times New Roman" w:hAnsi="Times New Roman"/>
                <w:sz w:val="20"/>
                <w:szCs w:val="20"/>
                <w:highlight w:val="cyan"/>
              </w:rPr>
            </w:pPr>
          </w:p>
        </w:tc>
        <w:tc>
          <w:tcPr>
            <w:tcW w:w="2310" w:type="dxa"/>
          </w:tcPr>
          <w:p w14:paraId="417405FD" w14:textId="77777777" w:rsidR="00CF01F4" w:rsidRPr="002C7F1A" w:rsidRDefault="00CF01F4" w:rsidP="00CF01F4">
            <w:pPr>
              <w:spacing w:after="0" w:line="240" w:lineRule="auto"/>
              <w:rPr>
                <w:rFonts w:ascii="Times New Roman" w:hAnsi="Times New Roman"/>
                <w:sz w:val="20"/>
                <w:szCs w:val="20"/>
              </w:rPr>
            </w:pPr>
            <w:r w:rsidRPr="002C7F1A">
              <w:rPr>
                <w:rFonts w:ascii="Times New Roman" w:hAnsi="Times New Roman"/>
                <w:sz w:val="20"/>
                <w:szCs w:val="20"/>
              </w:rPr>
              <w:t>объем отгруженных товаров собственного производства предприятиями химической отрасли промышленности</w:t>
            </w:r>
          </w:p>
        </w:tc>
        <w:tc>
          <w:tcPr>
            <w:tcW w:w="1212" w:type="dxa"/>
          </w:tcPr>
          <w:p w14:paraId="1B16A3F6" w14:textId="77777777" w:rsidR="00CF01F4" w:rsidRPr="002C7F1A" w:rsidRDefault="00CF01F4" w:rsidP="00CF01F4">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млн. рублей</w:t>
            </w:r>
          </w:p>
        </w:tc>
        <w:tc>
          <w:tcPr>
            <w:tcW w:w="863" w:type="dxa"/>
          </w:tcPr>
          <w:p w14:paraId="4E9CE12B" w14:textId="77777777"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58 139,2</w:t>
            </w:r>
          </w:p>
        </w:tc>
        <w:tc>
          <w:tcPr>
            <w:tcW w:w="863" w:type="dxa"/>
          </w:tcPr>
          <w:p w14:paraId="73770F6D" w14:textId="77777777"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55 946,6</w:t>
            </w:r>
          </w:p>
        </w:tc>
        <w:tc>
          <w:tcPr>
            <w:tcW w:w="864" w:type="dxa"/>
          </w:tcPr>
          <w:p w14:paraId="3997BC83" w14:textId="77777777"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62 068,2</w:t>
            </w:r>
          </w:p>
        </w:tc>
        <w:tc>
          <w:tcPr>
            <w:tcW w:w="863" w:type="dxa"/>
          </w:tcPr>
          <w:p w14:paraId="0D27C76F" w14:textId="77777777"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65 915,5</w:t>
            </w:r>
          </w:p>
        </w:tc>
        <w:tc>
          <w:tcPr>
            <w:tcW w:w="863" w:type="dxa"/>
          </w:tcPr>
          <w:p w14:paraId="4A1A98A2" w14:textId="500746B8"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75 486,6</w:t>
            </w:r>
          </w:p>
        </w:tc>
        <w:tc>
          <w:tcPr>
            <w:tcW w:w="864" w:type="dxa"/>
          </w:tcPr>
          <w:p w14:paraId="795E583D" w14:textId="6B19DD95"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80 251,9</w:t>
            </w:r>
          </w:p>
        </w:tc>
        <w:tc>
          <w:tcPr>
            <w:tcW w:w="863" w:type="dxa"/>
          </w:tcPr>
          <w:p w14:paraId="336C10C0" w14:textId="46F544A6"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86 710,2</w:t>
            </w:r>
          </w:p>
        </w:tc>
        <w:tc>
          <w:tcPr>
            <w:tcW w:w="864" w:type="dxa"/>
            <w:tcBorders>
              <w:bottom w:val="single" w:sz="4" w:space="0" w:color="auto"/>
            </w:tcBorders>
            <w:shd w:val="clear" w:color="auto" w:fill="FFFFFF"/>
          </w:tcPr>
          <w:p w14:paraId="53CB6180" w14:textId="60D67942"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92 311,7</w:t>
            </w:r>
          </w:p>
        </w:tc>
        <w:tc>
          <w:tcPr>
            <w:tcW w:w="863" w:type="dxa"/>
            <w:tcBorders>
              <w:bottom w:val="single" w:sz="4" w:space="0" w:color="auto"/>
            </w:tcBorders>
            <w:shd w:val="clear" w:color="auto" w:fill="FFFFFF"/>
          </w:tcPr>
          <w:p w14:paraId="3C685DD7" w14:textId="1EF6BF7B"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98 200,7</w:t>
            </w:r>
          </w:p>
        </w:tc>
        <w:tc>
          <w:tcPr>
            <w:tcW w:w="863" w:type="dxa"/>
            <w:tcBorders>
              <w:bottom w:val="single" w:sz="4" w:space="0" w:color="auto"/>
            </w:tcBorders>
            <w:shd w:val="clear" w:color="auto" w:fill="FFFFFF"/>
          </w:tcPr>
          <w:p w14:paraId="0AE4E1FE" w14:textId="7B1C97BD"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104 387,6</w:t>
            </w:r>
          </w:p>
        </w:tc>
        <w:tc>
          <w:tcPr>
            <w:tcW w:w="864" w:type="dxa"/>
            <w:tcBorders>
              <w:bottom w:val="single" w:sz="4" w:space="0" w:color="auto"/>
            </w:tcBorders>
            <w:shd w:val="clear" w:color="auto" w:fill="FFFFFF"/>
          </w:tcPr>
          <w:p w14:paraId="09BE7B6F" w14:textId="12F6277F"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110 901,2</w:t>
            </w:r>
          </w:p>
        </w:tc>
        <w:tc>
          <w:tcPr>
            <w:tcW w:w="863" w:type="dxa"/>
            <w:tcBorders>
              <w:bottom w:val="single" w:sz="4" w:space="0" w:color="auto"/>
            </w:tcBorders>
            <w:shd w:val="clear" w:color="auto" w:fill="FFFFFF"/>
          </w:tcPr>
          <w:p w14:paraId="6B92009A" w14:textId="0855F41A"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117 738,7</w:t>
            </w:r>
          </w:p>
        </w:tc>
        <w:tc>
          <w:tcPr>
            <w:tcW w:w="864" w:type="dxa"/>
            <w:tcBorders>
              <w:bottom w:val="single" w:sz="4" w:space="0" w:color="auto"/>
            </w:tcBorders>
            <w:shd w:val="clear" w:color="auto" w:fill="FFFFFF"/>
          </w:tcPr>
          <w:p w14:paraId="5B2E0563" w14:textId="64824F6D"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124 933,4</w:t>
            </w:r>
          </w:p>
        </w:tc>
      </w:tr>
      <w:tr w:rsidR="002C0E63" w:rsidRPr="002C7F1A" w14:paraId="5FBCBF60" w14:textId="77777777" w:rsidTr="002C0E63">
        <w:trPr>
          <w:cantSplit/>
        </w:trPr>
        <w:tc>
          <w:tcPr>
            <w:tcW w:w="548" w:type="dxa"/>
            <w:vMerge/>
          </w:tcPr>
          <w:p w14:paraId="5C12AFFD" w14:textId="77777777" w:rsidR="008911C1" w:rsidRPr="002C7F1A" w:rsidRDefault="008911C1" w:rsidP="00992E2B">
            <w:pPr>
              <w:spacing w:after="0" w:line="240" w:lineRule="auto"/>
              <w:jc w:val="center"/>
              <w:rPr>
                <w:rFonts w:ascii="Times New Roman" w:hAnsi="Times New Roman"/>
                <w:sz w:val="20"/>
                <w:szCs w:val="20"/>
                <w:highlight w:val="cyan"/>
              </w:rPr>
            </w:pPr>
          </w:p>
        </w:tc>
        <w:tc>
          <w:tcPr>
            <w:tcW w:w="2310" w:type="dxa"/>
            <w:tcBorders>
              <w:bottom w:val="single" w:sz="4" w:space="0" w:color="auto"/>
            </w:tcBorders>
          </w:tcPr>
          <w:p w14:paraId="53F66C2E" w14:textId="77777777" w:rsidR="008911C1" w:rsidRPr="002C7F1A" w:rsidRDefault="008911C1" w:rsidP="00992E2B">
            <w:pPr>
              <w:spacing w:after="0" w:line="240" w:lineRule="auto"/>
              <w:rPr>
                <w:rFonts w:ascii="Times New Roman" w:hAnsi="Times New Roman"/>
                <w:sz w:val="20"/>
                <w:szCs w:val="20"/>
              </w:rPr>
            </w:pPr>
            <w:r w:rsidRPr="002C7F1A">
              <w:rPr>
                <w:rFonts w:ascii="Times New Roman" w:hAnsi="Times New Roman"/>
                <w:sz w:val="20"/>
                <w:szCs w:val="20"/>
              </w:rPr>
              <w:t>объем экспорта продукции химической промышленности Кировской области</w:t>
            </w:r>
          </w:p>
        </w:tc>
        <w:tc>
          <w:tcPr>
            <w:tcW w:w="1212" w:type="dxa"/>
            <w:tcBorders>
              <w:bottom w:val="single" w:sz="4" w:space="0" w:color="auto"/>
            </w:tcBorders>
          </w:tcPr>
          <w:p w14:paraId="2FA0F070" w14:textId="77777777" w:rsidR="008911C1" w:rsidRPr="002C7F1A" w:rsidRDefault="008911C1" w:rsidP="009B1ADC">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млн. долларов США</w:t>
            </w:r>
          </w:p>
        </w:tc>
        <w:tc>
          <w:tcPr>
            <w:tcW w:w="863" w:type="dxa"/>
            <w:tcBorders>
              <w:bottom w:val="single" w:sz="4" w:space="0" w:color="auto"/>
            </w:tcBorders>
          </w:tcPr>
          <w:p w14:paraId="4C34B65A"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492,5</w:t>
            </w:r>
          </w:p>
        </w:tc>
        <w:tc>
          <w:tcPr>
            <w:tcW w:w="863" w:type="dxa"/>
            <w:tcBorders>
              <w:bottom w:val="single" w:sz="4" w:space="0" w:color="auto"/>
            </w:tcBorders>
          </w:tcPr>
          <w:p w14:paraId="1D448758"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367,5</w:t>
            </w:r>
          </w:p>
        </w:tc>
        <w:tc>
          <w:tcPr>
            <w:tcW w:w="864" w:type="dxa"/>
            <w:tcBorders>
              <w:bottom w:val="single" w:sz="4" w:space="0" w:color="auto"/>
            </w:tcBorders>
          </w:tcPr>
          <w:p w14:paraId="6908FCFA"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280,0</w:t>
            </w:r>
          </w:p>
        </w:tc>
        <w:tc>
          <w:tcPr>
            <w:tcW w:w="863" w:type="dxa"/>
            <w:tcBorders>
              <w:bottom w:val="single" w:sz="4" w:space="0" w:color="auto"/>
            </w:tcBorders>
          </w:tcPr>
          <w:p w14:paraId="18DE0400" w14:textId="599C819B"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39</w:t>
            </w:r>
            <w:r w:rsidR="005775FF" w:rsidRPr="002C7F1A">
              <w:rPr>
                <w:rFonts w:ascii="Times New Roman" w:hAnsi="Times New Roman"/>
                <w:sz w:val="20"/>
                <w:szCs w:val="20"/>
              </w:rPr>
              <w:t>4</w:t>
            </w:r>
            <w:r w:rsidRPr="002C7F1A">
              <w:rPr>
                <w:rFonts w:ascii="Times New Roman" w:hAnsi="Times New Roman"/>
                <w:sz w:val="20"/>
                <w:szCs w:val="20"/>
              </w:rPr>
              <w:t>,0</w:t>
            </w:r>
          </w:p>
        </w:tc>
        <w:tc>
          <w:tcPr>
            <w:tcW w:w="863" w:type="dxa"/>
            <w:tcBorders>
              <w:bottom w:val="single" w:sz="4" w:space="0" w:color="auto"/>
            </w:tcBorders>
          </w:tcPr>
          <w:p w14:paraId="184C2D2C"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420,0</w:t>
            </w:r>
          </w:p>
        </w:tc>
        <w:tc>
          <w:tcPr>
            <w:tcW w:w="864" w:type="dxa"/>
            <w:tcBorders>
              <w:bottom w:val="single" w:sz="4" w:space="0" w:color="auto"/>
            </w:tcBorders>
          </w:tcPr>
          <w:p w14:paraId="3D6DBB2A"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450,0</w:t>
            </w:r>
          </w:p>
        </w:tc>
        <w:tc>
          <w:tcPr>
            <w:tcW w:w="863" w:type="dxa"/>
            <w:tcBorders>
              <w:bottom w:val="single" w:sz="4" w:space="0" w:color="auto"/>
            </w:tcBorders>
          </w:tcPr>
          <w:p w14:paraId="35B20D5B"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490,0</w:t>
            </w:r>
          </w:p>
        </w:tc>
        <w:tc>
          <w:tcPr>
            <w:tcW w:w="864" w:type="dxa"/>
            <w:tcBorders>
              <w:bottom w:val="single" w:sz="4" w:space="0" w:color="auto"/>
            </w:tcBorders>
            <w:shd w:val="clear" w:color="auto" w:fill="FFFFFF"/>
          </w:tcPr>
          <w:p w14:paraId="0AB72066" w14:textId="0DB32299" w:rsidR="008911C1" w:rsidRPr="002C7F1A" w:rsidRDefault="00A2730D"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524,7</w:t>
            </w:r>
          </w:p>
        </w:tc>
        <w:tc>
          <w:tcPr>
            <w:tcW w:w="863" w:type="dxa"/>
            <w:tcBorders>
              <w:bottom w:val="single" w:sz="4" w:space="0" w:color="auto"/>
            </w:tcBorders>
            <w:shd w:val="clear" w:color="auto" w:fill="FFFFFF"/>
          </w:tcPr>
          <w:p w14:paraId="2E628F58" w14:textId="1308C519" w:rsidR="008911C1" w:rsidRPr="002C7F1A" w:rsidRDefault="00A2730D"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559,5</w:t>
            </w:r>
          </w:p>
        </w:tc>
        <w:tc>
          <w:tcPr>
            <w:tcW w:w="863" w:type="dxa"/>
            <w:tcBorders>
              <w:bottom w:val="single" w:sz="4" w:space="0" w:color="auto"/>
            </w:tcBorders>
            <w:shd w:val="clear" w:color="auto" w:fill="FFFFFF"/>
          </w:tcPr>
          <w:p w14:paraId="1621F5D8" w14:textId="0C9CEC90" w:rsidR="008911C1" w:rsidRPr="002C7F1A" w:rsidRDefault="00A2730D"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594,2</w:t>
            </w:r>
          </w:p>
        </w:tc>
        <w:tc>
          <w:tcPr>
            <w:tcW w:w="864" w:type="dxa"/>
            <w:tcBorders>
              <w:bottom w:val="single" w:sz="4" w:space="0" w:color="auto"/>
            </w:tcBorders>
            <w:shd w:val="clear" w:color="auto" w:fill="FFFFFF"/>
          </w:tcPr>
          <w:p w14:paraId="2FE10EE6" w14:textId="38710DC9" w:rsidR="008911C1" w:rsidRPr="002C7F1A" w:rsidRDefault="00A2730D"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629,0</w:t>
            </w:r>
          </w:p>
        </w:tc>
        <w:tc>
          <w:tcPr>
            <w:tcW w:w="863" w:type="dxa"/>
            <w:tcBorders>
              <w:bottom w:val="single" w:sz="4" w:space="0" w:color="auto"/>
            </w:tcBorders>
            <w:shd w:val="clear" w:color="auto" w:fill="FFFFFF"/>
          </w:tcPr>
          <w:p w14:paraId="68056691" w14:textId="14742F73" w:rsidR="008911C1" w:rsidRPr="002C7F1A" w:rsidRDefault="00A2730D"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663,7</w:t>
            </w:r>
          </w:p>
        </w:tc>
        <w:tc>
          <w:tcPr>
            <w:tcW w:w="864" w:type="dxa"/>
            <w:tcBorders>
              <w:bottom w:val="single" w:sz="4" w:space="0" w:color="auto"/>
            </w:tcBorders>
            <w:shd w:val="clear" w:color="auto" w:fill="FFFFFF"/>
          </w:tcPr>
          <w:p w14:paraId="323CC0C9" w14:textId="2BFB5CB9" w:rsidR="008911C1" w:rsidRPr="002C7F1A" w:rsidRDefault="00A2730D"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698,5</w:t>
            </w:r>
          </w:p>
        </w:tc>
      </w:tr>
      <w:tr w:rsidR="002C7F1A" w:rsidRPr="002C7F1A" w14:paraId="55347CCC" w14:textId="77777777" w:rsidTr="00CF01F4">
        <w:trPr>
          <w:cantSplit/>
        </w:trPr>
        <w:tc>
          <w:tcPr>
            <w:tcW w:w="548" w:type="dxa"/>
          </w:tcPr>
          <w:p w14:paraId="6706B657" w14:textId="77777777" w:rsidR="008911C1" w:rsidRPr="002C7F1A" w:rsidRDefault="008911C1" w:rsidP="00992E2B">
            <w:pPr>
              <w:spacing w:after="0" w:line="240" w:lineRule="auto"/>
              <w:jc w:val="center"/>
              <w:rPr>
                <w:rFonts w:ascii="Times New Roman" w:hAnsi="Times New Roman"/>
                <w:sz w:val="20"/>
                <w:szCs w:val="20"/>
              </w:rPr>
            </w:pPr>
            <w:r w:rsidRPr="002C7F1A">
              <w:rPr>
                <w:rFonts w:ascii="Times New Roman" w:hAnsi="Times New Roman"/>
                <w:sz w:val="20"/>
                <w:szCs w:val="20"/>
              </w:rPr>
              <w:t>6</w:t>
            </w:r>
          </w:p>
        </w:tc>
        <w:tc>
          <w:tcPr>
            <w:tcW w:w="2310" w:type="dxa"/>
          </w:tcPr>
          <w:p w14:paraId="078E1A1A" w14:textId="0A62443A" w:rsidR="008911C1" w:rsidRPr="002C7F1A" w:rsidRDefault="008911C1" w:rsidP="00992E2B">
            <w:pPr>
              <w:spacing w:after="0" w:line="240" w:lineRule="auto"/>
              <w:rPr>
                <w:rFonts w:ascii="Times New Roman" w:hAnsi="Times New Roman"/>
                <w:sz w:val="20"/>
                <w:szCs w:val="20"/>
              </w:rPr>
            </w:pPr>
            <w:r w:rsidRPr="002C7F1A">
              <w:rPr>
                <w:rFonts w:ascii="Times New Roman" w:hAnsi="Times New Roman"/>
                <w:sz w:val="20"/>
                <w:szCs w:val="20"/>
              </w:rPr>
              <w:t>Отдельное мероприятие «Обеспечение развития м</w:t>
            </w:r>
            <w:r w:rsidR="00731410">
              <w:rPr>
                <w:rFonts w:ascii="Times New Roman" w:hAnsi="Times New Roman"/>
                <w:sz w:val="20"/>
                <w:szCs w:val="20"/>
              </w:rPr>
              <w:t>еталлургической промышленности»</w:t>
            </w:r>
          </w:p>
        </w:tc>
        <w:tc>
          <w:tcPr>
            <w:tcW w:w="1212" w:type="dxa"/>
          </w:tcPr>
          <w:p w14:paraId="718BF989" w14:textId="77777777" w:rsidR="008911C1" w:rsidRPr="002C7F1A" w:rsidRDefault="008911C1" w:rsidP="009B1ADC">
            <w:pPr>
              <w:spacing w:after="0" w:line="240" w:lineRule="auto"/>
              <w:ind w:left="-106" w:right="-108"/>
              <w:jc w:val="center"/>
              <w:rPr>
                <w:rFonts w:ascii="Times New Roman" w:hAnsi="Times New Roman"/>
                <w:sz w:val="20"/>
                <w:szCs w:val="20"/>
                <w:highlight w:val="cyan"/>
              </w:rPr>
            </w:pPr>
          </w:p>
        </w:tc>
        <w:tc>
          <w:tcPr>
            <w:tcW w:w="863" w:type="dxa"/>
          </w:tcPr>
          <w:p w14:paraId="21F0EF69"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331D65B0"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09D2E2EA"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7A57D38A"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165B5F9A"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4A6F6432"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2E63B66B"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425A020F"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120DD577"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37C2EBCE"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4BDD12CE"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7B2741EC"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2C18F9D0"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r>
      <w:tr w:rsidR="002C0E63" w:rsidRPr="002C7F1A" w14:paraId="0A331608" w14:textId="77777777" w:rsidTr="002C0E63">
        <w:trPr>
          <w:cantSplit/>
        </w:trPr>
        <w:tc>
          <w:tcPr>
            <w:tcW w:w="548" w:type="dxa"/>
            <w:vMerge w:val="restart"/>
          </w:tcPr>
          <w:p w14:paraId="59A48EF3" w14:textId="77777777" w:rsidR="00FC7ACB" w:rsidRPr="002C7F1A" w:rsidRDefault="00FC7ACB" w:rsidP="00CF01F4">
            <w:pPr>
              <w:spacing w:after="0" w:line="240" w:lineRule="auto"/>
              <w:jc w:val="center"/>
              <w:rPr>
                <w:rFonts w:ascii="Times New Roman" w:hAnsi="Times New Roman"/>
                <w:sz w:val="20"/>
                <w:szCs w:val="20"/>
                <w:highlight w:val="cyan"/>
              </w:rPr>
            </w:pPr>
          </w:p>
        </w:tc>
        <w:tc>
          <w:tcPr>
            <w:tcW w:w="2310" w:type="dxa"/>
          </w:tcPr>
          <w:p w14:paraId="190CEF40" w14:textId="77777777" w:rsidR="00FC7ACB" w:rsidRPr="002C7F1A" w:rsidRDefault="00FC7ACB" w:rsidP="00CF01F4">
            <w:pPr>
              <w:spacing w:after="0" w:line="240" w:lineRule="auto"/>
              <w:rPr>
                <w:rFonts w:ascii="Times New Roman" w:hAnsi="Times New Roman"/>
                <w:sz w:val="20"/>
                <w:szCs w:val="20"/>
                <w:highlight w:val="cyan"/>
              </w:rPr>
            </w:pPr>
            <w:r w:rsidRPr="002C7F1A">
              <w:rPr>
                <w:rFonts w:ascii="Times New Roman" w:hAnsi="Times New Roman"/>
                <w:sz w:val="20"/>
                <w:szCs w:val="20"/>
              </w:rPr>
              <w:t xml:space="preserve">объем отгруженных товаров собственного производства предприятиями металлургической отрасли промышленности </w:t>
            </w:r>
          </w:p>
        </w:tc>
        <w:tc>
          <w:tcPr>
            <w:tcW w:w="1212" w:type="dxa"/>
          </w:tcPr>
          <w:p w14:paraId="20431E1A" w14:textId="77777777" w:rsidR="00FC7ACB" w:rsidRPr="002C7F1A" w:rsidRDefault="00FC7ACB" w:rsidP="00CF01F4">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млн. рублей</w:t>
            </w:r>
          </w:p>
        </w:tc>
        <w:tc>
          <w:tcPr>
            <w:tcW w:w="863" w:type="dxa"/>
          </w:tcPr>
          <w:p w14:paraId="49E69998" w14:textId="77777777"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19 705,6</w:t>
            </w:r>
          </w:p>
        </w:tc>
        <w:tc>
          <w:tcPr>
            <w:tcW w:w="863" w:type="dxa"/>
          </w:tcPr>
          <w:p w14:paraId="2E9F475E" w14:textId="77777777"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18 641,7</w:t>
            </w:r>
          </w:p>
        </w:tc>
        <w:tc>
          <w:tcPr>
            <w:tcW w:w="864" w:type="dxa"/>
          </w:tcPr>
          <w:p w14:paraId="2F81B140" w14:textId="77777777"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18 371,2</w:t>
            </w:r>
          </w:p>
        </w:tc>
        <w:tc>
          <w:tcPr>
            <w:tcW w:w="863" w:type="dxa"/>
          </w:tcPr>
          <w:p w14:paraId="1D799E66" w14:textId="0A0AE152"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20 138,3</w:t>
            </w:r>
          </w:p>
        </w:tc>
        <w:tc>
          <w:tcPr>
            <w:tcW w:w="863" w:type="dxa"/>
          </w:tcPr>
          <w:p w14:paraId="5DBE60BB" w14:textId="3768C0B8"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27 606,5</w:t>
            </w:r>
          </w:p>
        </w:tc>
        <w:tc>
          <w:tcPr>
            <w:tcW w:w="864" w:type="dxa"/>
          </w:tcPr>
          <w:p w14:paraId="6B91D02E" w14:textId="0DEFEF4B"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28 567,4</w:t>
            </w:r>
          </w:p>
        </w:tc>
        <w:tc>
          <w:tcPr>
            <w:tcW w:w="863" w:type="dxa"/>
            <w:shd w:val="clear" w:color="auto" w:fill="FFFFFF"/>
          </w:tcPr>
          <w:p w14:paraId="53EC6447" w14:textId="787C4EDD"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29 759,2</w:t>
            </w:r>
          </w:p>
        </w:tc>
        <w:tc>
          <w:tcPr>
            <w:tcW w:w="864" w:type="dxa"/>
            <w:tcBorders>
              <w:bottom w:val="single" w:sz="4" w:space="0" w:color="auto"/>
            </w:tcBorders>
            <w:shd w:val="clear" w:color="auto" w:fill="FFFFFF"/>
          </w:tcPr>
          <w:p w14:paraId="2ECFE377" w14:textId="1C20696D"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30 954,3</w:t>
            </w:r>
          </w:p>
        </w:tc>
        <w:tc>
          <w:tcPr>
            <w:tcW w:w="863" w:type="dxa"/>
            <w:tcBorders>
              <w:bottom w:val="single" w:sz="4" w:space="0" w:color="auto"/>
            </w:tcBorders>
            <w:shd w:val="clear" w:color="auto" w:fill="FFFFFF"/>
          </w:tcPr>
          <w:p w14:paraId="785626BE" w14:textId="22793425"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32 149,0</w:t>
            </w:r>
          </w:p>
        </w:tc>
        <w:tc>
          <w:tcPr>
            <w:tcW w:w="863" w:type="dxa"/>
            <w:tcBorders>
              <w:bottom w:val="single" w:sz="4" w:space="0" w:color="auto"/>
            </w:tcBorders>
            <w:shd w:val="clear" w:color="auto" w:fill="FFFFFF"/>
          </w:tcPr>
          <w:p w14:paraId="1C19310D" w14:textId="1ED2361A"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33 372,7</w:t>
            </w:r>
          </w:p>
        </w:tc>
        <w:tc>
          <w:tcPr>
            <w:tcW w:w="864" w:type="dxa"/>
            <w:tcBorders>
              <w:bottom w:val="single" w:sz="4" w:space="0" w:color="auto"/>
            </w:tcBorders>
            <w:shd w:val="clear" w:color="auto" w:fill="FFFFFF"/>
          </w:tcPr>
          <w:p w14:paraId="0D7B741A" w14:textId="017241F1"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34 591,0</w:t>
            </w:r>
          </w:p>
        </w:tc>
        <w:tc>
          <w:tcPr>
            <w:tcW w:w="863" w:type="dxa"/>
            <w:tcBorders>
              <w:bottom w:val="single" w:sz="4" w:space="0" w:color="auto"/>
            </w:tcBorders>
            <w:shd w:val="clear" w:color="auto" w:fill="FFFFFF"/>
          </w:tcPr>
          <w:p w14:paraId="5421BBA5" w14:textId="17585A66"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35 800,1</w:t>
            </w:r>
          </w:p>
        </w:tc>
        <w:tc>
          <w:tcPr>
            <w:tcW w:w="864" w:type="dxa"/>
            <w:tcBorders>
              <w:bottom w:val="single" w:sz="4" w:space="0" w:color="auto"/>
            </w:tcBorders>
            <w:shd w:val="clear" w:color="auto" w:fill="FFFFFF"/>
          </w:tcPr>
          <w:p w14:paraId="2D289D9B" w14:textId="3390B61A"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36 995,7</w:t>
            </w:r>
          </w:p>
        </w:tc>
      </w:tr>
      <w:tr w:rsidR="002C0E63" w:rsidRPr="002C7F1A" w14:paraId="67C05373" w14:textId="77777777" w:rsidTr="002C0E63">
        <w:trPr>
          <w:cantSplit/>
        </w:trPr>
        <w:tc>
          <w:tcPr>
            <w:tcW w:w="548" w:type="dxa"/>
            <w:vMerge/>
          </w:tcPr>
          <w:p w14:paraId="64E0F8C3" w14:textId="77777777" w:rsidR="00FC7ACB" w:rsidRPr="002C7F1A" w:rsidRDefault="00FC7ACB" w:rsidP="00992E2B">
            <w:pPr>
              <w:spacing w:after="0" w:line="240" w:lineRule="auto"/>
              <w:jc w:val="center"/>
              <w:rPr>
                <w:rFonts w:ascii="Times New Roman" w:hAnsi="Times New Roman"/>
                <w:sz w:val="20"/>
                <w:szCs w:val="20"/>
                <w:highlight w:val="cyan"/>
              </w:rPr>
            </w:pPr>
          </w:p>
        </w:tc>
        <w:tc>
          <w:tcPr>
            <w:tcW w:w="2310" w:type="dxa"/>
          </w:tcPr>
          <w:p w14:paraId="25B43219" w14:textId="77777777" w:rsidR="00FC7ACB" w:rsidRPr="002C7F1A" w:rsidRDefault="00FC7ACB" w:rsidP="00992E2B">
            <w:pPr>
              <w:spacing w:after="0" w:line="240" w:lineRule="auto"/>
              <w:rPr>
                <w:rFonts w:ascii="Times New Roman" w:hAnsi="Times New Roman"/>
                <w:sz w:val="20"/>
                <w:szCs w:val="20"/>
                <w:highlight w:val="cyan"/>
              </w:rPr>
            </w:pPr>
            <w:r w:rsidRPr="002C7F1A">
              <w:rPr>
                <w:rFonts w:ascii="Times New Roman" w:hAnsi="Times New Roman"/>
                <w:sz w:val="20"/>
                <w:szCs w:val="20"/>
              </w:rPr>
              <w:t>объем экспорта металлов и изделий из них Кировской области</w:t>
            </w:r>
          </w:p>
        </w:tc>
        <w:tc>
          <w:tcPr>
            <w:tcW w:w="1212" w:type="dxa"/>
          </w:tcPr>
          <w:p w14:paraId="0CF2BA15" w14:textId="77777777" w:rsidR="00FC7ACB" w:rsidRPr="002C7F1A" w:rsidRDefault="00FC7ACB" w:rsidP="009B1ADC">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млн. долларов США</w:t>
            </w:r>
          </w:p>
        </w:tc>
        <w:tc>
          <w:tcPr>
            <w:tcW w:w="863" w:type="dxa"/>
          </w:tcPr>
          <w:p w14:paraId="56D978AA" w14:textId="7777777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67,7</w:t>
            </w:r>
          </w:p>
        </w:tc>
        <w:tc>
          <w:tcPr>
            <w:tcW w:w="863" w:type="dxa"/>
          </w:tcPr>
          <w:p w14:paraId="6FF70512" w14:textId="7777777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62,2</w:t>
            </w:r>
          </w:p>
        </w:tc>
        <w:tc>
          <w:tcPr>
            <w:tcW w:w="864" w:type="dxa"/>
          </w:tcPr>
          <w:p w14:paraId="728A7248" w14:textId="7777777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45,0</w:t>
            </w:r>
          </w:p>
        </w:tc>
        <w:tc>
          <w:tcPr>
            <w:tcW w:w="863" w:type="dxa"/>
          </w:tcPr>
          <w:p w14:paraId="444F1FFA" w14:textId="1DE88AB1"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66,0</w:t>
            </w:r>
          </w:p>
        </w:tc>
        <w:tc>
          <w:tcPr>
            <w:tcW w:w="863" w:type="dxa"/>
          </w:tcPr>
          <w:p w14:paraId="2A8AA259" w14:textId="6B38CA19"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72,0</w:t>
            </w:r>
          </w:p>
        </w:tc>
        <w:tc>
          <w:tcPr>
            <w:tcW w:w="864" w:type="dxa"/>
          </w:tcPr>
          <w:p w14:paraId="2382F2B8" w14:textId="45335A48"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80,0</w:t>
            </w:r>
          </w:p>
        </w:tc>
        <w:tc>
          <w:tcPr>
            <w:tcW w:w="863" w:type="dxa"/>
          </w:tcPr>
          <w:p w14:paraId="71A65422" w14:textId="13B7CC8D"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90,0</w:t>
            </w:r>
          </w:p>
        </w:tc>
        <w:tc>
          <w:tcPr>
            <w:tcW w:w="864" w:type="dxa"/>
            <w:shd w:val="clear" w:color="auto" w:fill="FFFFFF"/>
          </w:tcPr>
          <w:p w14:paraId="14F68DA5" w14:textId="4C64CEAB"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97,7</w:t>
            </w:r>
          </w:p>
        </w:tc>
        <w:tc>
          <w:tcPr>
            <w:tcW w:w="863" w:type="dxa"/>
            <w:shd w:val="clear" w:color="auto" w:fill="FFFFFF"/>
          </w:tcPr>
          <w:p w14:paraId="51A4BEFE" w14:textId="21A4A4FA"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105,5</w:t>
            </w:r>
          </w:p>
        </w:tc>
        <w:tc>
          <w:tcPr>
            <w:tcW w:w="863" w:type="dxa"/>
            <w:shd w:val="clear" w:color="auto" w:fill="FFFFFF"/>
          </w:tcPr>
          <w:p w14:paraId="383FFE20" w14:textId="70E4328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113,2</w:t>
            </w:r>
          </w:p>
        </w:tc>
        <w:tc>
          <w:tcPr>
            <w:tcW w:w="864" w:type="dxa"/>
            <w:shd w:val="clear" w:color="auto" w:fill="FFFFFF"/>
          </w:tcPr>
          <w:p w14:paraId="0A04E207" w14:textId="4050FED3"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121,0</w:t>
            </w:r>
          </w:p>
        </w:tc>
        <w:tc>
          <w:tcPr>
            <w:tcW w:w="863" w:type="dxa"/>
            <w:shd w:val="clear" w:color="auto" w:fill="FFFFFF"/>
          </w:tcPr>
          <w:p w14:paraId="785FD632" w14:textId="2343FAFA"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128,7</w:t>
            </w:r>
          </w:p>
        </w:tc>
        <w:tc>
          <w:tcPr>
            <w:tcW w:w="864" w:type="dxa"/>
            <w:shd w:val="clear" w:color="auto" w:fill="FFFFFF"/>
          </w:tcPr>
          <w:p w14:paraId="0FA92A16" w14:textId="219CC434"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136,4</w:t>
            </w:r>
          </w:p>
        </w:tc>
      </w:tr>
      <w:tr w:rsidR="002C7F1A" w:rsidRPr="002C7F1A" w14:paraId="024714B1" w14:textId="77777777" w:rsidTr="00CF01F4">
        <w:trPr>
          <w:cantSplit/>
        </w:trPr>
        <w:tc>
          <w:tcPr>
            <w:tcW w:w="548" w:type="dxa"/>
            <w:vMerge w:val="restart"/>
          </w:tcPr>
          <w:p w14:paraId="584E4B3A" w14:textId="77777777" w:rsidR="008911C1" w:rsidRPr="002C7F1A" w:rsidRDefault="008911C1" w:rsidP="00992E2B">
            <w:pPr>
              <w:spacing w:after="0" w:line="240" w:lineRule="auto"/>
              <w:jc w:val="center"/>
              <w:rPr>
                <w:rFonts w:ascii="Times New Roman" w:hAnsi="Times New Roman"/>
                <w:sz w:val="20"/>
                <w:szCs w:val="20"/>
              </w:rPr>
            </w:pPr>
            <w:r w:rsidRPr="002C7F1A">
              <w:rPr>
                <w:rFonts w:ascii="Times New Roman" w:hAnsi="Times New Roman"/>
                <w:sz w:val="20"/>
                <w:szCs w:val="20"/>
              </w:rPr>
              <w:t>7</w:t>
            </w:r>
          </w:p>
        </w:tc>
        <w:tc>
          <w:tcPr>
            <w:tcW w:w="2310" w:type="dxa"/>
          </w:tcPr>
          <w:p w14:paraId="4EA8D1DA" w14:textId="77777777" w:rsidR="008911C1" w:rsidRPr="002C7F1A" w:rsidRDefault="008911C1" w:rsidP="00992E2B">
            <w:pPr>
              <w:spacing w:after="0" w:line="240" w:lineRule="auto"/>
              <w:rPr>
                <w:rFonts w:ascii="Times New Roman" w:hAnsi="Times New Roman"/>
                <w:sz w:val="20"/>
                <w:szCs w:val="20"/>
              </w:rPr>
            </w:pPr>
            <w:r w:rsidRPr="002C7F1A">
              <w:rPr>
                <w:rFonts w:ascii="Times New Roman" w:hAnsi="Times New Roman"/>
                <w:sz w:val="20"/>
                <w:szCs w:val="20"/>
              </w:rPr>
              <w:t>Отдельное мероприятие «Обеспечение развития промышленности в сфере производства лекарственных средств и материалов, применяемых в медицинских целях, в т. ч.  в биотехнологии»</w:t>
            </w:r>
          </w:p>
        </w:tc>
        <w:tc>
          <w:tcPr>
            <w:tcW w:w="1212" w:type="dxa"/>
          </w:tcPr>
          <w:p w14:paraId="3D87739C" w14:textId="77777777" w:rsidR="008911C1" w:rsidRPr="002C7F1A" w:rsidRDefault="008911C1" w:rsidP="009B1ADC">
            <w:pPr>
              <w:spacing w:after="0" w:line="240" w:lineRule="auto"/>
              <w:ind w:left="-106" w:right="-108"/>
              <w:jc w:val="center"/>
              <w:rPr>
                <w:rFonts w:ascii="Times New Roman" w:hAnsi="Times New Roman"/>
                <w:sz w:val="20"/>
                <w:szCs w:val="20"/>
                <w:highlight w:val="cyan"/>
              </w:rPr>
            </w:pPr>
          </w:p>
        </w:tc>
        <w:tc>
          <w:tcPr>
            <w:tcW w:w="863" w:type="dxa"/>
          </w:tcPr>
          <w:p w14:paraId="106AF23B"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71DB6AA4"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0997120A"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039BB1E0"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0703803F"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2C5BA843"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5352CEBB"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2AD1C536"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4C8763F6"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0112A8D1"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43E3023D"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76D9AD5C"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17DC8781"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r>
      <w:tr w:rsidR="002C0E63" w:rsidRPr="002C7F1A" w14:paraId="02463ECC" w14:textId="77777777" w:rsidTr="002C0E63">
        <w:trPr>
          <w:cantSplit/>
        </w:trPr>
        <w:tc>
          <w:tcPr>
            <w:tcW w:w="548" w:type="dxa"/>
            <w:vMerge/>
          </w:tcPr>
          <w:p w14:paraId="7BF17FF2" w14:textId="77777777" w:rsidR="00CF01F4" w:rsidRPr="002C7F1A" w:rsidRDefault="00CF01F4" w:rsidP="00CF01F4">
            <w:pPr>
              <w:spacing w:after="0" w:line="240" w:lineRule="auto"/>
              <w:jc w:val="center"/>
              <w:rPr>
                <w:rFonts w:ascii="Times New Roman" w:hAnsi="Times New Roman"/>
                <w:sz w:val="20"/>
                <w:szCs w:val="20"/>
                <w:highlight w:val="cyan"/>
              </w:rPr>
            </w:pPr>
          </w:p>
        </w:tc>
        <w:tc>
          <w:tcPr>
            <w:tcW w:w="2310" w:type="dxa"/>
          </w:tcPr>
          <w:p w14:paraId="7AC66937" w14:textId="77777777" w:rsidR="00CF01F4" w:rsidRPr="002C7F1A" w:rsidRDefault="00CF01F4" w:rsidP="00CF01F4">
            <w:pPr>
              <w:spacing w:after="0" w:line="240" w:lineRule="auto"/>
              <w:rPr>
                <w:rFonts w:ascii="Times New Roman" w:hAnsi="Times New Roman"/>
                <w:sz w:val="20"/>
                <w:szCs w:val="20"/>
              </w:rPr>
            </w:pPr>
            <w:r w:rsidRPr="002C7F1A">
              <w:rPr>
                <w:rFonts w:ascii="Times New Roman" w:hAnsi="Times New Roman"/>
                <w:sz w:val="20"/>
                <w:szCs w:val="20"/>
              </w:rPr>
              <w:t>объем отгруженных товаров собственного производства предприятиями в сфере производства лекарственных средств и материалов, применяемых в медицинских целях, в т. ч. в биотехнологии</w:t>
            </w:r>
          </w:p>
        </w:tc>
        <w:tc>
          <w:tcPr>
            <w:tcW w:w="1212" w:type="dxa"/>
          </w:tcPr>
          <w:p w14:paraId="28BF4EF4" w14:textId="77777777" w:rsidR="00CF01F4" w:rsidRPr="002C7F1A" w:rsidRDefault="00CF01F4" w:rsidP="00CF01F4">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млн. рублей</w:t>
            </w:r>
          </w:p>
        </w:tc>
        <w:tc>
          <w:tcPr>
            <w:tcW w:w="863" w:type="dxa"/>
          </w:tcPr>
          <w:p w14:paraId="4E44B6BD" w14:textId="77777777"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8 412,7</w:t>
            </w:r>
          </w:p>
        </w:tc>
        <w:tc>
          <w:tcPr>
            <w:tcW w:w="863" w:type="dxa"/>
          </w:tcPr>
          <w:p w14:paraId="3D23512B" w14:textId="77777777"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12 310,2</w:t>
            </w:r>
          </w:p>
        </w:tc>
        <w:tc>
          <w:tcPr>
            <w:tcW w:w="864" w:type="dxa"/>
          </w:tcPr>
          <w:p w14:paraId="0EEDB6AA" w14:textId="77777777"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13 450,2</w:t>
            </w:r>
          </w:p>
        </w:tc>
        <w:tc>
          <w:tcPr>
            <w:tcW w:w="863" w:type="dxa"/>
          </w:tcPr>
          <w:p w14:paraId="50855BA4" w14:textId="6A17815C"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13 560,2</w:t>
            </w:r>
          </w:p>
        </w:tc>
        <w:tc>
          <w:tcPr>
            <w:tcW w:w="863" w:type="dxa"/>
          </w:tcPr>
          <w:p w14:paraId="27199226" w14:textId="477C15B7"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21 658,7</w:t>
            </w:r>
          </w:p>
        </w:tc>
        <w:tc>
          <w:tcPr>
            <w:tcW w:w="864" w:type="dxa"/>
          </w:tcPr>
          <w:p w14:paraId="1B08810A" w14:textId="70921489"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23 262,6</w:t>
            </w:r>
          </w:p>
        </w:tc>
        <w:tc>
          <w:tcPr>
            <w:tcW w:w="863" w:type="dxa"/>
          </w:tcPr>
          <w:p w14:paraId="304B302E" w14:textId="5AEB647A"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24 973,8</w:t>
            </w:r>
          </w:p>
        </w:tc>
        <w:tc>
          <w:tcPr>
            <w:tcW w:w="864" w:type="dxa"/>
            <w:shd w:val="clear" w:color="auto" w:fill="FFFFFF"/>
          </w:tcPr>
          <w:p w14:paraId="4F841C7E" w14:textId="781DF221"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26 533,2</w:t>
            </w:r>
          </w:p>
        </w:tc>
        <w:tc>
          <w:tcPr>
            <w:tcW w:w="863" w:type="dxa"/>
            <w:shd w:val="clear" w:color="auto" w:fill="FFFFFF"/>
          </w:tcPr>
          <w:p w14:paraId="1A45E811" w14:textId="2FDEC1E4"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28 152,7</w:t>
            </w:r>
          </w:p>
        </w:tc>
        <w:tc>
          <w:tcPr>
            <w:tcW w:w="863" w:type="dxa"/>
            <w:shd w:val="clear" w:color="auto" w:fill="FFFFFF"/>
          </w:tcPr>
          <w:p w14:paraId="06E482EF" w14:textId="0FC122DF"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29 793,2</w:t>
            </w:r>
          </w:p>
        </w:tc>
        <w:tc>
          <w:tcPr>
            <w:tcW w:w="864" w:type="dxa"/>
            <w:shd w:val="clear" w:color="auto" w:fill="FFFFFF"/>
          </w:tcPr>
          <w:p w14:paraId="077FCB7E" w14:textId="7F636CB8"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31 440,2</w:t>
            </w:r>
          </w:p>
        </w:tc>
        <w:tc>
          <w:tcPr>
            <w:tcW w:w="863" w:type="dxa"/>
            <w:shd w:val="clear" w:color="auto" w:fill="FFFFFF"/>
          </w:tcPr>
          <w:p w14:paraId="4CAE4AE2" w14:textId="244ED963"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33 052,1</w:t>
            </w:r>
          </w:p>
        </w:tc>
        <w:tc>
          <w:tcPr>
            <w:tcW w:w="864" w:type="dxa"/>
            <w:shd w:val="clear" w:color="auto" w:fill="FFFFFF"/>
          </w:tcPr>
          <w:p w14:paraId="557B9D16" w14:textId="7FF67F41"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34 648,4</w:t>
            </w:r>
          </w:p>
        </w:tc>
      </w:tr>
      <w:tr w:rsidR="002C7F1A" w:rsidRPr="002C7F1A" w14:paraId="73CC27C5" w14:textId="77777777" w:rsidTr="00CF01F4">
        <w:trPr>
          <w:cantSplit/>
        </w:trPr>
        <w:tc>
          <w:tcPr>
            <w:tcW w:w="548" w:type="dxa"/>
          </w:tcPr>
          <w:p w14:paraId="5BE3B781" w14:textId="77777777" w:rsidR="006E42CE" w:rsidRPr="002C7F1A" w:rsidRDefault="006E42CE" w:rsidP="00992E2B">
            <w:pPr>
              <w:spacing w:after="0" w:line="240" w:lineRule="auto"/>
              <w:jc w:val="center"/>
              <w:rPr>
                <w:rFonts w:ascii="Times New Roman" w:hAnsi="Times New Roman"/>
                <w:sz w:val="20"/>
                <w:szCs w:val="20"/>
              </w:rPr>
            </w:pPr>
            <w:r w:rsidRPr="002C7F1A">
              <w:rPr>
                <w:rFonts w:ascii="Times New Roman" w:hAnsi="Times New Roman"/>
                <w:sz w:val="20"/>
                <w:szCs w:val="20"/>
              </w:rPr>
              <w:t>8</w:t>
            </w:r>
          </w:p>
        </w:tc>
        <w:tc>
          <w:tcPr>
            <w:tcW w:w="2310" w:type="dxa"/>
          </w:tcPr>
          <w:p w14:paraId="4A03ADD3" w14:textId="77777777" w:rsidR="006E42CE" w:rsidRPr="002C7F1A" w:rsidRDefault="006E42CE" w:rsidP="00992E2B">
            <w:pPr>
              <w:autoSpaceDE w:val="0"/>
              <w:autoSpaceDN w:val="0"/>
              <w:adjustRightInd w:val="0"/>
              <w:spacing w:after="0" w:line="240" w:lineRule="auto"/>
              <w:rPr>
                <w:rFonts w:ascii="Times New Roman" w:hAnsi="Times New Roman"/>
                <w:sz w:val="20"/>
                <w:szCs w:val="20"/>
              </w:rPr>
            </w:pPr>
            <w:r w:rsidRPr="002C7F1A">
              <w:rPr>
                <w:rFonts w:ascii="Times New Roman" w:hAnsi="Times New Roman"/>
                <w:sz w:val="20"/>
                <w:szCs w:val="20"/>
              </w:rPr>
              <w:t>Отдельное мероприятие «Обеспечение развития лесоперерабатывающей промышленности»</w:t>
            </w:r>
          </w:p>
        </w:tc>
        <w:tc>
          <w:tcPr>
            <w:tcW w:w="1212" w:type="dxa"/>
          </w:tcPr>
          <w:p w14:paraId="0A305FF5" w14:textId="77777777" w:rsidR="006E42CE" w:rsidRPr="002C7F1A" w:rsidRDefault="006E42CE" w:rsidP="009B1ADC">
            <w:pPr>
              <w:spacing w:after="0" w:line="240" w:lineRule="auto"/>
              <w:ind w:left="-106" w:right="-108"/>
              <w:jc w:val="center"/>
              <w:rPr>
                <w:rFonts w:ascii="Times New Roman" w:hAnsi="Times New Roman"/>
                <w:sz w:val="20"/>
                <w:szCs w:val="20"/>
                <w:highlight w:val="cyan"/>
              </w:rPr>
            </w:pPr>
          </w:p>
        </w:tc>
        <w:tc>
          <w:tcPr>
            <w:tcW w:w="863" w:type="dxa"/>
          </w:tcPr>
          <w:p w14:paraId="7CDDE77B" w14:textId="77777777"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680663B3" w14:textId="77777777"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582BBA58" w14:textId="77777777"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2098A686" w14:textId="77777777"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1B393361" w14:textId="77777777"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7C74DBC3" w14:textId="77777777"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2A1FCBA4" w14:textId="77777777"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20D4198A" w14:textId="77777777"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03E47723" w14:textId="77777777"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6EBB2F70" w14:textId="77777777"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1E17BE98" w14:textId="77777777"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0FF79E12" w14:textId="77777777"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2977CBA4" w14:textId="77777777"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r>
      <w:tr w:rsidR="002C0E63" w:rsidRPr="002C7F1A" w14:paraId="2B408356" w14:textId="77777777" w:rsidTr="002C0E63">
        <w:trPr>
          <w:cantSplit/>
        </w:trPr>
        <w:tc>
          <w:tcPr>
            <w:tcW w:w="548" w:type="dxa"/>
            <w:vMerge w:val="restart"/>
          </w:tcPr>
          <w:p w14:paraId="7A1E9E8F" w14:textId="77777777" w:rsidR="00FC7ACB" w:rsidRPr="002C7F1A" w:rsidRDefault="00FC7ACB" w:rsidP="00CF01F4">
            <w:pPr>
              <w:spacing w:after="0" w:line="240" w:lineRule="auto"/>
              <w:jc w:val="center"/>
              <w:rPr>
                <w:rFonts w:ascii="Times New Roman" w:hAnsi="Times New Roman"/>
                <w:sz w:val="20"/>
                <w:szCs w:val="20"/>
                <w:highlight w:val="cyan"/>
              </w:rPr>
            </w:pPr>
          </w:p>
        </w:tc>
        <w:tc>
          <w:tcPr>
            <w:tcW w:w="2310" w:type="dxa"/>
          </w:tcPr>
          <w:p w14:paraId="03B5C6AB" w14:textId="77777777" w:rsidR="00FC7ACB" w:rsidRPr="002C7F1A" w:rsidRDefault="00FC7ACB" w:rsidP="00CF01F4">
            <w:pPr>
              <w:autoSpaceDE w:val="0"/>
              <w:autoSpaceDN w:val="0"/>
              <w:adjustRightInd w:val="0"/>
              <w:spacing w:after="0" w:line="240" w:lineRule="auto"/>
              <w:rPr>
                <w:rFonts w:ascii="Times New Roman" w:hAnsi="Times New Roman"/>
                <w:sz w:val="20"/>
                <w:szCs w:val="20"/>
              </w:rPr>
            </w:pPr>
            <w:r w:rsidRPr="002C7F1A">
              <w:rPr>
                <w:rFonts w:ascii="Times New Roman" w:hAnsi="Times New Roman"/>
                <w:sz w:val="20"/>
                <w:szCs w:val="20"/>
              </w:rPr>
              <w:t xml:space="preserve">индекс производства по </w:t>
            </w:r>
            <w:hyperlink r:id="rId14" w:history="1">
              <w:r w:rsidRPr="002C7F1A">
                <w:rPr>
                  <w:rFonts w:ascii="Times New Roman" w:hAnsi="Times New Roman"/>
                  <w:sz w:val="20"/>
                  <w:szCs w:val="20"/>
                </w:rPr>
                <w:t>виду</w:t>
              </w:r>
            </w:hyperlink>
            <w:r w:rsidRPr="002C7F1A">
              <w:rPr>
                <w:rFonts w:ascii="Times New Roman" w:hAnsi="Times New Roman"/>
                <w:sz w:val="20"/>
                <w:szCs w:val="20"/>
              </w:rPr>
              <w:t xml:space="preserve"> экономической деятельности «Обработка древесины и производство изделий из дерева и пробки, кроме мебели, производство изделий из соломки и материалов для плетения»</w:t>
            </w:r>
          </w:p>
        </w:tc>
        <w:tc>
          <w:tcPr>
            <w:tcW w:w="1212" w:type="dxa"/>
          </w:tcPr>
          <w:p w14:paraId="6F934531" w14:textId="77777777"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процентов</w:t>
            </w:r>
          </w:p>
        </w:tc>
        <w:tc>
          <w:tcPr>
            <w:tcW w:w="863" w:type="dxa"/>
          </w:tcPr>
          <w:p w14:paraId="7FD2560B" w14:textId="77777777"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108,9</w:t>
            </w:r>
          </w:p>
        </w:tc>
        <w:tc>
          <w:tcPr>
            <w:tcW w:w="863" w:type="dxa"/>
          </w:tcPr>
          <w:p w14:paraId="433BDDE8" w14:textId="77777777"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126,3</w:t>
            </w:r>
          </w:p>
        </w:tc>
        <w:tc>
          <w:tcPr>
            <w:tcW w:w="864" w:type="dxa"/>
          </w:tcPr>
          <w:p w14:paraId="6ABCD523" w14:textId="77777777"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103,8</w:t>
            </w:r>
          </w:p>
        </w:tc>
        <w:tc>
          <w:tcPr>
            <w:tcW w:w="863" w:type="dxa"/>
          </w:tcPr>
          <w:p w14:paraId="694980F8" w14:textId="77777777"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101,5</w:t>
            </w:r>
          </w:p>
        </w:tc>
        <w:tc>
          <w:tcPr>
            <w:tcW w:w="863" w:type="dxa"/>
          </w:tcPr>
          <w:p w14:paraId="43E5A174" w14:textId="4BD50FAD"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103,6</w:t>
            </w:r>
          </w:p>
        </w:tc>
        <w:tc>
          <w:tcPr>
            <w:tcW w:w="864" w:type="dxa"/>
          </w:tcPr>
          <w:p w14:paraId="5B6FC68A" w14:textId="5A8E50CC"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103,4</w:t>
            </w:r>
          </w:p>
        </w:tc>
        <w:tc>
          <w:tcPr>
            <w:tcW w:w="863" w:type="dxa"/>
          </w:tcPr>
          <w:p w14:paraId="6A208F72" w14:textId="1E0144D7"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103,2</w:t>
            </w:r>
          </w:p>
        </w:tc>
        <w:tc>
          <w:tcPr>
            <w:tcW w:w="864" w:type="dxa"/>
            <w:tcBorders>
              <w:bottom w:val="single" w:sz="4" w:space="0" w:color="auto"/>
            </w:tcBorders>
            <w:shd w:val="clear" w:color="auto" w:fill="FFFFFF"/>
          </w:tcPr>
          <w:p w14:paraId="7E2BF728" w14:textId="43BB1E09"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101,9</w:t>
            </w:r>
          </w:p>
        </w:tc>
        <w:tc>
          <w:tcPr>
            <w:tcW w:w="863" w:type="dxa"/>
            <w:tcBorders>
              <w:bottom w:val="single" w:sz="4" w:space="0" w:color="auto"/>
            </w:tcBorders>
            <w:shd w:val="clear" w:color="auto" w:fill="FFFFFF"/>
          </w:tcPr>
          <w:p w14:paraId="77B5A533" w14:textId="7C7C0A1F"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101,9</w:t>
            </w:r>
          </w:p>
        </w:tc>
        <w:tc>
          <w:tcPr>
            <w:tcW w:w="863" w:type="dxa"/>
            <w:tcBorders>
              <w:bottom w:val="single" w:sz="4" w:space="0" w:color="auto"/>
            </w:tcBorders>
            <w:shd w:val="clear" w:color="auto" w:fill="FFFFFF"/>
          </w:tcPr>
          <w:p w14:paraId="0E8F967B" w14:textId="3D9D32B6"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101,8</w:t>
            </w:r>
          </w:p>
        </w:tc>
        <w:tc>
          <w:tcPr>
            <w:tcW w:w="864" w:type="dxa"/>
            <w:tcBorders>
              <w:bottom w:val="single" w:sz="4" w:space="0" w:color="auto"/>
            </w:tcBorders>
            <w:shd w:val="clear" w:color="auto" w:fill="FFFFFF"/>
          </w:tcPr>
          <w:p w14:paraId="358CB763" w14:textId="52AF35E0"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101,7</w:t>
            </w:r>
          </w:p>
        </w:tc>
        <w:tc>
          <w:tcPr>
            <w:tcW w:w="863" w:type="dxa"/>
            <w:tcBorders>
              <w:bottom w:val="single" w:sz="4" w:space="0" w:color="auto"/>
            </w:tcBorders>
            <w:shd w:val="clear" w:color="auto" w:fill="FFFFFF"/>
          </w:tcPr>
          <w:p w14:paraId="72642E79" w14:textId="26B2B056"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101,7</w:t>
            </w:r>
          </w:p>
        </w:tc>
        <w:tc>
          <w:tcPr>
            <w:tcW w:w="864" w:type="dxa"/>
            <w:tcBorders>
              <w:bottom w:val="single" w:sz="4" w:space="0" w:color="auto"/>
            </w:tcBorders>
            <w:shd w:val="clear" w:color="auto" w:fill="FFFFFF"/>
          </w:tcPr>
          <w:p w14:paraId="0857CC2D" w14:textId="3023A48A" w:rsidR="00FC7ACB" w:rsidRPr="002C7F1A" w:rsidRDefault="00FC7ACB"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101,6</w:t>
            </w:r>
          </w:p>
        </w:tc>
      </w:tr>
      <w:tr w:rsidR="002C0E63" w:rsidRPr="002C7F1A" w14:paraId="6E45438D" w14:textId="77777777" w:rsidTr="002C0E63">
        <w:trPr>
          <w:cantSplit/>
        </w:trPr>
        <w:tc>
          <w:tcPr>
            <w:tcW w:w="548" w:type="dxa"/>
            <w:vMerge/>
          </w:tcPr>
          <w:p w14:paraId="64FB3B6E" w14:textId="77777777" w:rsidR="00FC7ACB" w:rsidRPr="002C7F1A" w:rsidRDefault="00FC7ACB" w:rsidP="00992E2B">
            <w:pPr>
              <w:spacing w:after="0" w:line="240" w:lineRule="auto"/>
              <w:jc w:val="center"/>
              <w:rPr>
                <w:rFonts w:ascii="Times New Roman" w:hAnsi="Times New Roman"/>
                <w:sz w:val="20"/>
                <w:szCs w:val="20"/>
                <w:highlight w:val="cyan"/>
              </w:rPr>
            </w:pPr>
          </w:p>
        </w:tc>
        <w:tc>
          <w:tcPr>
            <w:tcW w:w="2310" w:type="dxa"/>
          </w:tcPr>
          <w:p w14:paraId="1523C5DA" w14:textId="77777777" w:rsidR="00FC7ACB" w:rsidRPr="002C7F1A" w:rsidRDefault="00FC7ACB" w:rsidP="00992E2B">
            <w:pPr>
              <w:autoSpaceDE w:val="0"/>
              <w:autoSpaceDN w:val="0"/>
              <w:adjustRightInd w:val="0"/>
              <w:spacing w:after="0" w:line="240" w:lineRule="auto"/>
              <w:rPr>
                <w:rFonts w:ascii="Times New Roman" w:hAnsi="Times New Roman"/>
                <w:sz w:val="20"/>
                <w:szCs w:val="20"/>
              </w:rPr>
            </w:pPr>
            <w:r w:rsidRPr="002C7F1A">
              <w:rPr>
                <w:rFonts w:ascii="Times New Roman" w:hAnsi="Times New Roman"/>
                <w:sz w:val="20"/>
                <w:szCs w:val="20"/>
              </w:rPr>
              <w:t>объем экспорта древесины и целлюлозно-бумажных изделий Кировской области</w:t>
            </w:r>
          </w:p>
        </w:tc>
        <w:tc>
          <w:tcPr>
            <w:tcW w:w="1212" w:type="dxa"/>
          </w:tcPr>
          <w:p w14:paraId="1869FC56" w14:textId="77777777" w:rsidR="00FC7ACB" w:rsidRPr="002C7F1A" w:rsidRDefault="00FC7ACB"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млн. долларов США</w:t>
            </w:r>
          </w:p>
        </w:tc>
        <w:tc>
          <w:tcPr>
            <w:tcW w:w="863" w:type="dxa"/>
          </w:tcPr>
          <w:p w14:paraId="3502354D" w14:textId="7777777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208,0</w:t>
            </w:r>
          </w:p>
        </w:tc>
        <w:tc>
          <w:tcPr>
            <w:tcW w:w="863" w:type="dxa"/>
          </w:tcPr>
          <w:p w14:paraId="30C39E72" w14:textId="7777777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176,3</w:t>
            </w:r>
          </w:p>
        </w:tc>
        <w:tc>
          <w:tcPr>
            <w:tcW w:w="864" w:type="dxa"/>
          </w:tcPr>
          <w:p w14:paraId="5BA23C3A" w14:textId="7777777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135,0</w:t>
            </w:r>
          </w:p>
        </w:tc>
        <w:tc>
          <w:tcPr>
            <w:tcW w:w="863" w:type="dxa"/>
          </w:tcPr>
          <w:p w14:paraId="79ED5B7A" w14:textId="7777777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210,0</w:t>
            </w:r>
          </w:p>
        </w:tc>
        <w:tc>
          <w:tcPr>
            <w:tcW w:w="863" w:type="dxa"/>
          </w:tcPr>
          <w:p w14:paraId="21DB526E" w14:textId="7B21382A"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240,0</w:t>
            </w:r>
          </w:p>
        </w:tc>
        <w:tc>
          <w:tcPr>
            <w:tcW w:w="864" w:type="dxa"/>
          </w:tcPr>
          <w:p w14:paraId="75F60A38" w14:textId="2C40A939"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266,0</w:t>
            </w:r>
          </w:p>
        </w:tc>
        <w:tc>
          <w:tcPr>
            <w:tcW w:w="863" w:type="dxa"/>
          </w:tcPr>
          <w:p w14:paraId="7AF2F263" w14:textId="57C9611D"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290,0</w:t>
            </w:r>
          </w:p>
        </w:tc>
        <w:tc>
          <w:tcPr>
            <w:tcW w:w="864" w:type="dxa"/>
            <w:shd w:val="clear" w:color="auto" w:fill="FFFFFF"/>
          </w:tcPr>
          <w:p w14:paraId="5549BD78" w14:textId="1D960889"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307,5</w:t>
            </w:r>
          </w:p>
        </w:tc>
        <w:tc>
          <w:tcPr>
            <w:tcW w:w="863" w:type="dxa"/>
            <w:shd w:val="clear" w:color="auto" w:fill="FFFFFF"/>
          </w:tcPr>
          <w:p w14:paraId="08F68807" w14:textId="066219C6"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325,0</w:t>
            </w:r>
          </w:p>
        </w:tc>
        <w:tc>
          <w:tcPr>
            <w:tcW w:w="863" w:type="dxa"/>
            <w:shd w:val="clear" w:color="auto" w:fill="FFFFFF"/>
          </w:tcPr>
          <w:p w14:paraId="74CD2970" w14:textId="5FFC9DFA"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342,5</w:t>
            </w:r>
          </w:p>
        </w:tc>
        <w:tc>
          <w:tcPr>
            <w:tcW w:w="864" w:type="dxa"/>
            <w:shd w:val="clear" w:color="auto" w:fill="FFFFFF"/>
          </w:tcPr>
          <w:p w14:paraId="7DBBB707" w14:textId="341B5903"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360,0</w:t>
            </w:r>
          </w:p>
        </w:tc>
        <w:tc>
          <w:tcPr>
            <w:tcW w:w="863" w:type="dxa"/>
            <w:shd w:val="clear" w:color="auto" w:fill="FFFFFF"/>
          </w:tcPr>
          <w:p w14:paraId="256985CD" w14:textId="51809089"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377,5</w:t>
            </w:r>
          </w:p>
        </w:tc>
        <w:tc>
          <w:tcPr>
            <w:tcW w:w="864" w:type="dxa"/>
            <w:shd w:val="clear" w:color="auto" w:fill="FFFFFF"/>
          </w:tcPr>
          <w:p w14:paraId="5C3EBF7F" w14:textId="5D09541D"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395,0</w:t>
            </w:r>
          </w:p>
        </w:tc>
      </w:tr>
      <w:tr w:rsidR="002C7F1A" w:rsidRPr="002C7F1A" w14:paraId="5FE0374F" w14:textId="77777777" w:rsidTr="00CF01F4">
        <w:trPr>
          <w:cantSplit/>
        </w:trPr>
        <w:tc>
          <w:tcPr>
            <w:tcW w:w="548" w:type="dxa"/>
            <w:vMerge w:val="restart"/>
          </w:tcPr>
          <w:p w14:paraId="723D5EF2" w14:textId="77777777" w:rsidR="008911C1" w:rsidRPr="002C7F1A" w:rsidRDefault="008911C1" w:rsidP="00992E2B">
            <w:pPr>
              <w:spacing w:after="0" w:line="240" w:lineRule="auto"/>
              <w:jc w:val="center"/>
              <w:rPr>
                <w:rFonts w:ascii="Times New Roman" w:hAnsi="Times New Roman"/>
                <w:sz w:val="20"/>
                <w:szCs w:val="20"/>
              </w:rPr>
            </w:pPr>
            <w:r w:rsidRPr="002C7F1A">
              <w:rPr>
                <w:rFonts w:ascii="Times New Roman" w:hAnsi="Times New Roman"/>
                <w:sz w:val="20"/>
                <w:szCs w:val="20"/>
              </w:rPr>
              <w:t>9</w:t>
            </w:r>
          </w:p>
        </w:tc>
        <w:tc>
          <w:tcPr>
            <w:tcW w:w="2310" w:type="dxa"/>
          </w:tcPr>
          <w:p w14:paraId="37706B51" w14:textId="77777777" w:rsidR="008911C1" w:rsidRPr="002C7F1A" w:rsidRDefault="008911C1" w:rsidP="00992E2B">
            <w:pPr>
              <w:autoSpaceDE w:val="0"/>
              <w:autoSpaceDN w:val="0"/>
              <w:adjustRightInd w:val="0"/>
              <w:spacing w:after="0" w:line="240" w:lineRule="auto"/>
              <w:rPr>
                <w:rFonts w:ascii="Times New Roman" w:hAnsi="Times New Roman"/>
                <w:sz w:val="20"/>
                <w:szCs w:val="20"/>
              </w:rPr>
            </w:pPr>
            <w:r w:rsidRPr="002C7F1A">
              <w:rPr>
                <w:rFonts w:ascii="Times New Roman" w:hAnsi="Times New Roman"/>
                <w:sz w:val="20"/>
                <w:szCs w:val="20"/>
              </w:rPr>
              <w:t>Отдельное мероприятие «Обеспечение развития производства социально значимых товаров»</w:t>
            </w:r>
          </w:p>
        </w:tc>
        <w:tc>
          <w:tcPr>
            <w:tcW w:w="1212" w:type="dxa"/>
          </w:tcPr>
          <w:p w14:paraId="6ED1D093"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023B828E"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400C2B79"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2DEC890B"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66522B6F"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79592341"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6BAA5DF6"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01E38F32"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11F92923"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1EABF17F"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455C4E15"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012C5745"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1D1CAB2A"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6FDF2D78"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r>
      <w:tr w:rsidR="002C0E63" w:rsidRPr="002C7F1A" w14:paraId="47AB07A3" w14:textId="77777777" w:rsidTr="002C0E63">
        <w:trPr>
          <w:cantSplit/>
        </w:trPr>
        <w:tc>
          <w:tcPr>
            <w:tcW w:w="548" w:type="dxa"/>
            <w:vMerge/>
          </w:tcPr>
          <w:p w14:paraId="37B6CAB6" w14:textId="77777777" w:rsidR="00CF01F4" w:rsidRPr="002C7F1A" w:rsidRDefault="00CF01F4" w:rsidP="00CF01F4">
            <w:pPr>
              <w:spacing w:after="0" w:line="240" w:lineRule="auto"/>
              <w:jc w:val="center"/>
              <w:rPr>
                <w:rFonts w:ascii="Times New Roman" w:hAnsi="Times New Roman"/>
                <w:sz w:val="20"/>
                <w:szCs w:val="20"/>
                <w:highlight w:val="cyan"/>
              </w:rPr>
            </w:pPr>
          </w:p>
        </w:tc>
        <w:tc>
          <w:tcPr>
            <w:tcW w:w="2310" w:type="dxa"/>
          </w:tcPr>
          <w:p w14:paraId="7A8B6900" w14:textId="77777777" w:rsidR="00CF01F4" w:rsidRPr="002C7F1A" w:rsidRDefault="00CF01F4" w:rsidP="00CF01F4">
            <w:pPr>
              <w:autoSpaceDE w:val="0"/>
              <w:autoSpaceDN w:val="0"/>
              <w:adjustRightInd w:val="0"/>
              <w:spacing w:after="0" w:line="240" w:lineRule="auto"/>
              <w:rPr>
                <w:rFonts w:ascii="Times New Roman" w:hAnsi="Times New Roman"/>
                <w:sz w:val="20"/>
                <w:szCs w:val="20"/>
              </w:rPr>
            </w:pPr>
            <w:r w:rsidRPr="002C7F1A">
              <w:rPr>
                <w:rFonts w:ascii="Times New Roman" w:hAnsi="Times New Roman"/>
                <w:sz w:val="20"/>
                <w:szCs w:val="20"/>
              </w:rPr>
              <w:t>объем отгруженных социально значимых товаров</w:t>
            </w:r>
          </w:p>
        </w:tc>
        <w:tc>
          <w:tcPr>
            <w:tcW w:w="1212" w:type="dxa"/>
          </w:tcPr>
          <w:p w14:paraId="514830BE" w14:textId="77777777"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млн. рублей</w:t>
            </w:r>
          </w:p>
        </w:tc>
        <w:tc>
          <w:tcPr>
            <w:tcW w:w="863" w:type="dxa"/>
          </w:tcPr>
          <w:p w14:paraId="5982B9B8" w14:textId="77777777"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2 015,8</w:t>
            </w:r>
          </w:p>
        </w:tc>
        <w:tc>
          <w:tcPr>
            <w:tcW w:w="863" w:type="dxa"/>
          </w:tcPr>
          <w:p w14:paraId="071BB9BD" w14:textId="77777777" w:rsidR="00CF01F4" w:rsidRPr="002C7F1A" w:rsidRDefault="00CF01F4" w:rsidP="00CF01F4">
            <w:pPr>
              <w:pStyle w:val="ConsPlusNormal"/>
              <w:ind w:left="-106" w:right="-108"/>
              <w:jc w:val="center"/>
              <w:rPr>
                <w:rFonts w:ascii="Times New Roman" w:hAnsi="Times New Roman"/>
                <w:sz w:val="20"/>
                <w:szCs w:val="20"/>
              </w:rPr>
            </w:pPr>
            <w:r w:rsidRPr="002C7F1A">
              <w:rPr>
                <w:rFonts w:ascii="Times New Roman" w:hAnsi="Times New Roman"/>
                <w:sz w:val="20"/>
                <w:szCs w:val="20"/>
              </w:rPr>
              <w:t>1 713,4</w:t>
            </w:r>
          </w:p>
        </w:tc>
        <w:tc>
          <w:tcPr>
            <w:tcW w:w="864" w:type="dxa"/>
          </w:tcPr>
          <w:p w14:paraId="4DB13EBB" w14:textId="77777777" w:rsidR="00CF01F4" w:rsidRPr="002C7F1A" w:rsidRDefault="00CF01F4" w:rsidP="00CF01F4">
            <w:pPr>
              <w:autoSpaceDE w:val="0"/>
              <w:autoSpaceDN w:val="0"/>
              <w:adjustRightInd w:val="0"/>
              <w:spacing w:after="0" w:line="240" w:lineRule="auto"/>
              <w:ind w:left="-106" w:right="-108"/>
              <w:jc w:val="center"/>
              <w:rPr>
                <w:rFonts w:ascii="Times New Roman" w:hAnsi="Times New Roman"/>
                <w:strike/>
                <w:sz w:val="20"/>
                <w:szCs w:val="20"/>
              </w:rPr>
            </w:pPr>
            <w:r w:rsidRPr="002C7F1A">
              <w:rPr>
                <w:rFonts w:ascii="Times New Roman" w:hAnsi="Times New Roman"/>
                <w:sz w:val="20"/>
                <w:szCs w:val="20"/>
              </w:rPr>
              <w:t>1 705,5</w:t>
            </w:r>
          </w:p>
        </w:tc>
        <w:tc>
          <w:tcPr>
            <w:tcW w:w="863" w:type="dxa"/>
          </w:tcPr>
          <w:p w14:paraId="23C0792E" w14:textId="7D4D5220"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1 965,3</w:t>
            </w:r>
          </w:p>
        </w:tc>
        <w:tc>
          <w:tcPr>
            <w:tcW w:w="863" w:type="dxa"/>
          </w:tcPr>
          <w:p w14:paraId="29F5AD1C" w14:textId="19B0F4BA"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2 455,7</w:t>
            </w:r>
          </w:p>
        </w:tc>
        <w:tc>
          <w:tcPr>
            <w:tcW w:w="864" w:type="dxa"/>
          </w:tcPr>
          <w:p w14:paraId="50FEC504" w14:textId="670B5101"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2 594,5</w:t>
            </w:r>
          </w:p>
        </w:tc>
        <w:tc>
          <w:tcPr>
            <w:tcW w:w="863" w:type="dxa"/>
          </w:tcPr>
          <w:p w14:paraId="58D90CFC" w14:textId="484C42D3"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2 747,7</w:t>
            </w:r>
          </w:p>
        </w:tc>
        <w:tc>
          <w:tcPr>
            <w:tcW w:w="864" w:type="dxa"/>
            <w:shd w:val="clear" w:color="auto" w:fill="FFFFFF"/>
          </w:tcPr>
          <w:p w14:paraId="19D3F3EB" w14:textId="3E129C5A"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2 924,9</w:t>
            </w:r>
          </w:p>
        </w:tc>
        <w:tc>
          <w:tcPr>
            <w:tcW w:w="863" w:type="dxa"/>
            <w:shd w:val="clear" w:color="auto" w:fill="FFFFFF"/>
          </w:tcPr>
          <w:p w14:paraId="73414613" w14:textId="6B050C6C"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3 117,3</w:t>
            </w:r>
          </w:p>
        </w:tc>
        <w:tc>
          <w:tcPr>
            <w:tcW w:w="863" w:type="dxa"/>
            <w:shd w:val="clear" w:color="auto" w:fill="FFFFFF"/>
          </w:tcPr>
          <w:p w14:paraId="2A2A4096" w14:textId="3BBA825F"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3 326,4</w:t>
            </w:r>
          </w:p>
        </w:tc>
        <w:tc>
          <w:tcPr>
            <w:tcW w:w="864" w:type="dxa"/>
            <w:shd w:val="clear" w:color="auto" w:fill="FFFFFF"/>
          </w:tcPr>
          <w:p w14:paraId="31FC93BC" w14:textId="7D284927"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3 553,7</w:t>
            </w:r>
          </w:p>
        </w:tc>
        <w:tc>
          <w:tcPr>
            <w:tcW w:w="863" w:type="dxa"/>
            <w:shd w:val="clear" w:color="auto" w:fill="FFFFFF"/>
          </w:tcPr>
          <w:p w14:paraId="41BC5396" w14:textId="0D8B6AC9"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3 801,1</w:t>
            </w:r>
          </w:p>
        </w:tc>
        <w:tc>
          <w:tcPr>
            <w:tcW w:w="864" w:type="dxa"/>
            <w:shd w:val="clear" w:color="auto" w:fill="FFFFFF"/>
          </w:tcPr>
          <w:p w14:paraId="70DF757C" w14:textId="388C602F" w:rsidR="00CF01F4" w:rsidRPr="002C7F1A" w:rsidRDefault="00CF01F4" w:rsidP="00CF01F4">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4 070,6</w:t>
            </w:r>
          </w:p>
        </w:tc>
      </w:tr>
      <w:tr w:rsidR="002C7F1A" w:rsidRPr="002C7F1A" w14:paraId="240BB668" w14:textId="77777777" w:rsidTr="003C5588">
        <w:trPr>
          <w:cantSplit/>
        </w:trPr>
        <w:tc>
          <w:tcPr>
            <w:tcW w:w="548" w:type="dxa"/>
          </w:tcPr>
          <w:p w14:paraId="0750E025" w14:textId="77777777" w:rsidR="008911C1" w:rsidRPr="002C7F1A" w:rsidRDefault="008911C1" w:rsidP="00992E2B">
            <w:pPr>
              <w:spacing w:after="0" w:line="240" w:lineRule="auto"/>
              <w:jc w:val="center"/>
              <w:rPr>
                <w:rFonts w:ascii="Times New Roman" w:hAnsi="Times New Roman"/>
                <w:sz w:val="20"/>
                <w:szCs w:val="20"/>
              </w:rPr>
            </w:pPr>
            <w:r w:rsidRPr="002C7F1A">
              <w:rPr>
                <w:rFonts w:ascii="Times New Roman" w:hAnsi="Times New Roman"/>
                <w:sz w:val="20"/>
                <w:szCs w:val="20"/>
              </w:rPr>
              <w:t>10</w:t>
            </w:r>
          </w:p>
        </w:tc>
        <w:tc>
          <w:tcPr>
            <w:tcW w:w="2310" w:type="dxa"/>
          </w:tcPr>
          <w:p w14:paraId="44B39C72" w14:textId="77777777" w:rsidR="008911C1" w:rsidRPr="002C7F1A" w:rsidRDefault="008911C1" w:rsidP="00992E2B">
            <w:pPr>
              <w:autoSpaceDE w:val="0"/>
              <w:autoSpaceDN w:val="0"/>
              <w:adjustRightInd w:val="0"/>
              <w:spacing w:after="0" w:line="240" w:lineRule="auto"/>
              <w:rPr>
                <w:rFonts w:ascii="Times New Roman" w:hAnsi="Times New Roman"/>
                <w:sz w:val="20"/>
                <w:szCs w:val="20"/>
              </w:rPr>
            </w:pPr>
            <w:r w:rsidRPr="002C7F1A">
              <w:rPr>
                <w:rFonts w:ascii="Times New Roman" w:hAnsi="Times New Roman"/>
                <w:sz w:val="20"/>
                <w:szCs w:val="20"/>
              </w:rPr>
              <w:t>Отдельное мероприятие «Обеспечение реализации Государственной программы и прочие мероприятия в области промышленной политики»</w:t>
            </w:r>
          </w:p>
        </w:tc>
        <w:tc>
          <w:tcPr>
            <w:tcW w:w="1212" w:type="dxa"/>
          </w:tcPr>
          <w:p w14:paraId="39859350"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54712BFE"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14B19780"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7C0DD660"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39E608A7"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48E6B82C"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56345117"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3017C8C8"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1B7E69F0"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5BB2E863"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798A13C0"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41249B45"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34657CE9"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3475BE21"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r>
      <w:tr w:rsidR="002C0E63" w:rsidRPr="002C7F1A" w14:paraId="55F8B306" w14:textId="77777777" w:rsidTr="002C0E63">
        <w:trPr>
          <w:cantSplit/>
        </w:trPr>
        <w:tc>
          <w:tcPr>
            <w:tcW w:w="548" w:type="dxa"/>
            <w:vMerge w:val="restart"/>
          </w:tcPr>
          <w:p w14:paraId="70617305" w14:textId="77777777" w:rsidR="006E42CE" w:rsidRPr="002C7F1A" w:rsidRDefault="006E42CE" w:rsidP="003C5588">
            <w:pPr>
              <w:spacing w:after="0" w:line="240" w:lineRule="auto"/>
              <w:jc w:val="center"/>
              <w:rPr>
                <w:rFonts w:ascii="Times New Roman" w:hAnsi="Times New Roman"/>
                <w:sz w:val="20"/>
                <w:szCs w:val="20"/>
                <w:highlight w:val="cyan"/>
              </w:rPr>
            </w:pPr>
          </w:p>
        </w:tc>
        <w:tc>
          <w:tcPr>
            <w:tcW w:w="2310" w:type="dxa"/>
          </w:tcPr>
          <w:p w14:paraId="65866C58" w14:textId="77777777" w:rsidR="006E42CE" w:rsidRPr="002C7F1A" w:rsidRDefault="006E42CE" w:rsidP="003C5588">
            <w:pPr>
              <w:autoSpaceDE w:val="0"/>
              <w:autoSpaceDN w:val="0"/>
              <w:adjustRightInd w:val="0"/>
              <w:spacing w:after="0" w:line="240" w:lineRule="auto"/>
              <w:rPr>
                <w:rFonts w:ascii="Times New Roman" w:hAnsi="Times New Roman"/>
                <w:sz w:val="20"/>
                <w:szCs w:val="20"/>
                <w:highlight w:val="cyan"/>
              </w:rPr>
            </w:pPr>
            <w:r w:rsidRPr="002C7F1A">
              <w:rPr>
                <w:rFonts w:ascii="Times New Roman" w:hAnsi="Times New Roman"/>
                <w:sz w:val="20"/>
                <w:szCs w:val="20"/>
              </w:rPr>
              <w:t>доля контрольных мероприятий, проведенных в отношении лицензиатов, в том числе соискателей лицензий, осуществляющих деятельность по заготовке, хранению, переработке и реализации лома черных и цветных металлов, в общей численности лицензиатов</w:t>
            </w:r>
          </w:p>
        </w:tc>
        <w:tc>
          <w:tcPr>
            <w:tcW w:w="1212" w:type="dxa"/>
          </w:tcPr>
          <w:p w14:paraId="70F74A9A" w14:textId="77777777" w:rsidR="006E42CE" w:rsidRPr="002C7F1A" w:rsidRDefault="006E42CE" w:rsidP="003C5588">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процентов</w:t>
            </w:r>
          </w:p>
        </w:tc>
        <w:tc>
          <w:tcPr>
            <w:tcW w:w="863" w:type="dxa"/>
          </w:tcPr>
          <w:p w14:paraId="59F5DF98" w14:textId="77777777" w:rsidR="006E42CE" w:rsidRPr="002C7F1A" w:rsidRDefault="006E42CE" w:rsidP="003C5588">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33</w:t>
            </w:r>
          </w:p>
        </w:tc>
        <w:tc>
          <w:tcPr>
            <w:tcW w:w="863" w:type="dxa"/>
          </w:tcPr>
          <w:p w14:paraId="488FA88E" w14:textId="77777777" w:rsidR="006E42CE" w:rsidRPr="002C7F1A" w:rsidRDefault="006E42CE" w:rsidP="003C5588">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34</w:t>
            </w:r>
          </w:p>
        </w:tc>
        <w:tc>
          <w:tcPr>
            <w:tcW w:w="864" w:type="dxa"/>
          </w:tcPr>
          <w:p w14:paraId="4A421D5C" w14:textId="77777777" w:rsidR="006E42CE" w:rsidRPr="002C7F1A" w:rsidRDefault="006E42CE" w:rsidP="003C5588">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19</w:t>
            </w:r>
          </w:p>
        </w:tc>
        <w:tc>
          <w:tcPr>
            <w:tcW w:w="863" w:type="dxa"/>
          </w:tcPr>
          <w:p w14:paraId="656D4117" w14:textId="6BE27541" w:rsidR="006E42CE" w:rsidRPr="002C7F1A" w:rsidRDefault="006E42CE" w:rsidP="003C5588">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10,5</w:t>
            </w:r>
          </w:p>
        </w:tc>
        <w:tc>
          <w:tcPr>
            <w:tcW w:w="863" w:type="dxa"/>
            <w:tcBorders>
              <w:bottom w:val="single" w:sz="4" w:space="0" w:color="auto"/>
            </w:tcBorders>
          </w:tcPr>
          <w:p w14:paraId="2B66F410" w14:textId="160E37B9" w:rsidR="006E42CE" w:rsidRPr="002C7F1A" w:rsidRDefault="006E42CE" w:rsidP="003C5588">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14,2</w:t>
            </w:r>
          </w:p>
        </w:tc>
        <w:tc>
          <w:tcPr>
            <w:tcW w:w="864" w:type="dxa"/>
            <w:tcBorders>
              <w:bottom w:val="single" w:sz="4" w:space="0" w:color="auto"/>
            </w:tcBorders>
          </w:tcPr>
          <w:p w14:paraId="27ADC216" w14:textId="3CCC1F5D" w:rsidR="006E42CE" w:rsidRPr="002C7F1A" w:rsidRDefault="006E42CE" w:rsidP="003C5588">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14,2</w:t>
            </w:r>
          </w:p>
        </w:tc>
        <w:tc>
          <w:tcPr>
            <w:tcW w:w="863" w:type="dxa"/>
            <w:tcBorders>
              <w:bottom w:val="single" w:sz="4" w:space="0" w:color="auto"/>
            </w:tcBorders>
          </w:tcPr>
          <w:p w14:paraId="4FFB8947" w14:textId="2F94B38A" w:rsidR="006E42CE" w:rsidRPr="002C7F1A" w:rsidRDefault="006E42CE" w:rsidP="003C5588">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14,2</w:t>
            </w:r>
          </w:p>
        </w:tc>
        <w:tc>
          <w:tcPr>
            <w:tcW w:w="864" w:type="dxa"/>
            <w:tcBorders>
              <w:bottom w:val="single" w:sz="4" w:space="0" w:color="auto"/>
            </w:tcBorders>
            <w:shd w:val="clear" w:color="auto" w:fill="FFFFFF"/>
          </w:tcPr>
          <w:p w14:paraId="7FCE46F9" w14:textId="3F2C3112" w:rsidR="006E42CE" w:rsidRPr="002C7F1A" w:rsidRDefault="006E42CE" w:rsidP="003C5588">
            <w:pPr>
              <w:autoSpaceDE w:val="0"/>
              <w:autoSpaceDN w:val="0"/>
              <w:adjustRightInd w:val="0"/>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14,2</w:t>
            </w:r>
          </w:p>
        </w:tc>
        <w:tc>
          <w:tcPr>
            <w:tcW w:w="863" w:type="dxa"/>
            <w:tcBorders>
              <w:bottom w:val="single" w:sz="4" w:space="0" w:color="auto"/>
            </w:tcBorders>
            <w:shd w:val="clear" w:color="auto" w:fill="FFFFFF"/>
          </w:tcPr>
          <w:p w14:paraId="2785CB06" w14:textId="1D635961" w:rsidR="006E42CE" w:rsidRPr="002C7F1A" w:rsidRDefault="006E42CE" w:rsidP="003C5588">
            <w:pPr>
              <w:autoSpaceDE w:val="0"/>
              <w:autoSpaceDN w:val="0"/>
              <w:adjustRightInd w:val="0"/>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14,2</w:t>
            </w:r>
          </w:p>
        </w:tc>
        <w:tc>
          <w:tcPr>
            <w:tcW w:w="863" w:type="dxa"/>
            <w:tcBorders>
              <w:bottom w:val="single" w:sz="4" w:space="0" w:color="auto"/>
            </w:tcBorders>
            <w:shd w:val="clear" w:color="auto" w:fill="FFFFFF"/>
          </w:tcPr>
          <w:p w14:paraId="52CA75BA" w14:textId="0768AFEA" w:rsidR="006E42CE" w:rsidRPr="002C7F1A" w:rsidRDefault="006E42CE" w:rsidP="003C5588">
            <w:pPr>
              <w:autoSpaceDE w:val="0"/>
              <w:autoSpaceDN w:val="0"/>
              <w:adjustRightInd w:val="0"/>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14,2</w:t>
            </w:r>
          </w:p>
        </w:tc>
        <w:tc>
          <w:tcPr>
            <w:tcW w:w="864" w:type="dxa"/>
            <w:tcBorders>
              <w:bottom w:val="single" w:sz="4" w:space="0" w:color="auto"/>
            </w:tcBorders>
            <w:shd w:val="clear" w:color="auto" w:fill="FFFFFF"/>
          </w:tcPr>
          <w:p w14:paraId="3C134486" w14:textId="56315708" w:rsidR="006E42CE" w:rsidRPr="002C7F1A" w:rsidRDefault="006E42CE" w:rsidP="003C5588">
            <w:pPr>
              <w:autoSpaceDE w:val="0"/>
              <w:autoSpaceDN w:val="0"/>
              <w:adjustRightInd w:val="0"/>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14,2</w:t>
            </w:r>
          </w:p>
        </w:tc>
        <w:tc>
          <w:tcPr>
            <w:tcW w:w="863" w:type="dxa"/>
            <w:tcBorders>
              <w:bottom w:val="single" w:sz="4" w:space="0" w:color="auto"/>
            </w:tcBorders>
            <w:shd w:val="clear" w:color="auto" w:fill="FFFFFF"/>
          </w:tcPr>
          <w:p w14:paraId="4A38AE5B" w14:textId="3DE4C27F" w:rsidR="006E42CE" w:rsidRPr="002C7F1A" w:rsidRDefault="006E42CE" w:rsidP="003C5588">
            <w:pPr>
              <w:autoSpaceDE w:val="0"/>
              <w:autoSpaceDN w:val="0"/>
              <w:adjustRightInd w:val="0"/>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14,2</w:t>
            </w:r>
          </w:p>
        </w:tc>
        <w:tc>
          <w:tcPr>
            <w:tcW w:w="864" w:type="dxa"/>
            <w:tcBorders>
              <w:bottom w:val="single" w:sz="4" w:space="0" w:color="auto"/>
            </w:tcBorders>
            <w:shd w:val="clear" w:color="auto" w:fill="FFFFFF"/>
          </w:tcPr>
          <w:p w14:paraId="7B85C58D" w14:textId="0C064DE5" w:rsidR="006E42CE" w:rsidRPr="002C7F1A" w:rsidRDefault="006E42CE" w:rsidP="003C5588">
            <w:pPr>
              <w:autoSpaceDE w:val="0"/>
              <w:autoSpaceDN w:val="0"/>
              <w:adjustRightInd w:val="0"/>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14,2</w:t>
            </w:r>
          </w:p>
        </w:tc>
      </w:tr>
      <w:tr w:rsidR="002C0E63" w:rsidRPr="002C7F1A" w14:paraId="6E4FC9EC" w14:textId="77777777" w:rsidTr="002C0E63">
        <w:trPr>
          <w:cantSplit/>
        </w:trPr>
        <w:tc>
          <w:tcPr>
            <w:tcW w:w="548" w:type="dxa"/>
            <w:vMerge/>
          </w:tcPr>
          <w:p w14:paraId="40F8D04F" w14:textId="77777777" w:rsidR="006E42CE" w:rsidRPr="002C7F1A" w:rsidRDefault="006E42CE" w:rsidP="00992E2B">
            <w:pPr>
              <w:spacing w:after="0" w:line="240" w:lineRule="auto"/>
              <w:jc w:val="center"/>
              <w:rPr>
                <w:rFonts w:ascii="Times New Roman" w:hAnsi="Times New Roman"/>
                <w:sz w:val="20"/>
                <w:szCs w:val="20"/>
                <w:highlight w:val="cyan"/>
              </w:rPr>
            </w:pPr>
          </w:p>
        </w:tc>
        <w:tc>
          <w:tcPr>
            <w:tcW w:w="2310" w:type="dxa"/>
          </w:tcPr>
          <w:p w14:paraId="245C4C74" w14:textId="77777777" w:rsidR="006E42CE" w:rsidRPr="002C7F1A" w:rsidRDefault="006E42CE" w:rsidP="00992E2B">
            <w:pPr>
              <w:spacing w:after="0" w:line="240" w:lineRule="auto"/>
              <w:rPr>
                <w:rFonts w:ascii="Times New Roman" w:hAnsi="Times New Roman"/>
                <w:sz w:val="20"/>
                <w:szCs w:val="20"/>
              </w:rPr>
            </w:pPr>
            <w:r w:rsidRPr="002C7F1A">
              <w:rPr>
                <w:rFonts w:ascii="Times New Roman" w:hAnsi="Times New Roman"/>
                <w:sz w:val="20"/>
                <w:szCs w:val="20"/>
              </w:rPr>
              <w:t>количество проведенных заседаний межведомственной комиссии по координации деятельности органов исполнительной власти Кировской области в сфере банкротства организаций, расположенных на территории Кировской области</w:t>
            </w:r>
          </w:p>
        </w:tc>
        <w:tc>
          <w:tcPr>
            <w:tcW w:w="1212" w:type="dxa"/>
          </w:tcPr>
          <w:p w14:paraId="03EDCB3F" w14:textId="77777777" w:rsidR="006E42CE" w:rsidRPr="002C7F1A" w:rsidRDefault="006E42CE"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единиц</w:t>
            </w:r>
          </w:p>
        </w:tc>
        <w:tc>
          <w:tcPr>
            <w:tcW w:w="863" w:type="dxa"/>
          </w:tcPr>
          <w:p w14:paraId="549ADFD7" w14:textId="77777777"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w:t>
            </w:r>
          </w:p>
        </w:tc>
        <w:tc>
          <w:tcPr>
            <w:tcW w:w="863" w:type="dxa"/>
          </w:tcPr>
          <w:p w14:paraId="548A1E89" w14:textId="77777777"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4</w:t>
            </w:r>
          </w:p>
        </w:tc>
        <w:tc>
          <w:tcPr>
            <w:tcW w:w="864" w:type="dxa"/>
          </w:tcPr>
          <w:p w14:paraId="51C24908" w14:textId="77777777"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4</w:t>
            </w:r>
          </w:p>
        </w:tc>
        <w:tc>
          <w:tcPr>
            <w:tcW w:w="863" w:type="dxa"/>
          </w:tcPr>
          <w:p w14:paraId="25789AE3" w14:textId="77777777"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4</w:t>
            </w:r>
          </w:p>
        </w:tc>
        <w:tc>
          <w:tcPr>
            <w:tcW w:w="863" w:type="dxa"/>
            <w:shd w:val="clear" w:color="auto" w:fill="FFFFFF"/>
          </w:tcPr>
          <w:p w14:paraId="1EDACE48" w14:textId="6079237B"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w:t>
            </w:r>
          </w:p>
        </w:tc>
        <w:tc>
          <w:tcPr>
            <w:tcW w:w="864" w:type="dxa"/>
            <w:shd w:val="clear" w:color="auto" w:fill="FFFFFF"/>
          </w:tcPr>
          <w:p w14:paraId="4B287580" w14:textId="5853C746"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w:t>
            </w:r>
          </w:p>
        </w:tc>
        <w:tc>
          <w:tcPr>
            <w:tcW w:w="863" w:type="dxa"/>
            <w:shd w:val="clear" w:color="auto" w:fill="FFFFFF"/>
          </w:tcPr>
          <w:p w14:paraId="6A308511" w14:textId="1A80B0F3"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w:t>
            </w:r>
          </w:p>
        </w:tc>
        <w:tc>
          <w:tcPr>
            <w:tcW w:w="864" w:type="dxa"/>
            <w:shd w:val="clear" w:color="auto" w:fill="FFFFFF"/>
          </w:tcPr>
          <w:p w14:paraId="626DC7A6" w14:textId="561125F4"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w:t>
            </w:r>
          </w:p>
        </w:tc>
        <w:tc>
          <w:tcPr>
            <w:tcW w:w="863" w:type="dxa"/>
            <w:shd w:val="clear" w:color="auto" w:fill="FFFFFF"/>
          </w:tcPr>
          <w:p w14:paraId="2891096B" w14:textId="6AE9ED03"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w:t>
            </w:r>
          </w:p>
        </w:tc>
        <w:tc>
          <w:tcPr>
            <w:tcW w:w="863" w:type="dxa"/>
            <w:shd w:val="clear" w:color="auto" w:fill="FFFFFF"/>
          </w:tcPr>
          <w:p w14:paraId="5F2306BD" w14:textId="4E58EC73"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w:t>
            </w:r>
          </w:p>
        </w:tc>
        <w:tc>
          <w:tcPr>
            <w:tcW w:w="864" w:type="dxa"/>
            <w:shd w:val="clear" w:color="auto" w:fill="FFFFFF"/>
          </w:tcPr>
          <w:p w14:paraId="5DC67BB1" w14:textId="4473D776"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w:t>
            </w:r>
          </w:p>
        </w:tc>
        <w:tc>
          <w:tcPr>
            <w:tcW w:w="863" w:type="dxa"/>
            <w:shd w:val="clear" w:color="auto" w:fill="FFFFFF"/>
          </w:tcPr>
          <w:p w14:paraId="228418E2" w14:textId="2B1DA1FC"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w:t>
            </w:r>
          </w:p>
        </w:tc>
        <w:tc>
          <w:tcPr>
            <w:tcW w:w="864" w:type="dxa"/>
            <w:shd w:val="clear" w:color="auto" w:fill="FFFFFF"/>
          </w:tcPr>
          <w:p w14:paraId="40BB58F0" w14:textId="2ADC0B67" w:rsidR="006E42CE" w:rsidRPr="002C7F1A" w:rsidRDefault="006E42CE"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w:t>
            </w:r>
          </w:p>
        </w:tc>
      </w:tr>
      <w:tr w:rsidR="002C7F1A" w:rsidRPr="002C7F1A" w14:paraId="485ABC7C" w14:textId="77777777" w:rsidTr="00E0510F">
        <w:trPr>
          <w:cantSplit/>
        </w:trPr>
        <w:tc>
          <w:tcPr>
            <w:tcW w:w="548" w:type="dxa"/>
            <w:vMerge w:val="restart"/>
          </w:tcPr>
          <w:p w14:paraId="060261AB" w14:textId="77777777" w:rsidR="008911C1" w:rsidRPr="002C7F1A" w:rsidRDefault="008911C1" w:rsidP="00992E2B">
            <w:pPr>
              <w:spacing w:after="0" w:line="240" w:lineRule="auto"/>
              <w:jc w:val="center"/>
              <w:rPr>
                <w:rFonts w:ascii="Times New Roman" w:hAnsi="Times New Roman"/>
                <w:sz w:val="20"/>
                <w:szCs w:val="20"/>
              </w:rPr>
            </w:pPr>
            <w:r w:rsidRPr="002C7F1A">
              <w:rPr>
                <w:rFonts w:ascii="Times New Roman" w:hAnsi="Times New Roman"/>
                <w:sz w:val="20"/>
                <w:szCs w:val="20"/>
              </w:rPr>
              <w:t>11</w:t>
            </w:r>
          </w:p>
        </w:tc>
        <w:tc>
          <w:tcPr>
            <w:tcW w:w="2310" w:type="dxa"/>
          </w:tcPr>
          <w:p w14:paraId="24698536" w14:textId="0F59962E" w:rsidR="008911C1" w:rsidRPr="002C7F1A" w:rsidRDefault="008911C1" w:rsidP="00992E2B">
            <w:pPr>
              <w:shd w:val="clear" w:color="auto" w:fill="FFFFFF"/>
              <w:spacing w:after="0" w:line="240" w:lineRule="auto"/>
              <w:rPr>
                <w:rFonts w:ascii="Times New Roman" w:hAnsi="Times New Roman"/>
                <w:sz w:val="20"/>
                <w:szCs w:val="20"/>
              </w:rPr>
            </w:pPr>
            <w:r w:rsidRPr="002C7F1A">
              <w:rPr>
                <w:rFonts w:ascii="Times New Roman" w:hAnsi="Times New Roman"/>
                <w:sz w:val="20"/>
                <w:szCs w:val="20"/>
              </w:rPr>
              <w:t>Региональный проект «Развити</w:t>
            </w:r>
            <w:r w:rsidR="00731410">
              <w:rPr>
                <w:rFonts w:ascii="Times New Roman" w:hAnsi="Times New Roman"/>
                <w:sz w:val="20"/>
                <w:szCs w:val="20"/>
              </w:rPr>
              <w:t>е несырьевого неэнергетического</w:t>
            </w:r>
          </w:p>
          <w:p w14:paraId="7F2822E8" w14:textId="77777777" w:rsidR="008911C1" w:rsidRPr="002C7F1A" w:rsidRDefault="008911C1" w:rsidP="00992E2B">
            <w:pPr>
              <w:shd w:val="clear" w:color="auto" w:fill="FFFFFF"/>
              <w:spacing w:after="0" w:line="240" w:lineRule="auto"/>
              <w:rPr>
                <w:rFonts w:ascii="Times New Roman" w:hAnsi="Times New Roman"/>
                <w:sz w:val="20"/>
                <w:szCs w:val="20"/>
              </w:rPr>
            </w:pPr>
            <w:r w:rsidRPr="002C7F1A">
              <w:rPr>
                <w:rFonts w:ascii="Times New Roman" w:hAnsi="Times New Roman"/>
                <w:sz w:val="20"/>
                <w:szCs w:val="20"/>
              </w:rPr>
              <w:t>экспорта промышленных товаров Кировской области»</w:t>
            </w:r>
          </w:p>
        </w:tc>
        <w:tc>
          <w:tcPr>
            <w:tcW w:w="1212" w:type="dxa"/>
          </w:tcPr>
          <w:p w14:paraId="41D02A9F" w14:textId="77777777" w:rsidR="008911C1" w:rsidRPr="002C7F1A" w:rsidRDefault="008911C1" w:rsidP="009B1ADC">
            <w:pPr>
              <w:spacing w:after="0" w:line="240" w:lineRule="auto"/>
              <w:ind w:left="-106" w:right="-108"/>
              <w:jc w:val="center"/>
              <w:rPr>
                <w:rFonts w:ascii="Times New Roman" w:hAnsi="Times New Roman"/>
                <w:sz w:val="20"/>
                <w:szCs w:val="20"/>
                <w:highlight w:val="cyan"/>
              </w:rPr>
            </w:pPr>
          </w:p>
        </w:tc>
        <w:tc>
          <w:tcPr>
            <w:tcW w:w="863" w:type="dxa"/>
          </w:tcPr>
          <w:p w14:paraId="69FFF7D7"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1BD3EA65"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2BD3DEC3"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7A15AFE9"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2D0A6C04" w14:textId="68B0B472"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03DE9E5D"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0E6DFF26"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2CE21279"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77EB723D"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1E8A768A"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40F240A8"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28A75389"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363C74D4" w14:textId="77777777" w:rsidR="008911C1" w:rsidRPr="002C7F1A" w:rsidRDefault="008911C1"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r>
      <w:tr w:rsidR="002C0E63" w:rsidRPr="002C7F1A" w14:paraId="040911C9" w14:textId="77777777" w:rsidTr="002C0E63">
        <w:trPr>
          <w:cantSplit/>
        </w:trPr>
        <w:tc>
          <w:tcPr>
            <w:tcW w:w="548" w:type="dxa"/>
            <w:vMerge/>
          </w:tcPr>
          <w:p w14:paraId="5BFDC839" w14:textId="77777777" w:rsidR="008911C1" w:rsidRPr="002C7F1A" w:rsidRDefault="008911C1" w:rsidP="00992E2B">
            <w:pPr>
              <w:spacing w:after="0" w:line="240" w:lineRule="auto"/>
              <w:jc w:val="center"/>
              <w:rPr>
                <w:rFonts w:ascii="Times New Roman" w:hAnsi="Times New Roman"/>
                <w:sz w:val="20"/>
                <w:szCs w:val="20"/>
                <w:highlight w:val="cyan"/>
              </w:rPr>
            </w:pPr>
          </w:p>
        </w:tc>
        <w:tc>
          <w:tcPr>
            <w:tcW w:w="2310" w:type="dxa"/>
          </w:tcPr>
          <w:p w14:paraId="31F7111E" w14:textId="77777777" w:rsidR="008911C1" w:rsidRPr="002C7F1A" w:rsidRDefault="008911C1" w:rsidP="00992E2B">
            <w:pPr>
              <w:shd w:val="clear" w:color="auto" w:fill="FFFFFF"/>
              <w:spacing w:after="0" w:line="240" w:lineRule="auto"/>
              <w:rPr>
                <w:rFonts w:ascii="Times New Roman" w:hAnsi="Times New Roman"/>
                <w:sz w:val="20"/>
                <w:szCs w:val="20"/>
              </w:rPr>
            </w:pPr>
            <w:r w:rsidRPr="002C7F1A">
              <w:rPr>
                <w:rFonts w:ascii="Times New Roman" w:hAnsi="Times New Roman"/>
                <w:sz w:val="20"/>
                <w:szCs w:val="20"/>
              </w:rPr>
              <w:t>объем экспорта конкурентоспособной промышленной продукции Кировской области</w:t>
            </w:r>
          </w:p>
        </w:tc>
        <w:tc>
          <w:tcPr>
            <w:tcW w:w="1212" w:type="dxa"/>
          </w:tcPr>
          <w:p w14:paraId="6E5880A4" w14:textId="77777777" w:rsidR="008911C1" w:rsidRPr="002C7F1A" w:rsidRDefault="008911C1"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млн. долларов</w:t>
            </w:r>
          </w:p>
          <w:p w14:paraId="544BFE20" w14:textId="77777777" w:rsidR="008911C1" w:rsidRPr="002C7F1A" w:rsidRDefault="008911C1" w:rsidP="009B1ADC">
            <w:pPr>
              <w:spacing w:after="0" w:line="240" w:lineRule="auto"/>
              <w:ind w:left="-106" w:right="-108"/>
              <w:jc w:val="center"/>
              <w:rPr>
                <w:rFonts w:ascii="Times New Roman" w:hAnsi="Times New Roman"/>
                <w:strike/>
                <w:sz w:val="20"/>
                <w:szCs w:val="20"/>
              </w:rPr>
            </w:pPr>
            <w:r w:rsidRPr="002C7F1A">
              <w:rPr>
                <w:rFonts w:ascii="Times New Roman" w:hAnsi="Times New Roman"/>
                <w:sz w:val="20"/>
                <w:szCs w:val="20"/>
              </w:rPr>
              <w:t>США</w:t>
            </w:r>
            <w:r w:rsidRPr="002C7F1A">
              <w:rPr>
                <w:rFonts w:ascii="Times New Roman" w:hAnsi="Times New Roman"/>
                <w:strike/>
                <w:sz w:val="20"/>
                <w:szCs w:val="20"/>
              </w:rPr>
              <w:t xml:space="preserve"> </w:t>
            </w:r>
          </w:p>
        </w:tc>
        <w:tc>
          <w:tcPr>
            <w:tcW w:w="863" w:type="dxa"/>
          </w:tcPr>
          <w:p w14:paraId="0260F6DB" w14:textId="77777777" w:rsidR="008911C1" w:rsidRPr="002C7F1A" w:rsidRDefault="008911C1"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841,5</w:t>
            </w:r>
          </w:p>
        </w:tc>
        <w:tc>
          <w:tcPr>
            <w:tcW w:w="863" w:type="dxa"/>
          </w:tcPr>
          <w:p w14:paraId="5CEAF23E" w14:textId="77777777" w:rsidR="008911C1" w:rsidRPr="002C7F1A" w:rsidRDefault="008911C1"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670,0</w:t>
            </w:r>
          </w:p>
          <w:p w14:paraId="3C5C27B1" w14:textId="77777777" w:rsidR="008911C1" w:rsidRPr="002C7F1A" w:rsidRDefault="008911C1" w:rsidP="009B1ADC">
            <w:pPr>
              <w:spacing w:after="0" w:line="240" w:lineRule="auto"/>
              <w:ind w:left="-106" w:right="-108"/>
              <w:jc w:val="center"/>
              <w:rPr>
                <w:rFonts w:ascii="Times New Roman" w:hAnsi="Times New Roman"/>
                <w:strike/>
                <w:sz w:val="20"/>
                <w:szCs w:val="20"/>
              </w:rPr>
            </w:pPr>
          </w:p>
        </w:tc>
        <w:tc>
          <w:tcPr>
            <w:tcW w:w="864" w:type="dxa"/>
          </w:tcPr>
          <w:p w14:paraId="366B82C0" w14:textId="77777777" w:rsidR="008911C1" w:rsidRPr="002C7F1A" w:rsidRDefault="008911C1"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500,0</w:t>
            </w:r>
          </w:p>
        </w:tc>
        <w:tc>
          <w:tcPr>
            <w:tcW w:w="863" w:type="dxa"/>
          </w:tcPr>
          <w:p w14:paraId="5583C43C" w14:textId="77777777" w:rsidR="008911C1" w:rsidRPr="002C7F1A" w:rsidRDefault="008911C1"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730,0</w:t>
            </w:r>
          </w:p>
        </w:tc>
        <w:tc>
          <w:tcPr>
            <w:tcW w:w="863" w:type="dxa"/>
          </w:tcPr>
          <w:p w14:paraId="3B0C0C63" w14:textId="77777777" w:rsidR="008911C1" w:rsidRPr="002C7F1A" w:rsidRDefault="008911C1"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800,0</w:t>
            </w:r>
          </w:p>
        </w:tc>
        <w:tc>
          <w:tcPr>
            <w:tcW w:w="864" w:type="dxa"/>
          </w:tcPr>
          <w:p w14:paraId="5843FC98" w14:textId="77777777" w:rsidR="008911C1" w:rsidRPr="002C7F1A" w:rsidRDefault="008911C1"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870,0</w:t>
            </w:r>
          </w:p>
        </w:tc>
        <w:tc>
          <w:tcPr>
            <w:tcW w:w="863" w:type="dxa"/>
          </w:tcPr>
          <w:p w14:paraId="433E29C3" w14:textId="77777777" w:rsidR="008911C1" w:rsidRPr="002C7F1A" w:rsidRDefault="008911C1"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950,0</w:t>
            </w:r>
          </w:p>
        </w:tc>
        <w:tc>
          <w:tcPr>
            <w:tcW w:w="864" w:type="dxa"/>
            <w:shd w:val="clear" w:color="auto" w:fill="FFFFFF"/>
          </w:tcPr>
          <w:p w14:paraId="42D4EFD0" w14:textId="3E150AE4" w:rsidR="008911C1" w:rsidRPr="002C7F1A" w:rsidRDefault="00E0510F"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1013,8</w:t>
            </w:r>
          </w:p>
        </w:tc>
        <w:tc>
          <w:tcPr>
            <w:tcW w:w="863" w:type="dxa"/>
            <w:shd w:val="clear" w:color="auto" w:fill="FFFFFF"/>
          </w:tcPr>
          <w:p w14:paraId="7E00CD75" w14:textId="2F469BE3" w:rsidR="008911C1" w:rsidRPr="002C7F1A" w:rsidRDefault="00E0510F"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1077,5</w:t>
            </w:r>
          </w:p>
        </w:tc>
        <w:tc>
          <w:tcPr>
            <w:tcW w:w="863" w:type="dxa"/>
            <w:shd w:val="clear" w:color="auto" w:fill="FFFFFF"/>
          </w:tcPr>
          <w:p w14:paraId="7FD70BF8" w14:textId="33C8C639" w:rsidR="008911C1" w:rsidRPr="002C7F1A" w:rsidRDefault="00E0510F"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1141,3</w:t>
            </w:r>
          </w:p>
        </w:tc>
        <w:tc>
          <w:tcPr>
            <w:tcW w:w="864" w:type="dxa"/>
            <w:shd w:val="clear" w:color="auto" w:fill="FFFFFF"/>
          </w:tcPr>
          <w:p w14:paraId="77F31CB4" w14:textId="4B9625B0" w:rsidR="008911C1" w:rsidRPr="002C7F1A" w:rsidRDefault="00E0510F"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1205,0</w:t>
            </w:r>
          </w:p>
        </w:tc>
        <w:tc>
          <w:tcPr>
            <w:tcW w:w="863" w:type="dxa"/>
            <w:shd w:val="clear" w:color="auto" w:fill="FFFFFF"/>
          </w:tcPr>
          <w:p w14:paraId="44A13015" w14:textId="5815044C" w:rsidR="008911C1" w:rsidRPr="002C7F1A" w:rsidRDefault="00E0510F"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1268,8</w:t>
            </w:r>
          </w:p>
        </w:tc>
        <w:tc>
          <w:tcPr>
            <w:tcW w:w="864" w:type="dxa"/>
            <w:shd w:val="clear" w:color="auto" w:fill="FFFFFF"/>
          </w:tcPr>
          <w:p w14:paraId="76BE77DB" w14:textId="5C4D5290" w:rsidR="008911C1" w:rsidRPr="002C7F1A" w:rsidRDefault="00E0510F" w:rsidP="009B1ADC">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1332,6</w:t>
            </w:r>
          </w:p>
        </w:tc>
      </w:tr>
      <w:tr w:rsidR="002C7F1A" w:rsidRPr="002C7F1A" w14:paraId="1F5138C0" w14:textId="77777777">
        <w:trPr>
          <w:cantSplit/>
        </w:trPr>
        <w:tc>
          <w:tcPr>
            <w:tcW w:w="548" w:type="dxa"/>
            <w:vMerge w:val="restart"/>
          </w:tcPr>
          <w:p w14:paraId="6AFBFDFF" w14:textId="77777777" w:rsidR="00FC7ACB" w:rsidRPr="002C7F1A" w:rsidRDefault="00FC7ACB" w:rsidP="00992E2B">
            <w:pPr>
              <w:spacing w:after="0" w:line="240" w:lineRule="auto"/>
              <w:jc w:val="center"/>
              <w:rPr>
                <w:rFonts w:ascii="Times New Roman" w:hAnsi="Times New Roman"/>
                <w:sz w:val="20"/>
                <w:szCs w:val="20"/>
              </w:rPr>
            </w:pPr>
            <w:r w:rsidRPr="002C7F1A">
              <w:rPr>
                <w:rFonts w:ascii="Times New Roman" w:hAnsi="Times New Roman"/>
                <w:sz w:val="20"/>
                <w:szCs w:val="20"/>
              </w:rPr>
              <w:t>12</w:t>
            </w:r>
          </w:p>
        </w:tc>
        <w:tc>
          <w:tcPr>
            <w:tcW w:w="2310" w:type="dxa"/>
          </w:tcPr>
          <w:p w14:paraId="604BFF65" w14:textId="5CEF0E20" w:rsidR="00FC7ACB" w:rsidRPr="002C7F1A" w:rsidRDefault="00FC7ACB" w:rsidP="00EB30C6">
            <w:pPr>
              <w:autoSpaceDE w:val="0"/>
              <w:autoSpaceDN w:val="0"/>
              <w:adjustRightInd w:val="0"/>
              <w:spacing w:after="0" w:line="240" w:lineRule="auto"/>
              <w:rPr>
                <w:rFonts w:ascii="Times New Roman" w:hAnsi="Times New Roman"/>
                <w:sz w:val="20"/>
                <w:szCs w:val="20"/>
                <w:lang w:eastAsia="ru-RU"/>
              </w:rPr>
            </w:pPr>
            <w:r w:rsidRPr="002C7F1A">
              <w:rPr>
                <w:rFonts w:ascii="Times New Roman" w:hAnsi="Times New Roman"/>
                <w:sz w:val="20"/>
                <w:szCs w:val="20"/>
                <w:lang w:eastAsia="ru-RU"/>
              </w:rPr>
              <w:t>Отдельное мероприятие «Финансовое обеспечение деятельности (докапитализации) регионального фонда развития промышленности, созданного в организационно-правовой форме, предусмотренной частью 1 статьи 11 Федерального закона</w:t>
            </w:r>
            <w:r w:rsidR="00697C9B">
              <w:rPr>
                <w:rFonts w:ascii="Times New Roman" w:hAnsi="Times New Roman"/>
                <w:sz w:val="20"/>
                <w:szCs w:val="20"/>
                <w:lang w:eastAsia="ru-RU"/>
              </w:rPr>
              <w:br/>
            </w:r>
            <w:r w:rsidRPr="002C7F1A">
              <w:rPr>
                <w:rFonts w:ascii="Times New Roman" w:hAnsi="Times New Roman"/>
                <w:sz w:val="20"/>
                <w:szCs w:val="20"/>
                <w:lang w:eastAsia="ru-RU"/>
              </w:rPr>
              <w:t>от 31.12.2014 № 488-ФЗ</w:t>
            </w:r>
            <w:r w:rsidRPr="002C7F1A">
              <w:rPr>
                <w:rFonts w:ascii="Times New Roman" w:hAnsi="Times New Roman"/>
                <w:sz w:val="20"/>
                <w:szCs w:val="20"/>
                <w:lang w:eastAsia="ru-RU"/>
              </w:rPr>
              <w:br/>
              <w:t>«О промышленной политике в Российской Федерации»</w:t>
            </w:r>
          </w:p>
        </w:tc>
        <w:tc>
          <w:tcPr>
            <w:tcW w:w="1212" w:type="dxa"/>
          </w:tcPr>
          <w:p w14:paraId="5E91A4EC" w14:textId="77777777" w:rsidR="00FC7ACB" w:rsidRPr="002C7F1A" w:rsidRDefault="00FC7ACB" w:rsidP="009B1ADC">
            <w:pPr>
              <w:spacing w:after="0" w:line="240" w:lineRule="auto"/>
              <w:ind w:left="-106" w:right="-108"/>
              <w:jc w:val="center"/>
              <w:rPr>
                <w:rFonts w:ascii="Times New Roman" w:hAnsi="Times New Roman"/>
                <w:sz w:val="20"/>
                <w:szCs w:val="20"/>
                <w:highlight w:val="cyan"/>
              </w:rPr>
            </w:pPr>
          </w:p>
        </w:tc>
        <w:tc>
          <w:tcPr>
            <w:tcW w:w="863" w:type="dxa"/>
          </w:tcPr>
          <w:p w14:paraId="1470ECC5" w14:textId="7777777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4B37FEC8" w14:textId="7777777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3E3627DB" w14:textId="7777777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3EA3D74C" w14:textId="7777777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2E87572D" w14:textId="7777777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192827A7" w14:textId="7777777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3485DE07" w14:textId="7777777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0EA37A67" w14:textId="7777777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309B7C50" w14:textId="5873F51C"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57FCDA0F" w14:textId="7777777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1A4658DA" w14:textId="7777777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17CB7026" w14:textId="7777777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729A2A2F" w14:textId="7777777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highlight w:val="cyan"/>
              </w:rPr>
            </w:pPr>
          </w:p>
        </w:tc>
      </w:tr>
      <w:tr w:rsidR="002C7F1A" w:rsidRPr="002C7F1A" w14:paraId="49D69525" w14:textId="77777777">
        <w:trPr>
          <w:cantSplit/>
        </w:trPr>
        <w:tc>
          <w:tcPr>
            <w:tcW w:w="548" w:type="dxa"/>
            <w:vMerge/>
          </w:tcPr>
          <w:p w14:paraId="09FAD1FB" w14:textId="77777777" w:rsidR="00FC7ACB" w:rsidRPr="002C7F1A" w:rsidRDefault="00FC7ACB" w:rsidP="00992E2B">
            <w:pPr>
              <w:spacing w:after="0" w:line="240" w:lineRule="auto"/>
              <w:jc w:val="center"/>
              <w:rPr>
                <w:rFonts w:ascii="Times New Roman" w:hAnsi="Times New Roman"/>
                <w:sz w:val="20"/>
                <w:szCs w:val="20"/>
              </w:rPr>
            </w:pPr>
          </w:p>
        </w:tc>
        <w:tc>
          <w:tcPr>
            <w:tcW w:w="2310" w:type="dxa"/>
          </w:tcPr>
          <w:p w14:paraId="76562E72" w14:textId="4D489AB1" w:rsidR="00FC7ACB" w:rsidRPr="002C7F1A" w:rsidRDefault="00FC7ACB" w:rsidP="00EB30C6">
            <w:pPr>
              <w:autoSpaceDE w:val="0"/>
              <w:autoSpaceDN w:val="0"/>
              <w:adjustRightInd w:val="0"/>
              <w:spacing w:after="0" w:line="240" w:lineRule="auto"/>
              <w:rPr>
                <w:rFonts w:ascii="Times New Roman" w:hAnsi="Times New Roman"/>
                <w:sz w:val="20"/>
                <w:szCs w:val="20"/>
                <w:lang w:eastAsia="ru-RU"/>
              </w:rPr>
            </w:pPr>
            <w:r w:rsidRPr="002C7F1A">
              <w:rPr>
                <w:rFonts w:ascii="Times New Roman" w:hAnsi="Times New Roman"/>
                <w:sz w:val="20"/>
                <w:szCs w:val="20"/>
                <w:lang w:eastAsia="ru-RU"/>
              </w:rPr>
              <w:t>количество созданных рабочих мест (накопленным итогом)*</w:t>
            </w:r>
          </w:p>
        </w:tc>
        <w:tc>
          <w:tcPr>
            <w:tcW w:w="1212" w:type="dxa"/>
          </w:tcPr>
          <w:p w14:paraId="6340C851" w14:textId="77777777" w:rsidR="00FC7ACB" w:rsidRPr="002C7F1A" w:rsidRDefault="00FC7ACB" w:rsidP="009B1ADC">
            <w:pPr>
              <w:shd w:val="clear" w:color="auto" w:fill="FFFFFF"/>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единиц</w:t>
            </w:r>
          </w:p>
        </w:tc>
        <w:tc>
          <w:tcPr>
            <w:tcW w:w="863" w:type="dxa"/>
          </w:tcPr>
          <w:p w14:paraId="4751C3D6" w14:textId="7777777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tcPr>
          <w:p w14:paraId="26D2BE9D" w14:textId="7777777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4" w:type="dxa"/>
          </w:tcPr>
          <w:p w14:paraId="7DE746A7" w14:textId="7777777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tcPr>
          <w:p w14:paraId="2C8E68A9" w14:textId="079F5BA2"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tcPr>
          <w:p w14:paraId="6E51D5C3" w14:textId="79EC4477"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0</w:t>
            </w:r>
          </w:p>
        </w:tc>
        <w:tc>
          <w:tcPr>
            <w:tcW w:w="864" w:type="dxa"/>
          </w:tcPr>
          <w:p w14:paraId="548286C9" w14:textId="69C1A5D1"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4</w:t>
            </w:r>
          </w:p>
        </w:tc>
        <w:tc>
          <w:tcPr>
            <w:tcW w:w="863" w:type="dxa"/>
          </w:tcPr>
          <w:p w14:paraId="2E79AB0E" w14:textId="25678660"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8</w:t>
            </w:r>
          </w:p>
        </w:tc>
        <w:tc>
          <w:tcPr>
            <w:tcW w:w="864" w:type="dxa"/>
          </w:tcPr>
          <w:p w14:paraId="0CA4105B" w14:textId="619852BA"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tcPr>
          <w:p w14:paraId="0D14257D" w14:textId="2BAA9552"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tcPr>
          <w:p w14:paraId="58EEE940" w14:textId="4A2F25E8"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4" w:type="dxa"/>
          </w:tcPr>
          <w:p w14:paraId="607728F8" w14:textId="0DCE1B30"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tcPr>
          <w:p w14:paraId="566BA170" w14:textId="36F5B51D"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4" w:type="dxa"/>
          </w:tcPr>
          <w:p w14:paraId="7A1D1C60" w14:textId="0B31E79D" w:rsidR="00FC7ACB" w:rsidRPr="002C7F1A" w:rsidRDefault="00FC7ACB" w:rsidP="009B1ADC">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r>
      <w:tr w:rsidR="002F2509" w:rsidRPr="002C7F1A" w14:paraId="46D84FCE" w14:textId="77777777">
        <w:trPr>
          <w:cantSplit/>
        </w:trPr>
        <w:tc>
          <w:tcPr>
            <w:tcW w:w="548" w:type="dxa"/>
            <w:vMerge w:val="restart"/>
          </w:tcPr>
          <w:p w14:paraId="48249976" w14:textId="77777777" w:rsidR="002F2509" w:rsidRPr="002C7F1A" w:rsidRDefault="002F2509" w:rsidP="00EB30C6">
            <w:pPr>
              <w:spacing w:after="0" w:line="240" w:lineRule="auto"/>
              <w:jc w:val="center"/>
              <w:rPr>
                <w:rFonts w:ascii="Times New Roman" w:hAnsi="Times New Roman"/>
                <w:sz w:val="20"/>
                <w:szCs w:val="20"/>
              </w:rPr>
            </w:pPr>
          </w:p>
        </w:tc>
        <w:tc>
          <w:tcPr>
            <w:tcW w:w="2310" w:type="dxa"/>
          </w:tcPr>
          <w:p w14:paraId="3F2028B9" w14:textId="79021843" w:rsidR="002F2509" w:rsidRPr="002C7F1A" w:rsidRDefault="002F2509" w:rsidP="00EB30C6">
            <w:pPr>
              <w:autoSpaceDE w:val="0"/>
              <w:autoSpaceDN w:val="0"/>
              <w:adjustRightInd w:val="0"/>
              <w:spacing w:after="0" w:line="240" w:lineRule="auto"/>
              <w:rPr>
                <w:rFonts w:ascii="Times New Roman" w:hAnsi="Times New Roman"/>
                <w:sz w:val="20"/>
                <w:szCs w:val="20"/>
                <w:lang w:eastAsia="ru-RU"/>
              </w:rPr>
            </w:pPr>
            <w:r w:rsidRPr="002C7F1A">
              <w:rPr>
                <w:rFonts w:ascii="Times New Roman" w:hAnsi="Times New Roman"/>
                <w:sz w:val="20"/>
                <w:szCs w:val="20"/>
                <w:lang w:eastAsia="ru-RU"/>
              </w:rPr>
              <w:t>объем инвестиций в основной капитал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w:t>
            </w:r>
            <w:r w:rsidRPr="002C7F1A">
              <w:rPr>
                <w:rFonts w:ascii="Times New Roman" w:hAnsi="Times New Roman"/>
                <w:sz w:val="20"/>
                <w:szCs w:val="20"/>
                <w:lang w:eastAsia="ru-RU"/>
              </w:rPr>
              <w:br/>
              <w:t>и торговли Российской Федерации*</w:t>
            </w:r>
          </w:p>
        </w:tc>
        <w:tc>
          <w:tcPr>
            <w:tcW w:w="1212" w:type="dxa"/>
          </w:tcPr>
          <w:p w14:paraId="4FC7076A" w14:textId="77777777" w:rsidR="002F2509" w:rsidRPr="002C7F1A" w:rsidRDefault="002F2509" w:rsidP="00EB30C6">
            <w:pPr>
              <w:shd w:val="clear" w:color="auto" w:fill="FFFFFF"/>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млн. рублей</w:t>
            </w:r>
          </w:p>
        </w:tc>
        <w:tc>
          <w:tcPr>
            <w:tcW w:w="863" w:type="dxa"/>
          </w:tcPr>
          <w:p w14:paraId="21744EEB" w14:textId="3186300A" w:rsidR="002F2509" w:rsidRPr="002C7F1A" w:rsidRDefault="002F2509" w:rsidP="00EB30C6">
            <w:pPr>
              <w:autoSpaceDE w:val="0"/>
              <w:autoSpaceDN w:val="0"/>
              <w:adjustRightInd w:val="0"/>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3" w:type="dxa"/>
          </w:tcPr>
          <w:p w14:paraId="060445F2" w14:textId="5203F366" w:rsidR="002F2509" w:rsidRPr="002C7F1A" w:rsidRDefault="002F2509" w:rsidP="00EB30C6">
            <w:pPr>
              <w:autoSpaceDE w:val="0"/>
              <w:autoSpaceDN w:val="0"/>
              <w:adjustRightInd w:val="0"/>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4" w:type="dxa"/>
          </w:tcPr>
          <w:p w14:paraId="6CFC0DB5" w14:textId="3F3ED8FE" w:rsidR="002F2509" w:rsidRPr="002C7F1A" w:rsidRDefault="002F2509" w:rsidP="00EB30C6">
            <w:pPr>
              <w:autoSpaceDE w:val="0"/>
              <w:autoSpaceDN w:val="0"/>
              <w:adjustRightInd w:val="0"/>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3" w:type="dxa"/>
          </w:tcPr>
          <w:p w14:paraId="1CA6CCD2" w14:textId="3F051C43" w:rsidR="002F2509" w:rsidRPr="002C7F1A" w:rsidRDefault="002F2509" w:rsidP="00EB30C6">
            <w:pPr>
              <w:autoSpaceDE w:val="0"/>
              <w:autoSpaceDN w:val="0"/>
              <w:adjustRightInd w:val="0"/>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3" w:type="dxa"/>
          </w:tcPr>
          <w:p w14:paraId="460C55B4" w14:textId="4C78FB3F" w:rsidR="002F2509" w:rsidRPr="002C7F1A" w:rsidRDefault="002F2509" w:rsidP="00EB30C6">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0</w:t>
            </w:r>
          </w:p>
        </w:tc>
        <w:tc>
          <w:tcPr>
            <w:tcW w:w="864" w:type="dxa"/>
          </w:tcPr>
          <w:p w14:paraId="6240A3D2" w14:textId="0FEC7599" w:rsidR="002F2509" w:rsidRPr="002C7F1A" w:rsidRDefault="002F2509" w:rsidP="00EB30C6">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11,1</w:t>
            </w:r>
          </w:p>
        </w:tc>
        <w:tc>
          <w:tcPr>
            <w:tcW w:w="863" w:type="dxa"/>
          </w:tcPr>
          <w:p w14:paraId="64D9896D" w14:textId="1F445285" w:rsidR="002F2509" w:rsidRPr="002C7F1A" w:rsidRDefault="002F2509" w:rsidP="00EB30C6">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23,7</w:t>
            </w:r>
          </w:p>
        </w:tc>
        <w:tc>
          <w:tcPr>
            <w:tcW w:w="864" w:type="dxa"/>
          </w:tcPr>
          <w:p w14:paraId="087A0826" w14:textId="148F2FDB" w:rsidR="002F2509" w:rsidRPr="002C7F1A" w:rsidRDefault="002F2509" w:rsidP="00EB30C6">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tcPr>
          <w:p w14:paraId="4C973C59" w14:textId="542B926A" w:rsidR="002F2509" w:rsidRPr="002C7F1A" w:rsidRDefault="002F2509" w:rsidP="00EB30C6">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tcPr>
          <w:p w14:paraId="60F2F20E" w14:textId="269CCCA5" w:rsidR="002F2509" w:rsidRPr="002C7F1A" w:rsidRDefault="002F2509" w:rsidP="00EB30C6">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4" w:type="dxa"/>
          </w:tcPr>
          <w:p w14:paraId="633CE71D" w14:textId="68638B23" w:rsidR="002F2509" w:rsidRPr="002C7F1A" w:rsidRDefault="002F2509" w:rsidP="00EB30C6">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tcPr>
          <w:p w14:paraId="327B302F" w14:textId="4DDDBC91" w:rsidR="002F2509" w:rsidRPr="002C7F1A" w:rsidRDefault="002F2509" w:rsidP="00EB30C6">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4" w:type="dxa"/>
          </w:tcPr>
          <w:p w14:paraId="3AF43D16" w14:textId="4E97F45F" w:rsidR="002F2509" w:rsidRPr="002C7F1A" w:rsidRDefault="002F2509" w:rsidP="00EB30C6">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r>
      <w:tr w:rsidR="002F2509" w:rsidRPr="002C7F1A" w14:paraId="60707B8B" w14:textId="77777777">
        <w:trPr>
          <w:cantSplit/>
        </w:trPr>
        <w:tc>
          <w:tcPr>
            <w:tcW w:w="548" w:type="dxa"/>
            <w:vMerge/>
          </w:tcPr>
          <w:p w14:paraId="1AFCFB12" w14:textId="77777777" w:rsidR="002F2509" w:rsidRPr="002C7F1A" w:rsidRDefault="002F2509" w:rsidP="002F2509">
            <w:pPr>
              <w:spacing w:after="0" w:line="240" w:lineRule="auto"/>
              <w:jc w:val="center"/>
              <w:rPr>
                <w:rFonts w:ascii="Times New Roman" w:hAnsi="Times New Roman"/>
                <w:sz w:val="20"/>
                <w:szCs w:val="20"/>
              </w:rPr>
            </w:pPr>
          </w:p>
        </w:tc>
        <w:tc>
          <w:tcPr>
            <w:tcW w:w="2310" w:type="dxa"/>
          </w:tcPr>
          <w:p w14:paraId="7638A20D" w14:textId="1B83F9CB" w:rsidR="002F2509" w:rsidRPr="002C7F1A" w:rsidRDefault="002F2509" w:rsidP="002F2509">
            <w:pPr>
              <w:autoSpaceDE w:val="0"/>
              <w:autoSpaceDN w:val="0"/>
              <w:adjustRightInd w:val="0"/>
              <w:spacing w:after="0" w:line="240" w:lineRule="auto"/>
              <w:rPr>
                <w:rFonts w:ascii="Times New Roman" w:hAnsi="Times New Roman"/>
                <w:sz w:val="20"/>
                <w:szCs w:val="20"/>
                <w:lang w:eastAsia="ru-RU"/>
              </w:rPr>
            </w:pPr>
            <w:r w:rsidRPr="002C7F1A">
              <w:rPr>
                <w:rFonts w:ascii="Times New Roman" w:hAnsi="Times New Roman"/>
                <w:sz w:val="20"/>
                <w:szCs w:val="20"/>
                <w:lang w:eastAsia="ru-RU"/>
              </w:rPr>
              <w:t>объем отгруженных товаров собственного производства, выполненных работ и услуг собственными силами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w:t>
            </w:r>
          </w:p>
        </w:tc>
        <w:tc>
          <w:tcPr>
            <w:tcW w:w="1212" w:type="dxa"/>
          </w:tcPr>
          <w:p w14:paraId="75ADB59F" w14:textId="1A401314" w:rsidR="002F2509" w:rsidRPr="002C7F1A" w:rsidRDefault="002F2509" w:rsidP="002F2509">
            <w:pPr>
              <w:shd w:val="clear" w:color="auto" w:fill="FFFFFF"/>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млн. рублей</w:t>
            </w:r>
          </w:p>
        </w:tc>
        <w:tc>
          <w:tcPr>
            <w:tcW w:w="863" w:type="dxa"/>
          </w:tcPr>
          <w:p w14:paraId="241D79FE" w14:textId="27289A58"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tcPr>
          <w:p w14:paraId="19DDC80A" w14:textId="5BB5DEA9"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4" w:type="dxa"/>
          </w:tcPr>
          <w:p w14:paraId="6C4FD509" w14:textId="6B2BD82D"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tcPr>
          <w:p w14:paraId="4DACBD52" w14:textId="0C112DF0"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tcPr>
          <w:p w14:paraId="76E7C0C9" w14:textId="0A1BFFC5"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lang w:eastAsia="ru-RU"/>
              </w:rPr>
              <w:t>0</w:t>
            </w:r>
          </w:p>
        </w:tc>
        <w:tc>
          <w:tcPr>
            <w:tcW w:w="864" w:type="dxa"/>
          </w:tcPr>
          <w:p w14:paraId="33DBE298" w14:textId="6F2FE92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lang w:eastAsia="ru-RU"/>
              </w:rPr>
              <w:t>15,8</w:t>
            </w:r>
          </w:p>
        </w:tc>
        <w:tc>
          <w:tcPr>
            <w:tcW w:w="863" w:type="dxa"/>
          </w:tcPr>
          <w:p w14:paraId="1590B990" w14:textId="1C106D0A"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lang w:eastAsia="ru-RU"/>
              </w:rPr>
              <w:t>47,4</w:t>
            </w:r>
          </w:p>
        </w:tc>
        <w:tc>
          <w:tcPr>
            <w:tcW w:w="864" w:type="dxa"/>
          </w:tcPr>
          <w:p w14:paraId="6C2B82B5" w14:textId="3D33D374"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tcPr>
          <w:p w14:paraId="5C4238D6" w14:textId="0843D32C"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tcPr>
          <w:p w14:paraId="738B56E9" w14:textId="2D090425"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4" w:type="dxa"/>
          </w:tcPr>
          <w:p w14:paraId="43921B6F" w14:textId="4DF0CC05"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tcPr>
          <w:p w14:paraId="573355A7" w14:textId="29CFA7B8"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4" w:type="dxa"/>
          </w:tcPr>
          <w:p w14:paraId="6769C9D2" w14:textId="1E6217C3"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r>
      <w:tr w:rsidR="002F2509" w:rsidRPr="002C7F1A" w14:paraId="653F870D" w14:textId="77777777" w:rsidTr="00FE3617">
        <w:trPr>
          <w:cantSplit/>
        </w:trPr>
        <w:tc>
          <w:tcPr>
            <w:tcW w:w="548" w:type="dxa"/>
            <w:vMerge w:val="restart"/>
          </w:tcPr>
          <w:p w14:paraId="737A715E" w14:textId="77777777" w:rsidR="002F2509" w:rsidRPr="002C7F1A" w:rsidRDefault="002F2509" w:rsidP="002F2509">
            <w:pPr>
              <w:spacing w:after="0" w:line="240" w:lineRule="auto"/>
              <w:jc w:val="center"/>
              <w:rPr>
                <w:rFonts w:ascii="Times New Roman" w:hAnsi="Times New Roman"/>
                <w:sz w:val="20"/>
                <w:szCs w:val="20"/>
              </w:rPr>
            </w:pPr>
          </w:p>
        </w:tc>
        <w:tc>
          <w:tcPr>
            <w:tcW w:w="2310" w:type="dxa"/>
            <w:tcBorders>
              <w:bottom w:val="single" w:sz="4" w:space="0" w:color="auto"/>
            </w:tcBorders>
          </w:tcPr>
          <w:p w14:paraId="3B5C13B1" w14:textId="7EA859A5" w:rsidR="002F2509" w:rsidRPr="002C7F1A" w:rsidRDefault="002F2509" w:rsidP="002F2509">
            <w:pPr>
              <w:autoSpaceDE w:val="0"/>
              <w:autoSpaceDN w:val="0"/>
              <w:adjustRightInd w:val="0"/>
              <w:spacing w:after="0" w:line="240" w:lineRule="auto"/>
              <w:rPr>
                <w:rFonts w:ascii="Times New Roman" w:hAnsi="Times New Roman"/>
                <w:sz w:val="20"/>
                <w:szCs w:val="20"/>
                <w:lang w:eastAsia="ru-RU"/>
              </w:rPr>
            </w:pPr>
            <w:r w:rsidRPr="002C7F1A">
              <w:rPr>
                <w:rFonts w:ascii="Times New Roman" w:hAnsi="Times New Roman"/>
                <w:sz w:val="20"/>
                <w:szCs w:val="20"/>
                <w:lang w:eastAsia="ru-RU"/>
              </w:rPr>
              <w:t>за исключением видов деятельности, не относящихся к сфере ведения Министерства промышленности и торговли Российской Федерации*</w:t>
            </w:r>
          </w:p>
        </w:tc>
        <w:tc>
          <w:tcPr>
            <w:tcW w:w="1212" w:type="dxa"/>
            <w:tcBorders>
              <w:bottom w:val="single" w:sz="4" w:space="0" w:color="auto"/>
            </w:tcBorders>
          </w:tcPr>
          <w:p w14:paraId="566C408C" w14:textId="7252B05C" w:rsidR="002F2509" w:rsidRPr="002C7F1A" w:rsidRDefault="002F2509" w:rsidP="002F2509">
            <w:pPr>
              <w:shd w:val="clear" w:color="auto" w:fill="FFFFFF"/>
              <w:spacing w:after="0" w:line="240" w:lineRule="auto"/>
              <w:ind w:left="-106" w:right="-108"/>
              <w:jc w:val="center"/>
              <w:rPr>
                <w:rFonts w:ascii="Times New Roman" w:hAnsi="Times New Roman"/>
                <w:sz w:val="20"/>
                <w:szCs w:val="20"/>
              </w:rPr>
            </w:pPr>
          </w:p>
        </w:tc>
        <w:tc>
          <w:tcPr>
            <w:tcW w:w="863" w:type="dxa"/>
            <w:tcBorders>
              <w:bottom w:val="single" w:sz="4" w:space="0" w:color="auto"/>
            </w:tcBorders>
          </w:tcPr>
          <w:p w14:paraId="11F50D22" w14:textId="01C80ACB"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010595C4" w14:textId="49F97345"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4E4F2D76" w14:textId="42B58D45"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4E8FD69E" w14:textId="195DE8B8"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7F294D07" w14:textId="79B1141F"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4" w:type="dxa"/>
            <w:tcBorders>
              <w:bottom w:val="single" w:sz="4" w:space="0" w:color="auto"/>
            </w:tcBorders>
          </w:tcPr>
          <w:p w14:paraId="6E7CF961" w14:textId="57DDF948"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3" w:type="dxa"/>
            <w:tcBorders>
              <w:bottom w:val="single" w:sz="4" w:space="0" w:color="auto"/>
            </w:tcBorders>
          </w:tcPr>
          <w:p w14:paraId="4B77F78C" w14:textId="0CCE0D39"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4" w:type="dxa"/>
            <w:tcBorders>
              <w:bottom w:val="single" w:sz="4" w:space="0" w:color="auto"/>
            </w:tcBorders>
          </w:tcPr>
          <w:p w14:paraId="546092B2" w14:textId="70C9E7C9"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3" w:type="dxa"/>
            <w:tcBorders>
              <w:bottom w:val="single" w:sz="4" w:space="0" w:color="auto"/>
            </w:tcBorders>
          </w:tcPr>
          <w:p w14:paraId="17E89287" w14:textId="45F55BA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3" w:type="dxa"/>
            <w:tcBorders>
              <w:bottom w:val="single" w:sz="4" w:space="0" w:color="auto"/>
            </w:tcBorders>
          </w:tcPr>
          <w:p w14:paraId="504A130B" w14:textId="236071AA"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4" w:type="dxa"/>
            <w:tcBorders>
              <w:bottom w:val="single" w:sz="4" w:space="0" w:color="auto"/>
            </w:tcBorders>
          </w:tcPr>
          <w:p w14:paraId="44C96A35" w14:textId="638FEC13"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3" w:type="dxa"/>
            <w:tcBorders>
              <w:bottom w:val="single" w:sz="4" w:space="0" w:color="auto"/>
            </w:tcBorders>
          </w:tcPr>
          <w:p w14:paraId="7DFC4B97" w14:textId="5B298994"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4" w:type="dxa"/>
            <w:tcBorders>
              <w:bottom w:val="single" w:sz="4" w:space="0" w:color="auto"/>
            </w:tcBorders>
          </w:tcPr>
          <w:p w14:paraId="52ECE5FA" w14:textId="04F236B6"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r>
      <w:tr w:rsidR="002F2509" w:rsidRPr="002C7F1A" w14:paraId="15626F17" w14:textId="77777777" w:rsidTr="00FE3617">
        <w:trPr>
          <w:cantSplit/>
        </w:trPr>
        <w:tc>
          <w:tcPr>
            <w:tcW w:w="548" w:type="dxa"/>
            <w:vMerge/>
          </w:tcPr>
          <w:p w14:paraId="52CF7B3A" w14:textId="77777777" w:rsidR="002F2509" w:rsidRPr="002C7F1A" w:rsidRDefault="002F2509" w:rsidP="002F2509">
            <w:pPr>
              <w:spacing w:after="0" w:line="240" w:lineRule="auto"/>
              <w:jc w:val="center"/>
              <w:rPr>
                <w:rFonts w:ascii="Times New Roman" w:hAnsi="Times New Roman"/>
                <w:sz w:val="20"/>
                <w:szCs w:val="20"/>
              </w:rPr>
            </w:pPr>
          </w:p>
        </w:tc>
        <w:tc>
          <w:tcPr>
            <w:tcW w:w="2310" w:type="dxa"/>
            <w:tcBorders>
              <w:bottom w:val="single" w:sz="4" w:space="0" w:color="auto"/>
            </w:tcBorders>
          </w:tcPr>
          <w:p w14:paraId="7CB74153" w14:textId="104EB12E" w:rsidR="002F2509" w:rsidRPr="002C7F1A" w:rsidRDefault="002F2509" w:rsidP="002F2509">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количество предприятий, которым оказана финансовая помощь</w:t>
            </w:r>
            <w:r w:rsidRPr="002C7F1A">
              <w:rPr>
                <w:rFonts w:ascii="Times New Roman" w:hAnsi="Times New Roman"/>
                <w:sz w:val="20"/>
                <w:szCs w:val="20"/>
                <w:lang w:eastAsia="ru-RU"/>
              </w:rPr>
              <w:t>*</w:t>
            </w:r>
          </w:p>
        </w:tc>
        <w:tc>
          <w:tcPr>
            <w:tcW w:w="1212" w:type="dxa"/>
            <w:tcBorders>
              <w:bottom w:val="single" w:sz="4" w:space="0" w:color="auto"/>
            </w:tcBorders>
          </w:tcPr>
          <w:p w14:paraId="1D520484" w14:textId="53DF35D9" w:rsidR="002F2509" w:rsidRPr="002C7F1A" w:rsidRDefault="002F2509" w:rsidP="002F2509">
            <w:pPr>
              <w:shd w:val="clear" w:color="auto" w:fill="FFFFFF"/>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единиц</w:t>
            </w:r>
          </w:p>
        </w:tc>
        <w:tc>
          <w:tcPr>
            <w:tcW w:w="863" w:type="dxa"/>
            <w:tcBorders>
              <w:bottom w:val="single" w:sz="4" w:space="0" w:color="auto"/>
            </w:tcBorders>
          </w:tcPr>
          <w:p w14:paraId="6E83FD10" w14:textId="53B5AEDA"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tcBorders>
              <w:bottom w:val="single" w:sz="4" w:space="0" w:color="auto"/>
            </w:tcBorders>
          </w:tcPr>
          <w:p w14:paraId="58904918" w14:textId="7C01C2F9"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4" w:type="dxa"/>
            <w:tcBorders>
              <w:bottom w:val="single" w:sz="4" w:space="0" w:color="auto"/>
            </w:tcBorders>
          </w:tcPr>
          <w:p w14:paraId="32510858" w14:textId="6AA1CC3B"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tcBorders>
              <w:bottom w:val="single" w:sz="4" w:space="0" w:color="auto"/>
            </w:tcBorders>
          </w:tcPr>
          <w:p w14:paraId="69B9DDA6" w14:textId="5C24E459"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tcBorders>
              <w:bottom w:val="single" w:sz="4" w:space="0" w:color="auto"/>
            </w:tcBorders>
          </w:tcPr>
          <w:p w14:paraId="1A7926AA" w14:textId="7C4C80EC"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Pr>
                <w:rFonts w:ascii="Times New Roman" w:hAnsi="Times New Roman"/>
                <w:sz w:val="20"/>
                <w:szCs w:val="20"/>
                <w:lang w:eastAsia="ru-RU"/>
              </w:rPr>
              <w:t>1</w:t>
            </w:r>
          </w:p>
        </w:tc>
        <w:tc>
          <w:tcPr>
            <w:tcW w:w="864" w:type="dxa"/>
            <w:tcBorders>
              <w:bottom w:val="single" w:sz="4" w:space="0" w:color="auto"/>
            </w:tcBorders>
          </w:tcPr>
          <w:p w14:paraId="34CCF6D0" w14:textId="1914DC70"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tcBorders>
              <w:bottom w:val="single" w:sz="4" w:space="0" w:color="auto"/>
            </w:tcBorders>
          </w:tcPr>
          <w:p w14:paraId="3625661A" w14:textId="505984A3"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4" w:type="dxa"/>
            <w:tcBorders>
              <w:bottom w:val="single" w:sz="4" w:space="0" w:color="auto"/>
            </w:tcBorders>
          </w:tcPr>
          <w:p w14:paraId="53CAB36F" w14:textId="154233CA"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tcBorders>
              <w:bottom w:val="single" w:sz="4" w:space="0" w:color="auto"/>
            </w:tcBorders>
          </w:tcPr>
          <w:p w14:paraId="225287D0" w14:textId="27C9864E"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tcBorders>
              <w:bottom w:val="single" w:sz="4" w:space="0" w:color="auto"/>
            </w:tcBorders>
          </w:tcPr>
          <w:p w14:paraId="5330EBE9" w14:textId="79322178"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4" w:type="dxa"/>
            <w:tcBorders>
              <w:bottom w:val="single" w:sz="4" w:space="0" w:color="auto"/>
            </w:tcBorders>
          </w:tcPr>
          <w:p w14:paraId="16D73013" w14:textId="133AEF35"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tcBorders>
              <w:bottom w:val="single" w:sz="4" w:space="0" w:color="auto"/>
            </w:tcBorders>
          </w:tcPr>
          <w:p w14:paraId="585C07FE" w14:textId="3E499BE1"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4" w:type="dxa"/>
            <w:tcBorders>
              <w:bottom w:val="single" w:sz="4" w:space="0" w:color="auto"/>
            </w:tcBorders>
          </w:tcPr>
          <w:p w14:paraId="5DAB72DD" w14:textId="28EDDA23"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r>
      <w:tr w:rsidR="002C0E63" w:rsidRPr="002C7F1A" w14:paraId="0231953F" w14:textId="77777777" w:rsidTr="002C0E63">
        <w:trPr>
          <w:cantSplit/>
        </w:trPr>
        <w:tc>
          <w:tcPr>
            <w:tcW w:w="548" w:type="dxa"/>
            <w:vMerge/>
          </w:tcPr>
          <w:p w14:paraId="2A0CC689" w14:textId="77777777" w:rsidR="002F2509" w:rsidRPr="002C7F1A" w:rsidRDefault="002F2509" w:rsidP="002F2509">
            <w:pPr>
              <w:spacing w:after="0" w:line="240" w:lineRule="auto"/>
              <w:jc w:val="center"/>
              <w:rPr>
                <w:rFonts w:ascii="Times New Roman" w:hAnsi="Times New Roman"/>
                <w:sz w:val="20"/>
                <w:szCs w:val="20"/>
              </w:rPr>
            </w:pPr>
          </w:p>
        </w:tc>
        <w:tc>
          <w:tcPr>
            <w:tcW w:w="2310" w:type="dxa"/>
            <w:tcBorders>
              <w:bottom w:val="single" w:sz="4" w:space="0" w:color="auto"/>
            </w:tcBorders>
          </w:tcPr>
          <w:p w14:paraId="472939A8" w14:textId="4887B2F1" w:rsidR="002F2509" w:rsidRPr="002C7F1A" w:rsidRDefault="002F2509" w:rsidP="002F2509">
            <w:pPr>
              <w:autoSpaceDE w:val="0"/>
              <w:autoSpaceDN w:val="0"/>
              <w:adjustRightInd w:val="0"/>
              <w:spacing w:after="0" w:line="240" w:lineRule="auto"/>
              <w:rPr>
                <w:rFonts w:ascii="Times New Roman" w:hAnsi="Times New Roman"/>
                <w:sz w:val="20"/>
                <w:szCs w:val="20"/>
                <w:lang w:eastAsia="ru-RU"/>
              </w:rPr>
            </w:pPr>
            <w:r w:rsidRPr="002C7F1A">
              <w:rPr>
                <w:rFonts w:ascii="Times New Roman" w:hAnsi="Times New Roman"/>
                <w:sz w:val="20"/>
                <w:szCs w:val="20"/>
                <w:lang w:eastAsia="ru-RU"/>
              </w:rPr>
              <w:t>количество созданных рабочих мест (накопленным итогом)**</w:t>
            </w:r>
          </w:p>
        </w:tc>
        <w:tc>
          <w:tcPr>
            <w:tcW w:w="1212" w:type="dxa"/>
            <w:tcBorders>
              <w:bottom w:val="single" w:sz="4" w:space="0" w:color="auto"/>
            </w:tcBorders>
          </w:tcPr>
          <w:p w14:paraId="1395AB3D" w14:textId="4D5171CD" w:rsidR="002F2509" w:rsidRPr="002C7F1A" w:rsidRDefault="002F2509" w:rsidP="002F2509">
            <w:pPr>
              <w:shd w:val="clear" w:color="auto" w:fill="FFFFFF"/>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единиц</w:t>
            </w:r>
          </w:p>
        </w:tc>
        <w:tc>
          <w:tcPr>
            <w:tcW w:w="863" w:type="dxa"/>
            <w:tcBorders>
              <w:bottom w:val="single" w:sz="4" w:space="0" w:color="auto"/>
            </w:tcBorders>
            <w:shd w:val="clear" w:color="auto" w:fill="FFFFFF"/>
          </w:tcPr>
          <w:p w14:paraId="6FD70864" w14:textId="71671169"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tcBorders>
              <w:bottom w:val="single" w:sz="4" w:space="0" w:color="auto"/>
            </w:tcBorders>
            <w:shd w:val="clear" w:color="auto" w:fill="FFFFFF"/>
          </w:tcPr>
          <w:p w14:paraId="2769DE3D" w14:textId="1A13DD5C"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4" w:type="dxa"/>
            <w:tcBorders>
              <w:bottom w:val="single" w:sz="4" w:space="0" w:color="auto"/>
            </w:tcBorders>
            <w:shd w:val="clear" w:color="auto" w:fill="FFFFFF"/>
          </w:tcPr>
          <w:p w14:paraId="237F9205" w14:textId="071FE1C6"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tcBorders>
              <w:bottom w:val="single" w:sz="4" w:space="0" w:color="auto"/>
            </w:tcBorders>
            <w:shd w:val="clear" w:color="auto" w:fill="FFFFFF"/>
          </w:tcPr>
          <w:p w14:paraId="701184B5" w14:textId="6D252A1D"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tcBorders>
              <w:bottom w:val="single" w:sz="4" w:space="0" w:color="auto"/>
            </w:tcBorders>
            <w:shd w:val="clear" w:color="auto" w:fill="FFFFFF"/>
          </w:tcPr>
          <w:p w14:paraId="6B1D0B1D" w14:textId="45CD9BC9"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4" w:type="dxa"/>
            <w:tcBorders>
              <w:bottom w:val="single" w:sz="4" w:space="0" w:color="auto"/>
            </w:tcBorders>
            <w:shd w:val="clear" w:color="auto" w:fill="FFFFFF"/>
          </w:tcPr>
          <w:p w14:paraId="54403F03" w14:textId="634F820D"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rPr>
              <w:t>0</w:t>
            </w:r>
          </w:p>
        </w:tc>
        <w:tc>
          <w:tcPr>
            <w:tcW w:w="863" w:type="dxa"/>
            <w:tcBorders>
              <w:bottom w:val="single" w:sz="4" w:space="0" w:color="auto"/>
            </w:tcBorders>
            <w:shd w:val="clear" w:color="auto" w:fill="FFFFFF"/>
          </w:tcPr>
          <w:p w14:paraId="3FBE2A16" w14:textId="7959D786"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rPr>
              <w:t>5</w:t>
            </w:r>
          </w:p>
        </w:tc>
        <w:tc>
          <w:tcPr>
            <w:tcW w:w="864" w:type="dxa"/>
            <w:tcBorders>
              <w:bottom w:val="single" w:sz="4" w:space="0" w:color="auto"/>
            </w:tcBorders>
            <w:shd w:val="clear" w:color="auto" w:fill="FFFFFF"/>
          </w:tcPr>
          <w:p w14:paraId="7D615937" w14:textId="3434965B"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rPr>
              <w:t>10</w:t>
            </w:r>
          </w:p>
        </w:tc>
        <w:tc>
          <w:tcPr>
            <w:tcW w:w="863" w:type="dxa"/>
            <w:tcBorders>
              <w:bottom w:val="single" w:sz="4" w:space="0" w:color="auto"/>
            </w:tcBorders>
            <w:shd w:val="clear" w:color="auto" w:fill="FFFFFF"/>
          </w:tcPr>
          <w:p w14:paraId="1AA8A146" w14:textId="4B8D4A28"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tcBorders>
              <w:bottom w:val="single" w:sz="4" w:space="0" w:color="auto"/>
            </w:tcBorders>
            <w:shd w:val="clear" w:color="auto" w:fill="FFFFFF"/>
          </w:tcPr>
          <w:p w14:paraId="523FAB82" w14:textId="0662CC95"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4" w:type="dxa"/>
            <w:tcBorders>
              <w:bottom w:val="single" w:sz="4" w:space="0" w:color="auto"/>
            </w:tcBorders>
            <w:shd w:val="clear" w:color="auto" w:fill="FFFFFF"/>
          </w:tcPr>
          <w:p w14:paraId="6FA37317" w14:textId="174F20C3"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tcBorders>
              <w:bottom w:val="single" w:sz="4" w:space="0" w:color="auto"/>
            </w:tcBorders>
            <w:shd w:val="clear" w:color="auto" w:fill="FFFFFF"/>
          </w:tcPr>
          <w:p w14:paraId="6C832387" w14:textId="51A887E5"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4" w:type="dxa"/>
            <w:tcBorders>
              <w:bottom w:val="single" w:sz="4" w:space="0" w:color="auto"/>
            </w:tcBorders>
            <w:shd w:val="clear" w:color="auto" w:fill="FFFFFF"/>
          </w:tcPr>
          <w:p w14:paraId="7DF6DAB7" w14:textId="497238BA"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r>
      <w:tr w:rsidR="002C0E63" w:rsidRPr="002C7F1A" w14:paraId="64D70DA9" w14:textId="77777777" w:rsidTr="002C0E63">
        <w:trPr>
          <w:cantSplit/>
        </w:trPr>
        <w:tc>
          <w:tcPr>
            <w:tcW w:w="548" w:type="dxa"/>
            <w:vMerge/>
          </w:tcPr>
          <w:p w14:paraId="53A52463" w14:textId="77777777" w:rsidR="002F2509" w:rsidRPr="002C7F1A" w:rsidRDefault="002F2509" w:rsidP="002F2509">
            <w:pPr>
              <w:spacing w:after="0" w:line="240" w:lineRule="auto"/>
              <w:jc w:val="center"/>
              <w:rPr>
                <w:rFonts w:ascii="Times New Roman" w:hAnsi="Times New Roman"/>
                <w:sz w:val="20"/>
                <w:szCs w:val="20"/>
              </w:rPr>
            </w:pPr>
          </w:p>
        </w:tc>
        <w:tc>
          <w:tcPr>
            <w:tcW w:w="2310" w:type="dxa"/>
            <w:tcBorders>
              <w:top w:val="single" w:sz="4" w:space="0" w:color="auto"/>
              <w:bottom w:val="nil"/>
              <w:right w:val="single" w:sz="4" w:space="0" w:color="auto"/>
            </w:tcBorders>
          </w:tcPr>
          <w:p w14:paraId="0171DF28" w14:textId="1F1E707C" w:rsidR="002F2509" w:rsidRPr="008D50B2" w:rsidRDefault="002F2509" w:rsidP="002F2509">
            <w:pPr>
              <w:autoSpaceDE w:val="0"/>
              <w:autoSpaceDN w:val="0"/>
              <w:adjustRightInd w:val="0"/>
              <w:spacing w:after="0" w:line="240" w:lineRule="auto"/>
              <w:rPr>
                <w:rFonts w:ascii="Times New Roman" w:hAnsi="Times New Roman"/>
                <w:sz w:val="20"/>
                <w:szCs w:val="20"/>
                <w:lang w:eastAsia="ru-RU"/>
              </w:rPr>
            </w:pPr>
            <w:r w:rsidRPr="008D50B2">
              <w:rPr>
                <w:rFonts w:ascii="Times New Roman" w:hAnsi="Times New Roman"/>
                <w:sz w:val="20"/>
                <w:szCs w:val="20"/>
                <w:lang w:eastAsia="ru-RU"/>
              </w:rPr>
              <w:t>объем инвестиций в основной капитал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w:t>
            </w:r>
            <w:r>
              <w:rPr>
                <w:rFonts w:ascii="Times New Roman" w:hAnsi="Times New Roman"/>
                <w:sz w:val="20"/>
                <w:szCs w:val="20"/>
                <w:lang w:eastAsia="ru-RU"/>
              </w:rPr>
              <w:t xml:space="preserve"> </w:t>
            </w:r>
            <w:r w:rsidRPr="008D50B2">
              <w:rPr>
                <w:rFonts w:ascii="Times New Roman" w:hAnsi="Times New Roman"/>
                <w:sz w:val="20"/>
                <w:szCs w:val="20"/>
                <w:lang w:eastAsia="ru-RU"/>
              </w:rPr>
              <w:t xml:space="preserve">ведения Министерства промышленности </w:t>
            </w:r>
            <w:r w:rsidRPr="008D50B2">
              <w:rPr>
                <w:rFonts w:ascii="Times New Roman" w:hAnsi="Times New Roman"/>
                <w:sz w:val="20"/>
                <w:szCs w:val="20"/>
                <w:lang w:eastAsia="ru-RU"/>
              </w:rPr>
              <w:br/>
              <w:t>и  торговли Российской Федерации**</w:t>
            </w:r>
          </w:p>
        </w:tc>
        <w:tc>
          <w:tcPr>
            <w:tcW w:w="1212" w:type="dxa"/>
            <w:vMerge w:val="restart"/>
            <w:tcBorders>
              <w:top w:val="single" w:sz="4" w:space="0" w:color="auto"/>
              <w:left w:val="single" w:sz="4" w:space="0" w:color="auto"/>
            </w:tcBorders>
          </w:tcPr>
          <w:p w14:paraId="088AB84F" w14:textId="75D78637" w:rsidR="002F2509" w:rsidRPr="002C7F1A" w:rsidRDefault="002F2509" w:rsidP="002F2509">
            <w:pPr>
              <w:shd w:val="clear" w:color="auto" w:fill="FFFFFF"/>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млн. рублей</w:t>
            </w:r>
          </w:p>
        </w:tc>
        <w:tc>
          <w:tcPr>
            <w:tcW w:w="863" w:type="dxa"/>
            <w:vMerge w:val="restart"/>
            <w:shd w:val="clear" w:color="auto" w:fill="FFFFFF"/>
          </w:tcPr>
          <w:p w14:paraId="4CCD59B5" w14:textId="5CE65CA2"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p>
        </w:tc>
        <w:tc>
          <w:tcPr>
            <w:tcW w:w="863" w:type="dxa"/>
            <w:vMerge w:val="restart"/>
            <w:shd w:val="clear" w:color="auto" w:fill="FFFFFF"/>
          </w:tcPr>
          <w:p w14:paraId="7CF76422" w14:textId="3705FA2B"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4" w:type="dxa"/>
            <w:vMerge w:val="restart"/>
            <w:shd w:val="clear" w:color="auto" w:fill="FFFFFF"/>
          </w:tcPr>
          <w:p w14:paraId="39C959BF" w14:textId="7B5B23FA"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vMerge w:val="restart"/>
            <w:shd w:val="clear" w:color="auto" w:fill="FFFFFF"/>
          </w:tcPr>
          <w:p w14:paraId="7C84D5B7" w14:textId="72801E49"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vMerge w:val="restart"/>
            <w:shd w:val="clear" w:color="auto" w:fill="FFFFFF"/>
          </w:tcPr>
          <w:p w14:paraId="0F07CBD0" w14:textId="3816C916"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4" w:type="dxa"/>
            <w:vMerge w:val="restart"/>
            <w:shd w:val="clear" w:color="auto" w:fill="FFFFFF"/>
          </w:tcPr>
          <w:p w14:paraId="3922A7A1" w14:textId="5D2D207D"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0</w:t>
            </w:r>
          </w:p>
        </w:tc>
        <w:tc>
          <w:tcPr>
            <w:tcW w:w="863" w:type="dxa"/>
            <w:vMerge w:val="restart"/>
            <w:shd w:val="clear" w:color="auto" w:fill="FFFFFF"/>
          </w:tcPr>
          <w:p w14:paraId="0185A6C1" w14:textId="274450E6"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14</w:t>
            </w:r>
          </w:p>
        </w:tc>
        <w:tc>
          <w:tcPr>
            <w:tcW w:w="864" w:type="dxa"/>
            <w:vMerge w:val="restart"/>
            <w:shd w:val="clear" w:color="auto" w:fill="FFFFFF"/>
          </w:tcPr>
          <w:p w14:paraId="7F5AF6BA" w14:textId="02E05A34"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30</w:t>
            </w:r>
          </w:p>
        </w:tc>
        <w:tc>
          <w:tcPr>
            <w:tcW w:w="863" w:type="dxa"/>
            <w:vMerge w:val="restart"/>
            <w:shd w:val="clear" w:color="auto" w:fill="FFFFFF"/>
          </w:tcPr>
          <w:p w14:paraId="5FB83BC0" w14:textId="73F13DC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vMerge w:val="restart"/>
            <w:shd w:val="clear" w:color="auto" w:fill="FFFFFF"/>
          </w:tcPr>
          <w:p w14:paraId="39D915A2" w14:textId="08DBE0AD"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4" w:type="dxa"/>
            <w:vMerge w:val="restart"/>
            <w:shd w:val="clear" w:color="auto" w:fill="FFFFFF"/>
          </w:tcPr>
          <w:p w14:paraId="581FBC5F" w14:textId="76470E1B"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vMerge w:val="restart"/>
            <w:shd w:val="clear" w:color="auto" w:fill="FFFFFF"/>
          </w:tcPr>
          <w:p w14:paraId="548A5E27" w14:textId="1EF52A08"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4" w:type="dxa"/>
            <w:vMerge w:val="restart"/>
            <w:shd w:val="clear" w:color="auto" w:fill="FFFFFF"/>
          </w:tcPr>
          <w:p w14:paraId="5B4AEF9C" w14:textId="3E5A3113"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r>
      <w:tr w:rsidR="002C0E63" w:rsidRPr="002C7F1A" w14:paraId="59936460" w14:textId="77777777" w:rsidTr="002C0E63">
        <w:trPr>
          <w:cantSplit/>
        </w:trPr>
        <w:tc>
          <w:tcPr>
            <w:tcW w:w="548" w:type="dxa"/>
            <w:vMerge/>
          </w:tcPr>
          <w:p w14:paraId="2298D078" w14:textId="77777777" w:rsidR="002F2509" w:rsidRPr="002C7F1A" w:rsidRDefault="002F2509" w:rsidP="002F2509">
            <w:pPr>
              <w:spacing w:after="0" w:line="240" w:lineRule="auto"/>
              <w:jc w:val="center"/>
              <w:rPr>
                <w:rFonts w:ascii="Times New Roman" w:hAnsi="Times New Roman"/>
                <w:sz w:val="20"/>
                <w:szCs w:val="20"/>
              </w:rPr>
            </w:pPr>
          </w:p>
        </w:tc>
        <w:tc>
          <w:tcPr>
            <w:tcW w:w="2310" w:type="dxa"/>
            <w:tcBorders>
              <w:top w:val="nil"/>
              <w:bottom w:val="single" w:sz="4" w:space="0" w:color="auto"/>
              <w:right w:val="single" w:sz="4" w:space="0" w:color="auto"/>
            </w:tcBorders>
          </w:tcPr>
          <w:p w14:paraId="5B824C68" w14:textId="315D1958" w:rsidR="002F2509" w:rsidRPr="00DC0538" w:rsidRDefault="002F2509" w:rsidP="002F2509">
            <w:pPr>
              <w:autoSpaceDE w:val="0"/>
              <w:autoSpaceDN w:val="0"/>
              <w:adjustRightInd w:val="0"/>
              <w:spacing w:after="0" w:line="240" w:lineRule="auto"/>
              <w:rPr>
                <w:rFonts w:ascii="Times New Roman" w:hAnsi="Times New Roman"/>
                <w:sz w:val="4"/>
                <w:szCs w:val="4"/>
                <w:lang w:eastAsia="ru-RU"/>
              </w:rPr>
            </w:pPr>
          </w:p>
        </w:tc>
        <w:tc>
          <w:tcPr>
            <w:tcW w:w="1212" w:type="dxa"/>
            <w:vMerge/>
            <w:tcBorders>
              <w:left w:val="single" w:sz="4" w:space="0" w:color="auto"/>
            </w:tcBorders>
          </w:tcPr>
          <w:p w14:paraId="30BA1031" w14:textId="59207784" w:rsidR="002F2509" w:rsidRPr="002C7F1A" w:rsidRDefault="002F2509" w:rsidP="002F2509">
            <w:pPr>
              <w:shd w:val="clear" w:color="auto" w:fill="FFFFFF"/>
              <w:spacing w:after="0" w:line="240" w:lineRule="auto"/>
              <w:ind w:left="-106" w:right="-108"/>
              <w:jc w:val="center"/>
              <w:rPr>
                <w:rFonts w:ascii="Times New Roman" w:hAnsi="Times New Roman"/>
                <w:sz w:val="20"/>
                <w:szCs w:val="20"/>
              </w:rPr>
            </w:pPr>
          </w:p>
        </w:tc>
        <w:tc>
          <w:tcPr>
            <w:tcW w:w="863" w:type="dxa"/>
            <w:vMerge/>
            <w:shd w:val="clear" w:color="auto" w:fill="FFFFFF"/>
          </w:tcPr>
          <w:p w14:paraId="6D0BFC8B" w14:textId="200E214E"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p>
        </w:tc>
        <w:tc>
          <w:tcPr>
            <w:tcW w:w="863" w:type="dxa"/>
            <w:vMerge/>
            <w:shd w:val="clear" w:color="auto" w:fill="FFFFFF"/>
          </w:tcPr>
          <w:p w14:paraId="7FE44B0A" w14:textId="0D20028A"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p>
        </w:tc>
        <w:tc>
          <w:tcPr>
            <w:tcW w:w="864" w:type="dxa"/>
            <w:vMerge/>
            <w:shd w:val="clear" w:color="auto" w:fill="FFFFFF"/>
          </w:tcPr>
          <w:p w14:paraId="741FCA39" w14:textId="1A38B90E"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p>
        </w:tc>
        <w:tc>
          <w:tcPr>
            <w:tcW w:w="863" w:type="dxa"/>
            <w:vMerge/>
            <w:shd w:val="clear" w:color="auto" w:fill="FFFFFF"/>
          </w:tcPr>
          <w:p w14:paraId="029DD5D6" w14:textId="07210E92"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p>
        </w:tc>
        <w:tc>
          <w:tcPr>
            <w:tcW w:w="863" w:type="dxa"/>
            <w:vMerge/>
            <w:shd w:val="clear" w:color="auto" w:fill="FFFFFF"/>
          </w:tcPr>
          <w:p w14:paraId="7C212038" w14:textId="24F932DD"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4" w:type="dxa"/>
            <w:vMerge/>
            <w:tcBorders>
              <w:bottom w:val="single" w:sz="4" w:space="0" w:color="auto"/>
            </w:tcBorders>
            <w:shd w:val="clear" w:color="auto" w:fill="FFFFFF"/>
          </w:tcPr>
          <w:p w14:paraId="1DDE0E5E" w14:textId="576A52D9"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3" w:type="dxa"/>
            <w:vMerge/>
            <w:tcBorders>
              <w:bottom w:val="single" w:sz="4" w:space="0" w:color="auto"/>
            </w:tcBorders>
            <w:shd w:val="clear" w:color="auto" w:fill="FFFFFF"/>
          </w:tcPr>
          <w:p w14:paraId="6AD9E6AA" w14:textId="7BA72CB0"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4" w:type="dxa"/>
            <w:vMerge/>
            <w:tcBorders>
              <w:bottom w:val="single" w:sz="4" w:space="0" w:color="auto"/>
            </w:tcBorders>
            <w:shd w:val="clear" w:color="auto" w:fill="FFFFFF"/>
          </w:tcPr>
          <w:p w14:paraId="447302A4" w14:textId="7A326DB2"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3" w:type="dxa"/>
            <w:vMerge/>
            <w:shd w:val="clear" w:color="auto" w:fill="FFFFFF"/>
          </w:tcPr>
          <w:p w14:paraId="0B39233A" w14:textId="769CD8B4"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3" w:type="dxa"/>
            <w:vMerge/>
            <w:shd w:val="clear" w:color="auto" w:fill="FFFFFF"/>
          </w:tcPr>
          <w:p w14:paraId="2A090CC9" w14:textId="78F553CD"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4" w:type="dxa"/>
            <w:vMerge/>
            <w:shd w:val="clear" w:color="auto" w:fill="FFFFFF"/>
          </w:tcPr>
          <w:p w14:paraId="383C5502" w14:textId="0A7D0354"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3" w:type="dxa"/>
            <w:vMerge/>
            <w:shd w:val="clear" w:color="auto" w:fill="FFFFFF"/>
          </w:tcPr>
          <w:p w14:paraId="7D960D55" w14:textId="7029B120"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4" w:type="dxa"/>
            <w:vMerge/>
            <w:shd w:val="clear" w:color="auto" w:fill="FFFFFF"/>
          </w:tcPr>
          <w:p w14:paraId="008A6D65" w14:textId="1D5565A8"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r>
      <w:tr w:rsidR="002C0E63" w:rsidRPr="002C7F1A" w14:paraId="4ED9BA38" w14:textId="77777777" w:rsidTr="002C0E63">
        <w:trPr>
          <w:cantSplit/>
        </w:trPr>
        <w:tc>
          <w:tcPr>
            <w:tcW w:w="548" w:type="dxa"/>
            <w:vMerge w:val="restart"/>
          </w:tcPr>
          <w:p w14:paraId="067EA8EC" w14:textId="77777777" w:rsidR="002F2509" w:rsidRPr="002C7F1A" w:rsidRDefault="002F2509" w:rsidP="002F2509">
            <w:pPr>
              <w:spacing w:after="0" w:line="240" w:lineRule="auto"/>
              <w:jc w:val="center"/>
              <w:rPr>
                <w:rFonts w:ascii="Times New Roman" w:hAnsi="Times New Roman"/>
                <w:sz w:val="20"/>
                <w:szCs w:val="20"/>
              </w:rPr>
            </w:pPr>
          </w:p>
        </w:tc>
        <w:tc>
          <w:tcPr>
            <w:tcW w:w="2310" w:type="dxa"/>
            <w:tcBorders>
              <w:top w:val="single" w:sz="4" w:space="0" w:color="auto"/>
            </w:tcBorders>
          </w:tcPr>
          <w:p w14:paraId="44230FD8" w14:textId="0103ED6A" w:rsidR="002F2509" w:rsidRPr="002C7F1A" w:rsidRDefault="002F2509" w:rsidP="002F2509">
            <w:pPr>
              <w:autoSpaceDE w:val="0"/>
              <w:autoSpaceDN w:val="0"/>
              <w:adjustRightInd w:val="0"/>
              <w:spacing w:after="0" w:line="240" w:lineRule="auto"/>
              <w:rPr>
                <w:rFonts w:ascii="Times New Roman" w:hAnsi="Times New Roman"/>
                <w:sz w:val="20"/>
                <w:szCs w:val="20"/>
                <w:lang w:eastAsia="ru-RU"/>
              </w:rPr>
            </w:pPr>
            <w:r w:rsidRPr="002C7F1A">
              <w:rPr>
                <w:rFonts w:ascii="Times New Roman" w:hAnsi="Times New Roman"/>
                <w:sz w:val="20"/>
                <w:szCs w:val="20"/>
                <w:lang w:eastAsia="ru-RU"/>
              </w:rPr>
              <w:t>объем отгруженных товаров собственного производства, выполненных работ и услуг собственными силами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212" w:type="dxa"/>
          </w:tcPr>
          <w:p w14:paraId="1023AE75" w14:textId="4DC8EC0A" w:rsidR="002F2509" w:rsidRPr="002C7F1A" w:rsidRDefault="002F2509" w:rsidP="002F2509">
            <w:pPr>
              <w:shd w:val="clear" w:color="auto" w:fill="FFFFFF"/>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млн. рублей</w:t>
            </w:r>
          </w:p>
        </w:tc>
        <w:tc>
          <w:tcPr>
            <w:tcW w:w="863" w:type="dxa"/>
            <w:shd w:val="clear" w:color="auto" w:fill="FFFFFF"/>
          </w:tcPr>
          <w:p w14:paraId="43E881F1" w14:textId="30141672"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shd w:val="clear" w:color="auto" w:fill="FFFFFF"/>
          </w:tcPr>
          <w:p w14:paraId="49CDC04F" w14:textId="0DADF2F3"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4" w:type="dxa"/>
            <w:shd w:val="clear" w:color="auto" w:fill="FFFFFF"/>
          </w:tcPr>
          <w:p w14:paraId="755774A8" w14:textId="654E1E74"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shd w:val="clear" w:color="auto" w:fill="FFFFFF"/>
          </w:tcPr>
          <w:p w14:paraId="372348B1" w14:textId="00F3419B"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shd w:val="clear" w:color="auto" w:fill="FFFFFF"/>
          </w:tcPr>
          <w:p w14:paraId="5FA88B49" w14:textId="6DF25772"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rPr>
              <w:t>-</w:t>
            </w:r>
          </w:p>
        </w:tc>
        <w:tc>
          <w:tcPr>
            <w:tcW w:w="864" w:type="dxa"/>
            <w:tcBorders>
              <w:bottom w:val="single" w:sz="4" w:space="0" w:color="auto"/>
            </w:tcBorders>
            <w:shd w:val="clear" w:color="auto" w:fill="FFFFFF"/>
          </w:tcPr>
          <w:p w14:paraId="5FF45951" w14:textId="61002035"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0</w:t>
            </w:r>
          </w:p>
        </w:tc>
        <w:tc>
          <w:tcPr>
            <w:tcW w:w="863" w:type="dxa"/>
            <w:tcBorders>
              <w:bottom w:val="single" w:sz="4" w:space="0" w:color="auto"/>
            </w:tcBorders>
            <w:shd w:val="clear" w:color="auto" w:fill="FFFFFF"/>
          </w:tcPr>
          <w:p w14:paraId="3C13648C" w14:textId="292E613F"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20</w:t>
            </w:r>
          </w:p>
        </w:tc>
        <w:tc>
          <w:tcPr>
            <w:tcW w:w="864" w:type="dxa"/>
            <w:tcBorders>
              <w:bottom w:val="single" w:sz="4" w:space="0" w:color="auto"/>
            </w:tcBorders>
            <w:shd w:val="clear" w:color="auto" w:fill="FFFFFF"/>
          </w:tcPr>
          <w:p w14:paraId="4F052CD2" w14:textId="2EC9CFD8"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60</w:t>
            </w:r>
          </w:p>
        </w:tc>
        <w:tc>
          <w:tcPr>
            <w:tcW w:w="863" w:type="dxa"/>
            <w:shd w:val="clear" w:color="auto" w:fill="FFFFFF"/>
          </w:tcPr>
          <w:p w14:paraId="14954597" w14:textId="16CB871E"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shd w:val="clear" w:color="auto" w:fill="FFFFFF"/>
          </w:tcPr>
          <w:p w14:paraId="3D9B6867" w14:textId="190B392E"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4" w:type="dxa"/>
            <w:shd w:val="clear" w:color="auto" w:fill="FFFFFF"/>
          </w:tcPr>
          <w:p w14:paraId="0E011A40" w14:textId="5E9D64CA"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shd w:val="clear" w:color="auto" w:fill="FFFFFF"/>
          </w:tcPr>
          <w:p w14:paraId="5B58D321" w14:textId="5730735F"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4" w:type="dxa"/>
            <w:shd w:val="clear" w:color="auto" w:fill="FFFFFF"/>
          </w:tcPr>
          <w:p w14:paraId="79A87692" w14:textId="78C6E31E"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r>
      <w:tr w:rsidR="002C0E63" w:rsidRPr="002C7F1A" w14:paraId="52406422" w14:textId="77777777" w:rsidTr="002C0E63">
        <w:trPr>
          <w:cantSplit/>
        </w:trPr>
        <w:tc>
          <w:tcPr>
            <w:tcW w:w="548" w:type="dxa"/>
            <w:vMerge/>
          </w:tcPr>
          <w:p w14:paraId="165718F4" w14:textId="77777777" w:rsidR="002F2509" w:rsidRPr="002C7F1A" w:rsidRDefault="002F2509" w:rsidP="002F2509">
            <w:pPr>
              <w:spacing w:after="0" w:line="240" w:lineRule="auto"/>
              <w:jc w:val="center"/>
              <w:rPr>
                <w:rFonts w:ascii="Times New Roman" w:hAnsi="Times New Roman"/>
                <w:sz w:val="20"/>
                <w:szCs w:val="20"/>
              </w:rPr>
            </w:pPr>
          </w:p>
        </w:tc>
        <w:tc>
          <w:tcPr>
            <w:tcW w:w="2310" w:type="dxa"/>
            <w:tcBorders>
              <w:top w:val="single" w:sz="4" w:space="0" w:color="auto"/>
            </w:tcBorders>
          </w:tcPr>
          <w:p w14:paraId="26650735" w14:textId="01574BB5" w:rsidR="002F2509" w:rsidRPr="002C7F1A" w:rsidRDefault="002F2509" w:rsidP="002F2509">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количество предприятий, которым оказана финансовая помощь</w:t>
            </w:r>
            <w:r w:rsidRPr="002C7F1A">
              <w:rPr>
                <w:rFonts w:ascii="Times New Roman" w:hAnsi="Times New Roman"/>
                <w:sz w:val="20"/>
                <w:szCs w:val="20"/>
                <w:lang w:eastAsia="ru-RU"/>
              </w:rPr>
              <w:t>**</w:t>
            </w:r>
          </w:p>
        </w:tc>
        <w:tc>
          <w:tcPr>
            <w:tcW w:w="1212" w:type="dxa"/>
          </w:tcPr>
          <w:p w14:paraId="0CD2496F" w14:textId="35219628" w:rsidR="002F2509" w:rsidRPr="002C7F1A" w:rsidRDefault="002F2509" w:rsidP="002F2509">
            <w:pPr>
              <w:shd w:val="clear" w:color="auto" w:fill="FFFFFF"/>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единиц</w:t>
            </w:r>
          </w:p>
        </w:tc>
        <w:tc>
          <w:tcPr>
            <w:tcW w:w="863" w:type="dxa"/>
            <w:shd w:val="clear" w:color="auto" w:fill="FFFFFF"/>
          </w:tcPr>
          <w:p w14:paraId="7A57DE3E" w14:textId="60759F80"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shd w:val="clear" w:color="auto" w:fill="FFFFFF"/>
          </w:tcPr>
          <w:p w14:paraId="17F5F633" w14:textId="1B74EC03"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4" w:type="dxa"/>
            <w:shd w:val="clear" w:color="auto" w:fill="FFFFFF"/>
          </w:tcPr>
          <w:p w14:paraId="51F2B7CD" w14:textId="6F8EE1E3"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shd w:val="clear" w:color="auto" w:fill="FFFFFF"/>
          </w:tcPr>
          <w:p w14:paraId="678212EE" w14:textId="577CC783"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shd w:val="clear" w:color="auto" w:fill="FFFFFF"/>
          </w:tcPr>
          <w:p w14:paraId="041D1E0A" w14:textId="586651B0"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Pr>
                <w:rFonts w:ascii="Times New Roman" w:hAnsi="Times New Roman"/>
                <w:sz w:val="20"/>
                <w:szCs w:val="20"/>
                <w:lang w:eastAsia="ru-RU"/>
              </w:rPr>
              <w:t>-</w:t>
            </w:r>
          </w:p>
        </w:tc>
        <w:tc>
          <w:tcPr>
            <w:tcW w:w="864" w:type="dxa"/>
            <w:tcBorders>
              <w:bottom w:val="single" w:sz="4" w:space="0" w:color="auto"/>
            </w:tcBorders>
            <w:shd w:val="clear" w:color="auto" w:fill="FFFFFF"/>
          </w:tcPr>
          <w:p w14:paraId="6C16167C" w14:textId="2E9DD3F6"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Pr>
                <w:rFonts w:ascii="Times New Roman" w:hAnsi="Times New Roman"/>
                <w:sz w:val="20"/>
                <w:szCs w:val="20"/>
                <w:lang w:eastAsia="ru-RU"/>
              </w:rPr>
              <w:t>1</w:t>
            </w:r>
          </w:p>
        </w:tc>
        <w:tc>
          <w:tcPr>
            <w:tcW w:w="863" w:type="dxa"/>
            <w:tcBorders>
              <w:bottom w:val="single" w:sz="4" w:space="0" w:color="auto"/>
            </w:tcBorders>
            <w:shd w:val="clear" w:color="auto" w:fill="FFFFFF"/>
          </w:tcPr>
          <w:p w14:paraId="26697D5F" w14:textId="166275A6"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4" w:type="dxa"/>
            <w:tcBorders>
              <w:bottom w:val="single" w:sz="4" w:space="0" w:color="auto"/>
            </w:tcBorders>
            <w:shd w:val="clear" w:color="auto" w:fill="FFFFFF"/>
          </w:tcPr>
          <w:p w14:paraId="37FB75C3" w14:textId="5A482749"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shd w:val="clear" w:color="auto" w:fill="FFFFFF"/>
          </w:tcPr>
          <w:p w14:paraId="44E181EC" w14:textId="1D180E63"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shd w:val="clear" w:color="auto" w:fill="FFFFFF"/>
          </w:tcPr>
          <w:p w14:paraId="1A420A89" w14:textId="3EECB0E6"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4" w:type="dxa"/>
            <w:shd w:val="clear" w:color="auto" w:fill="FFFFFF"/>
          </w:tcPr>
          <w:p w14:paraId="729AEE67" w14:textId="194B4598"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shd w:val="clear" w:color="auto" w:fill="FFFFFF"/>
          </w:tcPr>
          <w:p w14:paraId="3CB8CDF2" w14:textId="77B98A1E"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4" w:type="dxa"/>
            <w:shd w:val="clear" w:color="auto" w:fill="FFFFFF"/>
          </w:tcPr>
          <w:p w14:paraId="18C17F61" w14:textId="23F4A00E"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r>
      <w:tr w:rsidR="002C0E63" w:rsidRPr="002C7F1A" w14:paraId="4E331904" w14:textId="77777777" w:rsidTr="002C0E63">
        <w:trPr>
          <w:cantSplit/>
        </w:trPr>
        <w:tc>
          <w:tcPr>
            <w:tcW w:w="548" w:type="dxa"/>
          </w:tcPr>
          <w:p w14:paraId="72A684B2" w14:textId="7BEF67FE" w:rsidR="002F2509" w:rsidRPr="002C7F1A" w:rsidRDefault="002F2509" w:rsidP="002F2509">
            <w:pPr>
              <w:spacing w:after="0" w:line="240" w:lineRule="auto"/>
              <w:jc w:val="center"/>
              <w:rPr>
                <w:rFonts w:ascii="Times New Roman" w:hAnsi="Times New Roman"/>
                <w:sz w:val="20"/>
                <w:szCs w:val="20"/>
              </w:rPr>
            </w:pPr>
            <w:r>
              <w:rPr>
                <w:rFonts w:ascii="Times New Roman" w:hAnsi="Times New Roman"/>
                <w:sz w:val="20"/>
                <w:szCs w:val="20"/>
              </w:rPr>
              <w:t>13</w:t>
            </w:r>
          </w:p>
        </w:tc>
        <w:tc>
          <w:tcPr>
            <w:tcW w:w="2310" w:type="dxa"/>
            <w:tcBorders>
              <w:top w:val="single" w:sz="4" w:space="0" w:color="auto"/>
            </w:tcBorders>
          </w:tcPr>
          <w:p w14:paraId="793D9673" w14:textId="7C18A224" w:rsidR="002F2509" w:rsidRDefault="002F2509" w:rsidP="002F2509">
            <w:pPr>
              <w:autoSpaceDE w:val="0"/>
              <w:autoSpaceDN w:val="0"/>
              <w:adjustRightInd w:val="0"/>
              <w:spacing w:after="0" w:line="240" w:lineRule="auto"/>
              <w:rPr>
                <w:rFonts w:ascii="Times New Roman" w:hAnsi="Times New Roman"/>
                <w:sz w:val="20"/>
                <w:szCs w:val="20"/>
                <w:lang w:eastAsia="ru-RU"/>
              </w:rPr>
            </w:pPr>
            <w:r w:rsidRPr="002C7F1A">
              <w:rPr>
                <w:rFonts w:ascii="Times New Roman" w:hAnsi="Times New Roman"/>
                <w:sz w:val="20"/>
                <w:szCs w:val="20"/>
                <w:lang w:eastAsia="ru-RU"/>
              </w:rPr>
              <w:t>Отдельное мероприятие «Реализация дополнительных мероприятий по финансовому обеспечению деятельности</w:t>
            </w:r>
          </w:p>
        </w:tc>
        <w:tc>
          <w:tcPr>
            <w:tcW w:w="1212" w:type="dxa"/>
          </w:tcPr>
          <w:p w14:paraId="4AC1A84C" w14:textId="77777777" w:rsidR="002F2509" w:rsidRPr="002C7F1A" w:rsidRDefault="002F2509" w:rsidP="002F2509">
            <w:pPr>
              <w:shd w:val="clear" w:color="auto" w:fill="FFFFFF"/>
              <w:spacing w:after="0" w:line="240" w:lineRule="auto"/>
              <w:ind w:left="-106" w:right="-108"/>
              <w:jc w:val="center"/>
              <w:rPr>
                <w:rFonts w:ascii="Times New Roman" w:hAnsi="Times New Roman"/>
                <w:sz w:val="20"/>
                <w:szCs w:val="20"/>
              </w:rPr>
            </w:pPr>
          </w:p>
        </w:tc>
        <w:tc>
          <w:tcPr>
            <w:tcW w:w="863" w:type="dxa"/>
            <w:shd w:val="clear" w:color="auto" w:fill="FFFFFF"/>
          </w:tcPr>
          <w:p w14:paraId="02624275"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p>
        </w:tc>
        <w:tc>
          <w:tcPr>
            <w:tcW w:w="863" w:type="dxa"/>
            <w:shd w:val="clear" w:color="auto" w:fill="FFFFFF"/>
          </w:tcPr>
          <w:p w14:paraId="0E9C23A0"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p>
        </w:tc>
        <w:tc>
          <w:tcPr>
            <w:tcW w:w="864" w:type="dxa"/>
            <w:shd w:val="clear" w:color="auto" w:fill="FFFFFF"/>
          </w:tcPr>
          <w:p w14:paraId="170F6F8C"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p>
        </w:tc>
        <w:tc>
          <w:tcPr>
            <w:tcW w:w="863" w:type="dxa"/>
            <w:shd w:val="clear" w:color="auto" w:fill="FFFFFF"/>
          </w:tcPr>
          <w:p w14:paraId="4636FDBD"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p>
        </w:tc>
        <w:tc>
          <w:tcPr>
            <w:tcW w:w="863" w:type="dxa"/>
            <w:shd w:val="clear" w:color="auto" w:fill="FFFFFF"/>
          </w:tcPr>
          <w:p w14:paraId="46B1181F" w14:textId="77777777" w:rsidR="002F2509"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4" w:type="dxa"/>
            <w:tcBorders>
              <w:bottom w:val="single" w:sz="4" w:space="0" w:color="auto"/>
            </w:tcBorders>
            <w:shd w:val="clear" w:color="auto" w:fill="FFFFFF"/>
          </w:tcPr>
          <w:p w14:paraId="12F73CA6" w14:textId="77777777" w:rsidR="002F2509"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3" w:type="dxa"/>
            <w:tcBorders>
              <w:bottom w:val="single" w:sz="4" w:space="0" w:color="auto"/>
            </w:tcBorders>
            <w:shd w:val="clear" w:color="auto" w:fill="FFFFFF"/>
          </w:tcPr>
          <w:p w14:paraId="31DE688C"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4" w:type="dxa"/>
            <w:tcBorders>
              <w:bottom w:val="single" w:sz="4" w:space="0" w:color="auto"/>
            </w:tcBorders>
            <w:shd w:val="clear" w:color="auto" w:fill="FFFFFF"/>
          </w:tcPr>
          <w:p w14:paraId="3C5D9E33"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3" w:type="dxa"/>
            <w:shd w:val="clear" w:color="auto" w:fill="FFFFFF"/>
          </w:tcPr>
          <w:p w14:paraId="6E8ACE1C"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3" w:type="dxa"/>
            <w:shd w:val="clear" w:color="auto" w:fill="FFFFFF"/>
          </w:tcPr>
          <w:p w14:paraId="5E12023B"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4" w:type="dxa"/>
            <w:shd w:val="clear" w:color="auto" w:fill="FFFFFF"/>
          </w:tcPr>
          <w:p w14:paraId="73EC6739"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3" w:type="dxa"/>
            <w:shd w:val="clear" w:color="auto" w:fill="FFFFFF"/>
          </w:tcPr>
          <w:p w14:paraId="4F40F516"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4" w:type="dxa"/>
            <w:shd w:val="clear" w:color="auto" w:fill="FFFFFF"/>
          </w:tcPr>
          <w:p w14:paraId="0A071EBE"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r>
      <w:tr w:rsidR="002C0E63" w:rsidRPr="002C7F1A" w14:paraId="18AD81C1" w14:textId="77777777" w:rsidTr="002C0E63">
        <w:trPr>
          <w:cantSplit/>
        </w:trPr>
        <w:tc>
          <w:tcPr>
            <w:tcW w:w="548" w:type="dxa"/>
            <w:vMerge w:val="restart"/>
          </w:tcPr>
          <w:p w14:paraId="12AA0C15" w14:textId="2AA74A91" w:rsidR="002F2509" w:rsidRPr="002C7F1A" w:rsidRDefault="002F2509" w:rsidP="002F2509">
            <w:pPr>
              <w:spacing w:after="0" w:line="240" w:lineRule="auto"/>
              <w:jc w:val="center"/>
              <w:rPr>
                <w:rFonts w:ascii="Times New Roman" w:hAnsi="Times New Roman"/>
                <w:sz w:val="20"/>
                <w:szCs w:val="20"/>
              </w:rPr>
            </w:pPr>
          </w:p>
        </w:tc>
        <w:tc>
          <w:tcPr>
            <w:tcW w:w="2310" w:type="dxa"/>
          </w:tcPr>
          <w:p w14:paraId="209E38EE" w14:textId="58113983" w:rsidR="002F2509" w:rsidRPr="002C7F1A" w:rsidRDefault="002F2509" w:rsidP="002F2509">
            <w:pPr>
              <w:autoSpaceDE w:val="0"/>
              <w:autoSpaceDN w:val="0"/>
              <w:adjustRightInd w:val="0"/>
              <w:spacing w:after="0" w:line="240" w:lineRule="auto"/>
              <w:rPr>
                <w:rFonts w:ascii="Times New Roman" w:hAnsi="Times New Roman"/>
                <w:sz w:val="20"/>
                <w:szCs w:val="20"/>
                <w:lang w:eastAsia="ru-RU"/>
              </w:rPr>
            </w:pPr>
            <w:r w:rsidRPr="002C7F1A">
              <w:rPr>
                <w:rFonts w:ascii="Times New Roman" w:hAnsi="Times New Roman"/>
                <w:sz w:val="20"/>
                <w:szCs w:val="20"/>
                <w:lang w:eastAsia="ru-RU"/>
              </w:rPr>
              <w:t>(докапитализации) регионального фонда развития промышленности»</w:t>
            </w:r>
          </w:p>
        </w:tc>
        <w:tc>
          <w:tcPr>
            <w:tcW w:w="1212" w:type="dxa"/>
          </w:tcPr>
          <w:p w14:paraId="70FAB7E2" w14:textId="77777777" w:rsidR="002F2509" w:rsidRPr="002C7F1A" w:rsidRDefault="002F2509" w:rsidP="002F2509">
            <w:pPr>
              <w:shd w:val="clear" w:color="auto" w:fill="FFFFFF"/>
              <w:spacing w:after="0" w:line="240" w:lineRule="auto"/>
              <w:ind w:left="-106" w:right="-108"/>
              <w:jc w:val="center"/>
              <w:rPr>
                <w:rFonts w:ascii="Times New Roman" w:hAnsi="Times New Roman"/>
                <w:sz w:val="20"/>
                <w:szCs w:val="20"/>
              </w:rPr>
            </w:pPr>
          </w:p>
        </w:tc>
        <w:tc>
          <w:tcPr>
            <w:tcW w:w="863" w:type="dxa"/>
            <w:shd w:val="clear" w:color="auto" w:fill="FFFFFF"/>
          </w:tcPr>
          <w:p w14:paraId="5D6D467F"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p>
        </w:tc>
        <w:tc>
          <w:tcPr>
            <w:tcW w:w="863" w:type="dxa"/>
            <w:shd w:val="clear" w:color="auto" w:fill="FFFFFF"/>
          </w:tcPr>
          <w:p w14:paraId="44365778"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p>
        </w:tc>
        <w:tc>
          <w:tcPr>
            <w:tcW w:w="864" w:type="dxa"/>
            <w:shd w:val="clear" w:color="auto" w:fill="FFFFFF"/>
          </w:tcPr>
          <w:p w14:paraId="73C66E8F"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p>
        </w:tc>
        <w:tc>
          <w:tcPr>
            <w:tcW w:w="863" w:type="dxa"/>
            <w:shd w:val="clear" w:color="auto" w:fill="FFFFFF"/>
          </w:tcPr>
          <w:p w14:paraId="1E8C473B"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p>
        </w:tc>
        <w:tc>
          <w:tcPr>
            <w:tcW w:w="863" w:type="dxa"/>
            <w:shd w:val="clear" w:color="auto" w:fill="FFFFFF"/>
          </w:tcPr>
          <w:p w14:paraId="06956FD7"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p>
        </w:tc>
        <w:tc>
          <w:tcPr>
            <w:tcW w:w="864" w:type="dxa"/>
            <w:tcBorders>
              <w:bottom w:val="single" w:sz="4" w:space="0" w:color="auto"/>
            </w:tcBorders>
            <w:shd w:val="clear" w:color="auto" w:fill="FFFFFF"/>
          </w:tcPr>
          <w:p w14:paraId="2DF03092"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3" w:type="dxa"/>
            <w:tcBorders>
              <w:bottom w:val="single" w:sz="4" w:space="0" w:color="auto"/>
            </w:tcBorders>
            <w:shd w:val="clear" w:color="auto" w:fill="FFFFFF"/>
          </w:tcPr>
          <w:p w14:paraId="728423FB"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4" w:type="dxa"/>
            <w:tcBorders>
              <w:bottom w:val="single" w:sz="4" w:space="0" w:color="auto"/>
            </w:tcBorders>
            <w:shd w:val="clear" w:color="auto" w:fill="FFFFFF"/>
          </w:tcPr>
          <w:p w14:paraId="5265574F"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3" w:type="dxa"/>
            <w:shd w:val="clear" w:color="auto" w:fill="FFFFFF"/>
          </w:tcPr>
          <w:p w14:paraId="14D346BF"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3" w:type="dxa"/>
            <w:shd w:val="clear" w:color="auto" w:fill="FFFFFF"/>
          </w:tcPr>
          <w:p w14:paraId="084DC716"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4" w:type="dxa"/>
            <w:shd w:val="clear" w:color="auto" w:fill="FFFFFF"/>
          </w:tcPr>
          <w:p w14:paraId="2ADB4539"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3" w:type="dxa"/>
            <w:shd w:val="clear" w:color="auto" w:fill="FFFFFF"/>
          </w:tcPr>
          <w:p w14:paraId="38FB7852"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c>
          <w:tcPr>
            <w:tcW w:w="864" w:type="dxa"/>
            <w:shd w:val="clear" w:color="auto" w:fill="FFFFFF"/>
          </w:tcPr>
          <w:p w14:paraId="2243A8C0"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p>
        </w:tc>
      </w:tr>
      <w:tr w:rsidR="002C0E63" w:rsidRPr="002C7F1A" w14:paraId="3F3C77F1" w14:textId="77777777" w:rsidTr="002C0E63">
        <w:trPr>
          <w:cantSplit/>
        </w:trPr>
        <w:tc>
          <w:tcPr>
            <w:tcW w:w="548" w:type="dxa"/>
            <w:vMerge/>
          </w:tcPr>
          <w:p w14:paraId="5402D6F1" w14:textId="77777777" w:rsidR="002F2509" w:rsidRPr="002C7F1A" w:rsidRDefault="002F2509" w:rsidP="002F2509">
            <w:pPr>
              <w:spacing w:after="0" w:line="240" w:lineRule="auto"/>
              <w:jc w:val="center"/>
              <w:rPr>
                <w:rFonts w:ascii="Times New Roman" w:hAnsi="Times New Roman"/>
                <w:sz w:val="20"/>
                <w:szCs w:val="20"/>
              </w:rPr>
            </w:pPr>
          </w:p>
        </w:tc>
        <w:tc>
          <w:tcPr>
            <w:tcW w:w="2310" w:type="dxa"/>
          </w:tcPr>
          <w:p w14:paraId="0BFCC354" w14:textId="3438080B" w:rsidR="002F2509" w:rsidRPr="002C7F1A" w:rsidRDefault="002F2509" w:rsidP="002F2509">
            <w:pPr>
              <w:autoSpaceDE w:val="0"/>
              <w:autoSpaceDN w:val="0"/>
              <w:adjustRightInd w:val="0"/>
              <w:spacing w:after="0" w:line="240" w:lineRule="auto"/>
              <w:rPr>
                <w:rFonts w:ascii="Times New Roman" w:hAnsi="Times New Roman"/>
                <w:sz w:val="20"/>
                <w:szCs w:val="20"/>
                <w:lang w:eastAsia="ru-RU"/>
              </w:rPr>
            </w:pPr>
            <w:r w:rsidRPr="002C7F1A">
              <w:rPr>
                <w:rFonts w:ascii="Times New Roman" w:hAnsi="Times New Roman"/>
                <w:sz w:val="20"/>
                <w:szCs w:val="20"/>
                <w:lang w:eastAsia="ru-RU"/>
              </w:rPr>
              <w:t>количество субъектов деятельности в сфере промышленности, получивших финансовую поддержку</w:t>
            </w:r>
          </w:p>
        </w:tc>
        <w:tc>
          <w:tcPr>
            <w:tcW w:w="1212" w:type="dxa"/>
          </w:tcPr>
          <w:p w14:paraId="7ADE36F1" w14:textId="186F3803" w:rsidR="002F2509" w:rsidRPr="002C7F1A" w:rsidRDefault="002F2509" w:rsidP="002F2509">
            <w:pPr>
              <w:shd w:val="clear" w:color="auto" w:fill="FFFFFF"/>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единиц</w:t>
            </w:r>
          </w:p>
        </w:tc>
        <w:tc>
          <w:tcPr>
            <w:tcW w:w="863" w:type="dxa"/>
            <w:shd w:val="clear" w:color="auto" w:fill="FFFFFF"/>
          </w:tcPr>
          <w:p w14:paraId="39EEBC0E" w14:textId="52E61338"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shd w:val="clear" w:color="auto" w:fill="FFFFFF"/>
          </w:tcPr>
          <w:p w14:paraId="16B12C58" w14:textId="5F7C30B8"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4" w:type="dxa"/>
            <w:shd w:val="clear" w:color="auto" w:fill="FFFFFF"/>
          </w:tcPr>
          <w:p w14:paraId="25FEFBD8" w14:textId="3A65F9D5"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shd w:val="clear" w:color="auto" w:fill="FFFFFF"/>
          </w:tcPr>
          <w:p w14:paraId="42105912" w14:textId="752E24EF"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shd w:val="clear" w:color="auto" w:fill="FFFFFF"/>
          </w:tcPr>
          <w:p w14:paraId="0835EBF2" w14:textId="23C6207A"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lang w:eastAsia="ru-RU"/>
              </w:rPr>
              <w:t>2</w:t>
            </w:r>
          </w:p>
        </w:tc>
        <w:tc>
          <w:tcPr>
            <w:tcW w:w="864" w:type="dxa"/>
            <w:tcBorders>
              <w:bottom w:val="single" w:sz="4" w:space="0" w:color="auto"/>
            </w:tcBorders>
            <w:shd w:val="clear" w:color="auto" w:fill="FFFFFF"/>
          </w:tcPr>
          <w:p w14:paraId="17A965AE" w14:textId="064BECBF"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rPr>
              <w:t>-</w:t>
            </w:r>
          </w:p>
        </w:tc>
        <w:tc>
          <w:tcPr>
            <w:tcW w:w="863" w:type="dxa"/>
            <w:tcBorders>
              <w:bottom w:val="single" w:sz="4" w:space="0" w:color="auto"/>
            </w:tcBorders>
            <w:shd w:val="clear" w:color="auto" w:fill="FFFFFF"/>
          </w:tcPr>
          <w:p w14:paraId="58AE719E" w14:textId="29C6220C"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rPr>
              <w:t>-</w:t>
            </w:r>
          </w:p>
        </w:tc>
        <w:tc>
          <w:tcPr>
            <w:tcW w:w="864" w:type="dxa"/>
            <w:tcBorders>
              <w:bottom w:val="single" w:sz="4" w:space="0" w:color="auto"/>
            </w:tcBorders>
            <w:shd w:val="clear" w:color="auto" w:fill="FFFFFF"/>
          </w:tcPr>
          <w:p w14:paraId="37499716" w14:textId="3114E4DA"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rPr>
              <w:t>-</w:t>
            </w:r>
          </w:p>
        </w:tc>
        <w:tc>
          <w:tcPr>
            <w:tcW w:w="863" w:type="dxa"/>
            <w:shd w:val="clear" w:color="auto" w:fill="FFFFFF"/>
          </w:tcPr>
          <w:p w14:paraId="1D35F4EC" w14:textId="099C4568"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rPr>
              <w:t>-</w:t>
            </w:r>
          </w:p>
        </w:tc>
        <w:tc>
          <w:tcPr>
            <w:tcW w:w="863" w:type="dxa"/>
            <w:shd w:val="clear" w:color="auto" w:fill="FFFFFF"/>
          </w:tcPr>
          <w:p w14:paraId="3A01B19D" w14:textId="4B1F61D3"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rPr>
              <w:t>-</w:t>
            </w:r>
          </w:p>
        </w:tc>
        <w:tc>
          <w:tcPr>
            <w:tcW w:w="864" w:type="dxa"/>
            <w:shd w:val="clear" w:color="auto" w:fill="FFFFFF"/>
          </w:tcPr>
          <w:p w14:paraId="6E07B07F" w14:textId="0DF8BA9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rPr>
              <w:t>-</w:t>
            </w:r>
          </w:p>
        </w:tc>
        <w:tc>
          <w:tcPr>
            <w:tcW w:w="863" w:type="dxa"/>
            <w:shd w:val="clear" w:color="auto" w:fill="FFFFFF"/>
          </w:tcPr>
          <w:p w14:paraId="380AD785" w14:textId="1A1AEBA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rPr>
              <w:t>-</w:t>
            </w:r>
          </w:p>
        </w:tc>
        <w:tc>
          <w:tcPr>
            <w:tcW w:w="864" w:type="dxa"/>
            <w:shd w:val="clear" w:color="auto" w:fill="FFFFFF"/>
          </w:tcPr>
          <w:p w14:paraId="12FAEC00" w14:textId="15CF335F"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rPr>
              <w:t>-</w:t>
            </w:r>
          </w:p>
        </w:tc>
      </w:tr>
      <w:tr w:rsidR="002F2509" w:rsidRPr="002C7F1A" w14:paraId="6C900209" w14:textId="77777777" w:rsidTr="00E86354">
        <w:trPr>
          <w:cantSplit/>
        </w:trPr>
        <w:tc>
          <w:tcPr>
            <w:tcW w:w="548" w:type="dxa"/>
            <w:vMerge w:val="restart"/>
          </w:tcPr>
          <w:p w14:paraId="512CF8C1" w14:textId="16AA78AF" w:rsidR="002F2509" w:rsidRPr="002C7F1A" w:rsidRDefault="002F2509" w:rsidP="002F2509">
            <w:pPr>
              <w:spacing w:after="0" w:line="240" w:lineRule="auto"/>
              <w:jc w:val="center"/>
              <w:rPr>
                <w:rFonts w:ascii="Times New Roman" w:hAnsi="Times New Roman"/>
                <w:sz w:val="20"/>
                <w:szCs w:val="20"/>
              </w:rPr>
            </w:pPr>
            <w:r w:rsidRPr="002C7F1A">
              <w:rPr>
                <w:rFonts w:ascii="Times New Roman" w:hAnsi="Times New Roman"/>
                <w:sz w:val="20"/>
                <w:szCs w:val="20"/>
              </w:rPr>
              <w:t>14</w:t>
            </w:r>
          </w:p>
        </w:tc>
        <w:tc>
          <w:tcPr>
            <w:tcW w:w="2310" w:type="dxa"/>
          </w:tcPr>
          <w:p w14:paraId="454FE7B1" w14:textId="77777777" w:rsidR="002F2509" w:rsidRPr="002C7F1A" w:rsidRDefault="002F2509" w:rsidP="002F2509">
            <w:pPr>
              <w:shd w:val="clear" w:color="auto" w:fill="FFFFFF"/>
              <w:spacing w:after="0" w:line="240" w:lineRule="auto"/>
              <w:rPr>
                <w:rFonts w:ascii="Times New Roman" w:hAnsi="Times New Roman"/>
                <w:sz w:val="20"/>
                <w:szCs w:val="20"/>
              </w:rPr>
            </w:pPr>
            <w:r w:rsidRPr="002C7F1A">
              <w:rPr>
                <w:rFonts w:ascii="Times New Roman" w:hAnsi="Times New Roman"/>
                <w:sz w:val="20"/>
                <w:szCs w:val="20"/>
              </w:rPr>
              <w:t>Отдельное мероприятие «Повышение престижа рабочих и инженерных профессий»</w:t>
            </w:r>
          </w:p>
        </w:tc>
        <w:tc>
          <w:tcPr>
            <w:tcW w:w="1212" w:type="dxa"/>
          </w:tcPr>
          <w:p w14:paraId="25785A81"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3" w:type="dxa"/>
          </w:tcPr>
          <w:p w14:paraId="1534BB3E"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22FFEBBA"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Pr>
          <w:p w14:paraId="4F030CDF"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431199BC"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15438928"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5AF17E6C"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7D8BEC97"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7C006A9E"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370722B7"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27CB8EF0"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47375977"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317000A0"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30D4BE29"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r>
      <w:tr w:rsidR="002C0E63" w:rsidRPr="002C7F1A" w14:paraId="4F5D620D" w14:textId="77777777" w:rsidTr="002C0E63">
        <w:trPr>
          <w:cantSplit/>
        </w:trPr>
        <w:tc>
          <w:tcPr>
            <w:tcW w:w="548" w:type="dxa"/>
            <w:vMerge/>
          </w:tcPr>
          <w:p w14:paraId="6BAAF69F" w14:textId="77777777" w:rsidR="002F2509" w:rsidRPr="002C7F1A" w:rsidRDefault="002F2509" w:rsidP="002F2509">
            <w:pPr>
              <w:spacing w:after="0" w:line="240" w:lineRule="auto"/>
              <w:jc w:val="center"/>
              <w:rPr>
                <w:rFonts w:ascii="Times New Roman" w:hAnsi="Times New Roman"/>
                <w:sz w:val="20"/>
                <w:szCs w:val="20"/>
                <w:highlight w:val="cyan"/>
              </w:rPr>
            </w:pPr>
          </w:p>
        </w:tc>
        <w:tc>
          <w:tcPr>
            <w:tcW w:w="2310" w:type="dxa"/>
          </w:tcPr>
          <w:p w14:paraId="18C42C92" w14:textId="61467809" w:rsidR="002F2509" w:rsidRPr="002C7F1A" w:rsidRDefault="002F2509" w:rsidP="002F2509">
            <w:pPr>
              <w:spacing w:after="0" w:line="240" w:lineRule="auto"/>
              <w:rPr>
                <w:rFonts w:ascii="Times New Roman" w:hAnsi="Times New Roman"/>
                <w:sz w:val="20"/>
                <w:szCs w:val="20"/>
              </w:rPr>
            </w:pPr>
            <w:r w:rsidRPr="002C7F1A">
              <w:rPr>
                <w:rFonts w:ascii="Times New Roman" w:hAnsi="Times New Roman"/>
                <w:sz w:val="20"/>
                <w:szCs w:val="20"/>
              </w:rPr>
              <w:t xml:space="preserve">количество участников отраслевых конкурсов профессионального мастерства </w:t>
            </w:r>
          </w:p>
        </w:tc>
        <w:tc>
          <w:tcPr>
            <w:tcW w:w="1212" w:type="dxa"/>
          </w:tcPr>
          <w:p w14:paraId="38EEABCA" w14:textId="77777777"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человек</w:t>
            </w:r>
          </w:p>
        </w:tc>
        <w:tc>
          <w:tcPr>
            <w:tcW w:w="863" w:type="dxa"/>
          </w:tcPr>
          <w:p w14:paraId="37413A8D" w14:textId="77777777"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40</w:t>
            </w:r>
          </w:p>
        </w:tc>
        <w:tc>
          <w:tcPr>
            <w:tcW w:w="863" w:type="dxa"/>
          </w:tcPr>
          <w:p w14:paraId="5C7008B7" w14:textId="77777777"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50</w:t>
            </w:r>
          </w:p>
        </w:tc>
        <w:tc>
          <w:tcPr>
            <w:tcW w:w="864" w:type="dxa"/>
          </w:tcPr>
          <w:p w14:paraId="510B37FC" w14:textId="77777777"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60</w:t>
            </w:r>
          </w:p>
        </w:tc>
        <w:tc>
          <w:tcPr>
            <w:tcW w:w="863" w:type="dxa"/>
          </w:tcPr>
          <w:p w14:paraId="366FA0C7" w14:textId="5DAC209F"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15</w:t>
            </w:r>
          </w:p>
        </w:tc>
        <w:tc>
          <w:tcPr>
            <w:tcW w:w="863" w:type="dxa"/>
          </w:tcPr>
          <w:p w14:paraId="7377D126" w14:textId="5224FAB5"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15</w:t>
            </w:r>
          </w:p>
        </w:tc>
        <w:tc>
          <w:tcPr>
            <w:tcW w:w="864" w:type="dxa"/>
            <w:shd w:val="clear" w:color="auto" w:fill="FFFFFF"/>
          </w:tcPr>
          <w:p w14:paraId="569F9D5C" w14:textId="594D35FF" w:rsidR="002F2509" w:rsidRPr="002C7F1A" w:rsidRDefault="002F2509" w:rsidP="002F2509">
            <w:pPr>
              <w:spacing w:after="0" w:line="240" w:lineRule="auto"/>
              <w:ind w:left="-106" w:right="-108"/>
              <w:jc w:val="center"/>
              <w:rPr>
                <w:rFonts w:ascii="Times New Roman" w:hAnsi="Times New Roman"/>
                <w:strike/>
                <w:sz w:val="20"/>
                <w:szCs w:val="20"/>
              </w:rPr>
            </w:pPr>
            <w:r w:rsidRPr="002C7F1A">
              <w:rPr>
                <w:rFonts w:ascii="Times New Roman" w:hAnsi="Times New Roman"/>
                <w:sz w:val="20"/>
                <w:szCs w:val="20"/>
              </w:rPr>
              <w:t>15</w:t>
            </w:r>
          </w:p>
        </w:tc>
        <w:tc>
          <w:tcPr>
            <w:tcW w:w="863" w:type="dxa"/>
            <w:shd w:val="clear" w:color="auto" w:fill="FFFFFF"/>
          </w:tcPr>
          <w:p w14:paraId="4464A452" w14:textId="16324177" w:rsidR="002F2509" w:rsidRPr="002C7F1A" w:rsidRDefault="002F2509" w:rsidP="002F2509">
            <w:pPr>
              <w:spacing w:after="0" w:line="240" w:lineRule="auto"/>
              <w:ind w:left="-106" w:right="-108"/>
              <w:jc w:val="center"/>
              <w:rPr>
                <w:rFonts w:ascii="Times New Roman" w:hAnsi="Times New Roman"/>
                <w:strike/>
                <w:sz w:val="20"/>
                <w:szCs w:val="20"/>
              </w:rPr>
            </w:pPr>
            <w:r w:rsidRPr="002C7F1A">
              <w:rPr>
                <w:rFonts w:ascii="Times New Roman" w:hAnsi="Times New Roman"/>
                <w:sz w:val="20"/>
                <w:szCs w:val="20"/>
              </w:rPr>
              <w:t>15</w:t>
            </w:r>
          </w:p>
        </w:tc>
        <w:tc>
          <w:tcPr>
            <w:tcW w:w="864" w:type="dxa"/>
            <w:shd w:val="clear" w:color="auto" w:fill="FFFFFF"/>
          </w:tcPr>
          <w:p w14:paraId="6400A5B8" w14:textId="69EA9AB8"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15</w:t>
            </w:r>
          </w:p>
        </w:tc>
        <w:tc>
          <w:tcPr>
            <w:tcW w:w="863" w:type="dxa"/>
            <w:shd w:val="clear" w:color="auto" w:fill="FFFFFF"/>
          </w:tcPr>
          <w:p w14:paraId="07E26C13" w14:textId="41DEEAE5"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15</w:t>
            </w:r>
          </w:p>
        </w:tc>
        <w:tc>
          <w:tcPr>
            <w:tcW w:w="863" w:type="dxa"/>
            <w:shd w:val="clear" w:color="auto" w:fill="FFFFFF"/>
          </w:tcPr>
          <w:p w14:paraId="1458BB6B" w14:textId="59C53B52"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15</w:t>
            </w:r>
          </w:p>
        </w:tc>
        <w:tc>
          <w:tcPr>
            <w:tcW w:w="864" w:type="dxa"/>
            <w:shd w:val="clear" w:color="auto" w:fill="FFFFFF"/>
          </w:tcPr>
          <w:p w14:paraId="2B1AB949" w14:textId="4FE24E1F"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15</w:t>
            </w:r>
          </w:p>
        </w:tc>
        <w:tc>
          <w:tcPr>
            <w:tcW w:w="863" w:type="dxa"/>
            <w:shd w:val="clear" w:color="auto" w:fill="FFFFFF"/>
          </w:tcPr>
          <w:p w14:paraId="3B42EEF3" w14:textId="061B28AD"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15</w:t>
            </w:r>
          </w:p>
        </w:tc>
        <w:tc>
          <w:tcPr>
            <w:tcW w:w="864" w:type="dxa"/>
            <w:shd w:val="clear" w:color="auto" w:fill="FFFFFF"/>
          </w:tcPr>
          <w:p w14:paraId="11D5BA6B" w14:textId="623A9B27"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15</w:t>
            </w:r>
          </w:p>
        </w:tc>
      </w:tr>
      <w:tr w:rsidR="002F2509" w:rsidRPr="002C7F1A" w14:paraId="049428BE" w14:textId="77777777">
        <w:trPr>
          <w:cantSplit/>
        </w:trPr>
        <w:tc>
          <w:tcPr>
            <w:tcW w:w="548" w:type="dxa"/>
            <w:vMerge w:val="restart"/>
          </w:tcPr>
          <w:p w14:paraId="4C877BFE" w14:textId="7099F552" w:rsidR="002F2509" w:rsidRPr="002C7F1A" w:rsidRDefault="002F2509" w:rsidP="002F2509">
            <w:pPr>
              <w:spacing w:after="0" w:line="240" w:lineRule="auto"/>
              <w:jc w:val="center"/>
              <w:rPr>
                <w:rFonts w:ascii="Times New Roman" w:hAnsi="Times New Roman"/>
                <w:sz w:val="20"/>
                <w:szCs w:val="20"/>
              </w:rPr>
            </w:pPr>
            <w:r w:rsidRPr="002C7F1A">
              <w:rPr>
                <w:rFonts w:ascii="Times New Roman" w:hAnsi="Times New Roman"/>
                <w:sz w:val="20"/>
                <w:szCs w:val="20"/>
              </w:rPr>
              <w:t>15</w:t>
            </w:r>
          </w:p>
        </w:tc>
        <w:tc>
          <w:tcPr>
            <w:tcW w:w="2310" w:type="dxa"/>
          </w:tcPr>
          <w:p w14:paraId="04AC8F00" w14:textId="77777777" w:rsidR="002F2509" w:rsidRPr="002C7F1A" w:rsidRDefault="002F2509" w:rsidP="002F2509">
            <w:pPr>
              <w:shd w:val="clear" w:color="auto" w:fill="FFFFFF"/>
              <w:spacing w:after="0" w:line="240" w:lineRule="auto"/>
              <w:rPr>
                <w:rFonts w:ascii="Times New Roman" w:hAnsi="Times New Roman"/>
                <w:sz w:val="20"/>
                <w:szCs w:val="20"/>
              </w:rPr>
            </w:pPr>
            <w:r w:rsidRPr="002C7F1A">
              <w:rPr>
                <w:rFonts w:ascii="Times New Roman" w:hAnsi="Times New Roman"/>
                <w:sz w:val="20"/>
                <w:szCs w:val="20"/>
              </w:rPr>
              <w:t xml:space="preserve">Региональный проект «Создание условий для повышения производительности труда </w:t>
            </w:r>
            <w:r w:rsidRPr="002C7F1A">
              <w:rPr>
                <w:rFonts w:ascii="Times New Roman" w:hAnsi="Times New Roman"/>
                <w:bCs/>
                <w:sz w:val="20"/>
                <w:szCs w:val="20"/>
              </w:rPr>
              <w:t>на предприятиях базовых несырьевых отраслей экономики Кировской области</w:t>
            </w:r>
            <w:r w:rsidRPr="002C7F1A">
              <w:rPr>
                <w:rFonts w:ascii="Times New Roman" w:hAnsi="Times New Roman"/>
                <w:sz w:val="20"/>
                <w:szCs w:val="20"/>
              </w:rPr>
              <w:t>»</w:t>
            </w:r>
          </w:p>
        </w:tc>
        <w:tc>
          <w:tcPr>
            <w:tcW w:w="1212" w:type="dxa"/>
          </w:tcPr>
          <w:p w14:paraId="6AF6B0AA"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3" w:type="dxa"/>
          </w:tcPr>
          <w:p w14:paraId="14E45668"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3" w:type="dxa"/>
          </w:tcPr>
          <w:p w14:paraId="16D395F2"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4" w:type="dxa"/>
          </w:tcPr>
          <w:p w14:paraId="4E2C274D"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3" w:type="dxa"/>
          </w:tcPr>
          <w:p w14:paraId="0EEC8C44"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3" w:type="dxa"/>
          </w:tcPr>
          <w:p w14:paraId="23CDD7A2"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4" w:type="dxa"/>
          </w:tcPr>
          <w:p w14:paraId="2AD62DE8"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3" w:type="dxa"/>
          </w:tcPr>
          <w:p w14:paraId="75ABDEC4"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4" w:type="dxa"/>
          </w:tcPr>
          <w:p w14:paraId="5D8DFBF7"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3" w:type="dxa"/>
          </w:tcPr>
          <w:p w14:paraId="2B0808D3"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3" w:type="dxa"/>
          </w:tcPr>
          <w:p w14:paraId="6E47552D"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4" w:type="dxa"/>
          </w:tcPr>
          <w:p w14:paraId="419B86F9"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3" w:type="dxa"/>
          </w:tcPr>
          <w:p w14:paraId="0695E064"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4" w:type="dxa"/>
          </w:tcPr>
          <w:p w14:paraId="3ECE1F50"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r>
      <w:tr w:rsidR="002F2509" w:rsidRPr="002C7F1A" w14:paraId="5DEBCB12" w14:textId="77777777">
        <w:trPr>
          <w:cantSplit/>
        </w:trPr>
        <w:tc>
          <w:tcPr>
            <w:tcW w:w="548" w:type="dxa"/>
            <w:vMerge/>
          </w:tcPr>
          <w:p w14:paraId="42EBAAFC" w14:textId="77777777" w:rsidR="002F2509" w:rsidRPr="002C7F1A" w:rsidRDefault="002F2509" w:rsidP="002F2509">
            <w:pPr>
              <w:spacing w:after="0" w:line="240" w:lineRule="auto"/>
              <w:jc w:val="center"/>
              <w:rPr>
                <w:rFonts w:ascii="Times New Roman" w:hAnsi="Times New Roman"/>
                <w:sz w:val="20"/>
                <w:szCs w:val="20"/>
                <w:highlight w:val="cyan"/>
              </w:rPr>
            </w:pPr>
          </w:p>
        </w:tc>
        <w:tc>
          <w:tcPr>
            <w:tcW w:w="2310" w:type="dxa"/>
          </w:tcPr>
          <w:p w14:paraId="660B5498" w14:textId="77777777" w:rsidR="002F2509" w:rsidRPr="002C7F1A" w:rsidRDefault="002F2509" w:rsidP="002F2509">
            <w:pPr>
              <w:shd w:val="clear" w:color="auto" w:fill="FFFFFF"/>
              <w:spacing w:after="0" w:line="240" w:lineRule="auto"/>
              <w:rPr>
                <w:rFonts w:ascii="Times New Roman" w:hAnsi="Times New Roman"/>
                <w:sz w:val="20"/>
                <w:szCs w:val="20"/>
              </w:rPr>
            </w:pPr>
            <w:r w:rsidRPr="002C7F1A">
              <w:rPr>
                <w:rFonts w:ascii="Times New Roman" w:hAnsi="Times New Roman"/>
                <w:sz w:val="20"/>
                <w:szCs w:val="20"/>
              </w:rPr>
              <w:t>рост производительности труда на средних и крупных предприятиях базовых несырьевых отраслей экономики Кировской области</w:t>
            </w:r>
          </w:p>
        </w:tc>
        <w:tc>
          <w:tcPr>
            <w:tcW w:w="1212" w:type="dxa"/>
          </w:tcPr>
          <w:p w14:paraId="5BB93D42" w14:textId="77777777"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процентов</w:t>
            </w:r>
          </w:p>
        </w:tc>
        <w:tc>
          <w:tcPr>
            <w:tcW w:w="863" w:type="dxa"/>
          </w:tcPr>
          <w:p w14:paraId="6C6FF859" w14:textId="77777777" w:rsidR="002F2509" w:rsidRPr="002C7F1A" w:rsidRDefault="002F2509" w:rsidP="002F2509">
            <w:pPr>
              <w:spacing w:after="0" w:line="240" w:lineRule="auto"/>
              <w:ind w:left="-106" w:right="-108"/>
              <w:jc w:val="center"/>
              <w:rPr>
                <w:rFonts w:ascii="Times New Roman" w:hAnsi="Times New Roman"/>
                <w:b/>
                <w:sz w:val="20"/>
                <w:szCs w:val="20"/>
              </w:rPr>
            </w:pPr>
            <w:r w:rsidRPr="002C7F1A">
              <w:rPr>
                <w:rFonts w:ascii="Times New Roman" w:hAnsi="Times New Roman"/>
                <w:sz w:val="20"/>
                <w:szCs w:val="20"/>
              </w:rPr>
              <w:t>-</w:t>
            </w:r>
          </w:p>
        </w:tc>
        <w:tc>
          <w:tcPr>
            <w:tcW w:w="863" w:type="dxa"/>
          </w:tcPr>
          <w:p w14:paraId="1E975356" w14:textId="77777777" w:rsidR="002F2509" w:rsidRPr="002C7F1A" w:rsidRDefault="002F2509" w:rsidP="002F2509">
            <w:pPr>
              <w:spacing w:after="0" w:line="240" w:lineRule="auto"/>
              <w:ind w:left="-106" w:right="-108"/>
              <w:jc w:val="center"/>
              <w:rPr>
                <w:rFonts w:ascii="Times New Roman" w:hAnsi="Times New Roman"/>
                <w:b/>
                <w:sz w:val="20"/>
                <w:szCs w:val="20"/>
              </w:rPr>
            </w:pPr>
            <w:r w:rsidRPr="002C7F1A">
              <w:rPr>
                <w:rFonts w:ascii="Times New Roman" w:hAnsi="Times New Roman"/>
                <w:sz w:val="20"/>
                <w:szCs w:val="20"/>
              </w:rPr>
              <w:t>102,2</w:t>
            </w:r>
          </w:p>
        </w:tc>
        <w:tc>
          <w:tcPr>
            <w:tcW w:w="864" w:type="dxa"/>
          </w:tcPr>
          <w:p w14:paraId="2E64DE63" w14:textId="77777777"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103,0</w:t>
            </w:r>
          </w:p>
        </w:tc>
        <w:tc>
          <w:tcPr>
            <w:tcW w:w="863" w:type="dxa"/>
          </w:tcPr>
          <w:p w14:paraId="6EB45521" w14:textId="5B4831BD" w:rsidR="002F2509" w:rsidRPr="002C7F1A" w:rsidRDefault="002F2509" w:rsidP="002F2509">
            <w:pPr>
              <w:spacing w:after="0" w:line="240" w:lineRule="auto"/>
              <w:ind w:left="-106" w:right="-108"/>
              <w:jc w:val="center"/>
              <w:rPr>
                <w:rFonts w:ascii="Times New Roman" w:hAnsi="Times New Roman"/>
                <w:strike/>
                <w:sz w:val="20"/>
                <w:szCs w:val="20"/>
                <w:highlight w:val="cyan"/>
              </w:rPr>
            </w:pPr>
            <w:r w:rsidRPr="002C7F1A">
              <w:rPr>
                <w:rFonts w:ascii="Times New Roman" w:hAnsi="Times New Roman"/>
                <w:sz w:val="20"/>
                <w:szCs w:val="20"/>
              </w:rPr>
              <w:t>-</w:t>
            </w:r>
          </w:p>
        </w:tc>
        <w:tc>
          <w:tcPr>
            <w:tcW w:w="863" w:type="dxa"/>
          </w:tcPr>
          <w:p w14:paraId="1732B2AD" w14:textId="20CB2362"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4" w:type="dxa"/>
          </w:tcPr>
          <w:p w14:paraId="0EFD48AE" w14:textId="5DAD9909" w:rsidR="002F2509" w:rsidRPr="002C7F1A" w:rsidRDefault="002F2509" w:rsidP="002F2509">
            <w:pPr>
              <w:spacing w:after="0" w:line="240" w:lineRule="auto"/>
              <w:ind w:left="-106" w:right="-108"/>
              <w:jc w:val="center"/>
              <w:rPr>
                <w:rFonts w:ascii="Times New Roman" w:hAnsi="Times New Roman"/>
                <w:strike/>
                <w:sz w:val="20"/>
                <w:szCs w:val="20"/>
                <w:highlight w:val="cyan"/>
              </w:rPr>
            </w:pPr>
            <w:r w:rsidRPr="002C7F1A">
              <w:rPr>
                <w:rFonts w:ascii="Times New Roman" w:hAnsi="Times New Roman"/>
                <w:sz w:val="20"/>
                <w:szCs w:val="20"/>
              </w:rPr>
              <w:t>-</w:t>
            </w:r>
          </w:p>
        </w:tc>
        <w:tc>
          <w:tcPr>
            <w:tcW w:w="863" w:type="dxa"/>
          </w:tcPr>
          <w:p w14:paraId="25D9E6AC" w14:textId="6A1BDFAF" w:rsidR="002F2509" w:rsidRPr="002C7F1A" w:rsidRDefault="002F2509" w:rsidP="002F2509">
            <w:pPr>
              <w:spacing w:after="0" w:line="240" w:lineRule="auto"/>
              <w:ind w:left="-106" w:right="-108"/>
              <w:jc w:val="center"/>
              <w:rPr>
                <w:rFonts w:ascii="Times New Roman" w:hAnsi="Times New Roman"/>
                <w:strike/>
                <w:sz w:val="20"/>
                <w:szCs w:val="20"/>
                <w:highlight w:val="cyan"/>
              </w:rPr>
            </w:pPr>
            <w:r w:rsidRPr="002C7F1A">
              <w:rPr>
                <w:rFonts w:ascii="Times New Roman" w:hAnsi="Times New Roman"/>
                <w:sz w:val="20"/>
                <w:szCs w:val="20"/>
              </w:rPr>
              <w:t>-</w:t>
            </w:r>
          </w:p>
        </w:tc>
        <w:tc>
          <w:tcPr>
            <w:tcW w:w="864" w:type="dxa"/>
          </w:tcPr>
          <w:p w14:paraId="33731573" w14:textId="4A613895"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3" w:type="dxa"/>
          </w:tcPr>
          <w:p w14:paraId="610AA2C2" w14:textId="0EC47736"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3" w:type="dxa"/>
          </w:tcPr>
          <w:p w14:paraId="7012DF57" w14:textId="221E063F"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4" w:type="dxa"/>
          </w:tcPr>
          <w:p w14:paraId="1F0EF7E8" w14:textId="74E25821"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3" w:type="dxa"/>
          </w:tcPr>
          <w:p w14:paraId="1C4936F5" w14:textId="2A5BE180"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4" w:type="dxa"/>
          </w:tcPr>
          <w:p w14:paraId="3FCE06E8" w14:textId="21E6BA8D"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r>
      <w:tr w:rsidR="002F2509" w:rsidRPr="002C7F1A" w14:paraId="05C19EED" w14:textId="77777777" w:rsidTr="0073208D">
        <w:trPr>
          <w:cantSplit/>
        </w:trPr>
        <w:tc>
          <w:tcPr>
            <w:tcW w:w="548" w:type="dxa"/>
            <w:vMerge w:val="restart"/>
          </w:tcPr>
          <w:p w14:paraId="39DA54BF" w14:textId="77777777" w:rsidR="002F2509" w:rsidRPr="002C7F1A" w:rsidRDefault="002F2509" w:rsidP="002F2509">
            <w:pPr>
              <w:spacing w:after="0" w:line="240" w:lineRule="auto"/>
              <w:jc w:val="center"/>
              <w:rPr>
                <w:rFonts w:ascii="Times New Roman" w:hAnsi="Times New Roman"/>
                <w:sz w:val="20"/>
                <w:szCs w:val="20"/>
                <w:highlight w:val="cyan"/>
              </w:rPr>
            </w:pPr>
          </w:p>
        </w:tc>
        <w:tc>
          <w:tcPr>
            <w:tcW w:w="2310" w:type="dxa"/>
          </w:tcPr>
          <w:p w14:paraId="07F1E9C0" w14:textId="77777777" w:rsidR="002F2509" w:rsidRPr="002C7F1A" w:rsidRDefault="002F2509" w:rsidP="002F2509">
            <w:pPr>
              <w:shd w:val="clear" w:color="auto" w:fill="FFFFFF"/>
              <w:spacing w:after="0" w:line="240" w:lineRule="auto"/>
              <w:rPr>
                <w:rFonts w:ascii="Times New Roman" w:hAnsi="Times New Roman"/>
                <w:sz w:val="20"/>
                <w:szCs w:val="20"/>
              </w:rPr>
            </w:pPr>
            <w:r w:rsidRPr="002C7F1A">
              <w:rPr>
                <w:rFonts w:ascii="Times New Roman" w:hAnsi="Times New Roman"/>
                <w:sz w:val="20"/>
                <w:szCs w:val="20"/>
              </w:rPr>
              <w:t>количество средних и крупных предприятий базовых несырьевых отраслей экономики Кировской области, вовлеченных в реализацию национального проекта</w:t>
            </w:r>
          </w:p>
        </w:tc>
        <w:tc>
          <w:tcPr>
            <w:tcW w:w="1212" w:type="dxa"/>
          </w:tcPr>
          <w:p w14:paraId="66A10D5D" w14:textId="77777777"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единиц</w:t>
            </w:r>
          </w:p>
        </w:tc>
        <w:tc>
          <w:tcPr>
            <w:tcW w:w="863" w:type="dxa"/>
          </w:tcPr>
          <w:p w14:paraId="4B8AA5D7" w14:textId="77777777"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tcPr>
          <w:p w14:paraId="21090904" w14:textId="77777777"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0</w:t>
            </w:r>
          </w:p>
        </w:tc>
        <w:tc>
          <w:tcPr>
            <w:tcW w:w="864" w:type="dxa"/>
          </w:tcPr>
          <w:p w14:paraId="72ABA51C" w14:textId="77777777"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w:t>
            </w:r>
          </w:p>
        </w:tc>
        <w:tc>
          <w:tcPr>
            <w:tcW w:w="863" w:type="dxa"/>
          </w:tcPr>
          <w:p w14:paraId="3DEA0807" w14:textId="1DBD45C8"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3" w:type="dxa"/>
          </w:tcPr>
          <w:p w14:paraId="5642BAE6" w14:textId="5FB21281"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4" w:type="dxa"/>
          </w:tcPr>
          <w:p w14:paraId="5908F8E6" w14:textId="47FCC98A"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3" w:type="dxa"/>
          </w:tcPr>
          <w:p w14:paraId="4841663F" w14:textId="0D9C5A62"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4" w:type="dxa"/>
            <w:tcBorders>
              <w:bottom w:val="single" w:sz="4" w:space="0" w:color="auto"/>
            </w:tcBorders>
          </w:tcPr>
          <w:p w14:paraId="0FFC5ECC" w14:textId="42441035"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3" w:type="dxa"/>
            <w:tcBorders>
              <w:bottom w:val="single" w:sz="4" w:space="0" w:color="auto"/>
            </w:tcBorders>
          </w:tcPr>
          <w:p w14:paraId="5FCD7EC4" w14:textId="482E9A58"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3" w:type="dxa"/>
            <w:tcBorders>
              <w:bottom w:val="single" w:sz="4" w:space="0" w:color="auto"/>
            </w:tcBorders>
          </w:tcPr>
          <w:p w14:paraId="69850A0E" w14:textId="3EE3FAAF"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4" w:type="dxa"/>
            <w:tcBorders>
              <w:bottom w:val="single" w:sz="4" w:space="0" w:color="auto"/>
            </w:tcBorders>
          </w:tcPr>
          <w:p w14:paraId="2FDFA7A9" w14:textId="4B14E7D0"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3" w:type="dxa"/>
            <w:tcBorders>
              <w:bottom w:val="single" w:sz="4" w:space="0" w:color="auto"/>
            </w:tcBorders>
          </w:tcPr>
          <w:p w14:paraId="322FB970" w14:textId="7C0DE10A"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4" w:type="dxa"/>
            <w:tcBorders>
              <w:bottom w:val="single" w:sz="4" w:space="0" w:color="auto"/>
            </w:tcBorders>
          </w:tcPr>
          <w:p w14:paraId="6BE9DC9F" w14:textId="3B7F2B9A"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r>
      <w:tr w:rsidR="002C0E63" w:rsidRPr="002C7F1A" w14:paraId="512411E4" w14:textId="77777777" w:rsidTr="002C0E63">
        <w:trPr>
          <w:cantSplit/>
        </w:trPr>
        <w:tc>
          <w:tcPr>
            <w:tcW w:w="548" w:type="dxa"/>
            <w:vMerge/>
          </w:tcPr>
          <w:p w14:paraId="132CE347" w14:textId="77777777" w:rsidR="002F2509" w:rsidRPr="002C7F1A" w:rsidRDefault="002F2509" w:rsidP="002F2509">
            <w:pPr>
              <w:spacing w:after="0" w:line="240" w:lineRule="auto"/>
              <w:jc w:val="center"/>
              <w:rPr>
                <w:rFonts w:ascii="Times New Roman" w:hAnsi="Times New Roman"/>
                <w:sz w:val="20"/>
                <w:szCs w:val="20"/>
                <w:highlight w:val="cyan"/>
              </w:rPr>
            </w:pPr>
          </w:p>
        </w:tc>
        <w:tc>
          <w:tcPr>
            <w:tcW w:w="2310" w:type="dxa"/>
          </w:tcPr>
          <w:p w14:paraId="3C17DFF4" w14:textId="3E3549AD" w:rsidR="002F2509" w:rsidRPr="002C7F1A" w:rsidRDefault="002F2509" w:rsidP="002F2509">
            <w:pPr>
              <w:shd w:val="clear" w:color="auto" w:fill="FFFFFF"/>
              <w:spacing w:after="0" w:line="240" w:lineRule="auto"/>
              <w:rPr>
                <w:rFonts w:ascii="Times New Roman" w:hAnsi="Times New Roman"/>
                <w:sz w:val="20"/>
                <w:szCs w:val="20"/>
              </w:rPr>
            </w:pPr>
            <w:r w:rsidRPr="002C7F1A">
              <w:rPr>
                <w:rFonts w:ascii="Times New Roman" w:hAnsi="Times New Roman"/>
                <w:sz w:val="20"/>
                <w:szCs w:val="20"/>
              </w:rPr>
              <w:t>количество руководителей, обученных по программе управленческих навыков</w:t>
            </w:r>
          </w:p>
        </w:tc>
        <w:tc>
          <w:tcPr>
            <w:tcW w:w="1212" w:type="dxa"/>
          </w:tcPr>
          <w:p w14:paraId="7AF76037" w14:textId="2CBB1B78"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тыс. человек</w:t>
            </w:r>
          </w:p>
        </w:tc>
        <w:tc>
          <w:tcPr>
            <w:tcW w:w="863" w:type="dxa"/>
          </w:tcPr>
          <w:p w14:paraId="7F33103E" w14:textId="58B385F8"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tcPr>
          <w:p w14:paraId="65031AE0" w14:textId="7A27650A"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4" w:type="dxa"/>
          </w:tcPr>
          <w:p w14:paraId="432AE30F" w14:textId="545C2AB1"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tcPr>
          <w:p w14:paraId="5F558E90" w14:textId="6798A966"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0,0070</w:t>
            </w:r>
          </w:p>
        </w:tc>
        <w:tc>
          <w:tcPr>
            <w:tcW w:w="863" w:type="dxa"/>
          </w:tcPr>
          <w:p w14:paraId="704B1B87" w14:textId="3A0BF55F"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0,0310</w:t>
            </w:r>
          </w:p>
        </w:tc>
        <w:tc>
          <w:tcPr>
            <w:tcW w:w="864" w:type="dxa"/>
          </w:tcPr>
          <w:p w14:paraId="0C6BF57E" w14:textId="086CCB9E"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0,0340</w:t>
            </w:r>
          </w:p>
        </w:tc>
        <w:tc>
          <w:tcPr>
            <w:tcW w:w="863" w:type="dxa"/>
          </w:tcPr>
          <w:p w14:paraId="24B5A889" w14:textId="1A59D446"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0,0380</w:t>
            </w:r>
          </w:p>
        </w:tc>
        <w:tc>
          <w:tcPr>
            <w:tcW w:w="864" w:type="dxa"/>
            <w:shd w:val="clear" w:color="auto" w:fill="FFFFFF"/>
          </w:tcPr>
          <w:p w14:paraId="680F475D" w14:textId="52F9245B"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0,0380</w:t>
            </w:r>
          </w:p>
        </w:tc>
        <w:tc>
          <w:tcPr>
            <w:tcW w:w="863" w:type="dxa"/>
            <w:shd w:val="clear" w:color="auto" w:fill="FFFFFF"/>
          </w:tcPr>
          <w:p w14:paraId="2D31B272" w14:textId="3AF48FB3"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0,0380</w:t>
            </w:r>
          </w:p>
        </w:tc>
        <w:tc>
          <w:tcPr>
            <w:tcW w:w="863" w:type="dxa"/>
            <w:shd w:val="clear" w:color="auto" w:fill="FFFFFF"/>
          </w:tcPr>
          <w:p w14:paraId="66979C53" w14:textId="53399B4B"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0,0380</w:t>
            </w:r>
          </w:p>
        </w:tc>
        <w:tc>
          <w:tcPr>
            <w:tcW w:w="864" w:type="dxa"/>
            <w:shd w:val="clear" w:color="auto" w:fill="FFFFFF"/>
          </w:tcPr>
          <w:p w14:paraId="6154FEFB" w14:textId="64078135"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0,0380</w:t>
            </w:r>
          </w:p>
        </w:tc>
        <w:tc>
          <w:tcPr>
            <w:tcW w:w="863" w:type="dxa"/>
            <w:shd w:val="clear" w:color="auto" w:fill="FFFFFF"/>
          </w:tcPr>
          <w:p w14:paraId="14C6D36E" w14:textId="0EF4BCDA"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0,0380</w:t>
            </w:r>
          </w:p>
        </w:tc>
        <w:tc>
          <w:tcPr>
            <w:tcW w:w="864" w:type="dxa"/>
            <w:shd w:val="clear" w:color="auto" w:fill="FFFFFF"/>
          </w:tcPr>
          <w:p w14:paraId="2AA9DA2F" w14:textId="5DFDAE91"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0,0380</w:t>
            </w:r>
          </w:p>
        </w:tc>
      </w:tr>
      <w:tr w:rsidR="002F2509" w:rsidRPr="002C7F1A" w14:paraId="1C2CDD15" w14:textId="77777777">
        <w:trPr>
          <w:cantSplit/>
        </w:trPr>
        <w:tc>
          <w:tcPr>
            <w:tcW w:w="548" w:type="dxa"/>
            <w:vMerge w:val="restart"/>
          </w:tcPr>
          <w:p w14:paraId="6FFA9195" w14:textId="0E3AAF38" w:rsidR="002F2509" w:rsidRPr="002C7F1A" w:rsidRDefault="002F2509" w:rsidP="002F2509">
            <w:pPr>
              <w:spacing w:after="0" w:line="240" w:lineRule="auto"/>
              <w:jc w:val="center"/>
              <w:rPr>
                <w:rFonts w:ascii="Times New Roman" w:hAnsi="Times New Roman"/>
                <w:sz w:val="20"/>
                <w:szCs w:val="20"/>
              </w:rPr>
            </w:pPr>
            <w:r w:rsidRPr="002C7F1A">
              <w:rPr>
                <w:rFonts w:ascii="Times New Roman" w:hAnsi="Times New Roman"/>
                <w:sz w:val="20"/>
                <w:szCs w:val="20"/>
              </w:rPr>
              <w:t>16</w:t>
            </w:r>
          </w:p>
        </w:tc>
        <w:tc>
          <w:tcPr>
            <w:tcW w:w="2310" w:type="dxa"/>
          </w:tcPr>
          <w:p w14:paraId="7AAFF6C3" w14:textId="77777777" w:rsidR="002F2509" w:rsidRPr="002C7F1A" w:rsidRDefault="002F2509" w:rsidP="002F2509">
            <w:pPr>
              <w:pStyle w:val="Default"/>
              <w:rPr>
                <w:rFonts w:ascii="Times New Roman" w:hAnsi="Times New Roman"/>
                <w:bCs/>
                <w:color w:val="auto"/>
                <w:sz w:val="20"/>
                <w:szCs w:val="20"/>
              </w:rPr>
            </w:pPr>
            <w:r w:rsidRPr="002C7F1A">
              <w:rPr>
                <w:rFonts w:ascii="Times New Roman" w:hAnsi="Times New Roman"/>
                <w:color w:val="auto"/>
                <w:sz w:val="20"/>
                <w:szCs w:val="20"/>
              </w:rPr>
              <w:t xml:space="preserve">Региональный проект </w:t>
            </w:r>
            <w:r w:rsidRPr="002C7F1A">
              <w:rPr>
                <w:rFonts w:ascii="Times New Roman" w:hAnsi="Times New Roman"/>
                <w:bCs/>
                <w:color w:val="auto"/>
                <w:sz w:val="20"/>
                <w:szCs w:val="20"/>
              </w:rPr>
              <w:t>«</w:t>
            </w:r>
            <w:r w:rsidRPr="002C7F1A">
              <w:rPr>
                <w:rFonts w:ascii="Times New Roman" w:hAnsi="Times New Roman"/>
                <w:bCs/>
                <w:color w:val="auto"/>
                <w:sz w:val="20"/>
                <w:szCs w:val="20"/>
                <w:lang w:eastAsia="ru-RU"/>
              </w:rPr>
              <w:t xml:space="preserve">Адресная поддержка повышения производительности труда на предприятиях базовых несырьевых </w:t>
            </w:r>
          </w:p>
          <w:p w14:paraId="4B9A9DEF" w14:textId="77777777" w:rsidR="002F2509" w:rsidRPr="002C7F1A" w:rsidRDefault="002F2509" w:rsidP="002F2509">
            <w:pPr>
              <w:pStyle w:val="Default"/>
              <w:rPr>
                <w:rFonts w:ascii="Times New Roman" w:hAnsi="Times New Roman"/>
                <w:bCs/>
                <w:color w:val="auto"/>
                <w:sz w:val="20"/>
                <w:szCs w:val="20"/>
              </w:rPr>
            </w:pPr>
            <w:r w:rsidRPr="002C7F1A">
              <w:rPr>
                <w:rFonts w:ascii="Times New Roman" w:hAnsi="Times New Roman"/>
                <w:bCs/>
                <w:color w:val="auto"/>
                <w:sz w:val="20"/>
                <w:szCs w:val="20"/>
                <w:lang w:eastAsia="ru-RU"/>
              </w:rPr>
              <w:t>отраслей экономики Кировской области</w:t>
            </w:r>
            <w:r w:rsidRPr="002C7F1A">
              <w:rPr>
                <w:rFonts w:ascii="Times New Roman" w:hAnsi="Times New Roman"/>
                <w:bCs/>
                <w:color w:val="auto"/>
                <w:sz w:val="20"/>
                <w:szCs w:val="20"/>
              </w:rPr>
              <w:t>»</w:t>
            </w:r>
          </w:p>
        </w:tc>
        <w:tc>
          <w:tcPr>
            <w:tcW w:w="1212" w:type="dxa"/>
          </w:tcPr>
          <w:p w14:paraId="05A9C6D9"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3" w:type="dxa"/>
          </w:tcPr>
          <w:p w14:paraId="5D3E3152"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3" w:type="dxa"/>
          </w:tcPr>
          <w:p w14:paraId="35F7035C"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4" w:type="dxa"/>
          </w:tcPr>
          <w:p w14:paraId="6048C1D4"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3" w:type="dxa"/>
          </w:tcPr>
          <w:p w14:paraId="6240C0F3"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3" w:type="dxa"/>
          </w:tcPr>
          <w:p w14:paraId="6937096F"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4" w:type="dxa"/>
          </w:tcPr>
          <w:p w14:paraId="7F71DB62"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3" w:type="dxa"/>
          </w:tcPr>
          <w:p w14:paraId="4DFA4CAA"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4" w:type="dxa"/>
          </w:tcPr>
          <w:p w14:paraId="165BFE96"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3" w:type="dxa"/>
          </w:tcPr>
          <w:p w14:paraId="62427863"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3" w:type="dxa"/>
          </w:tcPr>
          <w:p w14:paraId="2B115B23"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4" w:type="dxa"/>
          </w:tcPr>
          <w:p w14:paraId="53E21A24"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3" w:type="dxa"/>
          </w:tcPr>
          <w:p w14:paraId="2411BB69"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c>
          <w:tcPr>
            <w:tcW w:w="864" w:type="dxa"/>
          </w:tcPr>
          <w:p w14:paraId="574F66F0" w14:textId="77777777" w:rsidR="002F2509" w:rsidRPr="002C7F1A" w:rsidRDefault="002F2509" w:rsidP="002F2509">
            <w:pPr>
              <w:spacing w:after="0" w:line="240" w:lineRule="auto"/>
              <w:ind w:left="-106" w:right="-108"/>
              <w:jc w:val="center"/>
              <w:rPr>
                <w:rFonts w:ascii="Times New Roman" w:hAnsi="Times New Roman"/>
                <w:sz w:val="20"/>
                <w:szCs w:val="20"/>
                <w:highlight w:val="cyan"/>
              </w:rPr>
            </w:pPr>
          </w:p>
        </w:tc>
      </w:tr>
      <w:tr w:rsidR="002F2509" w:rsidRPr="002C7F1A" w14:paraId="23F0D1DD" w14:textId="77777777">
        <w:trPr>
          <w:cantSplit/>
        </w:trPr>
        <w:tc>
          <w:tcPr>
            <w:tcW w:w="548" w:type="dxa"/>
            <w:vMerge/>
          </w:tcPr>
          <w:p w14:paraId="0CAFAEEB" w14:textId="77777777" w:rsidR="002F2509" w:rsidRPr="002C7F1A" w:rsidRDefault="002F2509" w:rsidP="002F2509">
            <w:pPr>
              <w:spacing w:after="0" w:line="240" w:lineRule="auto"/>
              <w:jc w:val="center"/>
              <w:rPr>
                <w:rFonts w:ascii="Times New Roman" w:hAnsi="Times New Roman"/>
                <w:sz w:val="20"/>
                <w:szCs w:val="20"/>
              </w:rPr>
            </w:pPr>
          </w:p>
        </w:tc>
        <w:tc>
          <w:tcPr>
            <w:tcW w:w="2310" w:type="dxa"/>
          </w:tcPr>
          <w:p w14:paraId="4AD61E99" w14:textId="613799D0" w:rsidR="002F2509" w:rsidRPr="002C7F1A" w:rsidRDefault="002F2509" w:rsidP="002F2509">
            <w:pPr>
              <w:autoSpaceDE w:val="0"/>
              <w:autoSpaceDN w:val="0"/>
              <w:adjustRightInd w:val="0"/>
              <w:spacing w:after="0" w:line="240" w:lineRule="auto"/>
              <w:rPr>
                <w:rFonts w:ascii="Times New Roman" w:hAnsi="Times New Roman"/>
                <w:sz w:val="20"/>
                <w:szCs w:val="20"/>
                <w:lang w:eastAsia="ru-RU"/>
              </w:rPr>
            </w:pPr>
            <w:r w:rsidRPr="002C7F1A">
              <w:rPr>
                <w:rFonts w:ascii="Times New Roman" w:hAnsi="Times New Roman"/>
                <w:sz w:val="20"/>
                <w:szCs w:val="20"/>
                <w:lang w:eastAsia="ru-RU"/>
              </w:rPr>
              <w:t>количество предприятий Кировской области – участников проекта, внедряющих мероприятия национального проекта самостоятельно</w:t>
            </w:r>
          </w:p>
        </w:tc>
        <w:tc>
          <w:tcPr>
            <w:tcW w:w="1212" w:type="dxa"/>
          </w:tcPr>
          <w:p w14:paraId="1360BA63" w14:textId="093EB697"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единиц</w:t>
            </w:r>
          </w:p>
        </w:tc>
        <w:tc>
          <w:tcPr>
            <w:tcW w:w="863" w:type="dxa"/>
          </w:tcPr>
          <w:p w14:paraId="00DB2389" w14:textId="0D444117"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tcPr>
          <w:p w14:paraId="71EF01C1" w14:textId="0E81C5D5"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0</w:t>
            </w:r>
          </w:p>
        </w:tc>
        <w:tc>
          <w:tcPr>
            <w:tcW w:w="864" w:type="dxa"/>
          </w:tcPr>
          <w:p w14:paraId="792331C9" w14:textId="238F31E1"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w:t>
            </w:r>
          </w:p>
        </w:tc>
        <w:tc>
          <w:tcPr>
            <w:tcW w:w="863" w:type="dxa"/>
          </w:tcPr>
          <w:p w14:paraId="5639EE52" w14:textId="5FA042A7"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tcPr>
          <w:p w14:paraId="077894D6" w14:textId="2229F2A3"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4" w:type="dxa"/>
          </w:tcPr>
          <w:p w14:paraId="37F28F70" w14:textId="3E4E1542"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tcPr>
          <w:p w14:paraId="6F759047" w14:textId="549247BD"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4" w:type="dxa"/>
          </w:tcPr>
          <w:p w14:paraId="0C2CF6C5" w14:textId="0AD6F16F"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tcPr>
          <w:p w14:paraId="3403AA86" w14:textId="72F8E5A5"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tcPr>
          <w:p w14:paraId="0BB1B10C" w14:textId="518EDF3B"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4" w:type="dxa"/>
          </w:tcPr>
          <w:p w14:paraId="3AE1CF15" w14:textId="7116B0AC"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tcPr>
          <w:p w14:paraId="03D23B8A" w14:textId="0E84B950"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4" w:type="dxa"/>
          </w:tcPr>
          <w:p w14:paraId="3342C79E" w14:textId="14C5EB3C"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r>
      <w:tr w:rsidR="002F2509" w:rsidRPr="002C7F1A" w14:paraId="413CAB9E" w14:textId="77777777" w:rsidTr="007D312C">
        <w:trPr>
          <w:cantSplit/>
        </w:trPr>
        <w:tc>
          <w:tcPr>
            <w:tcW w:w="548" w:type="dxa"/>
            <w:vMerge w:val="restart"/>
          </w:tcPr>
          <w:p w14:paraId="49859E69" w14:textId="77777777" w:rsidR="002F2509" w:rsidRPr="002C7F1A" w:rsidRDefault="002F2509" w:rsidP="002F2509">
            <w:pPr>
              <w:spacing w:after="0" w:line="240" w:lineRule="auto"/>
              <w:jc w:val="center"/>
              <w:rPr>
                <w:rFonts w:ascii="Times New Roman" w:hAnsi="Times New Roman"/>
                <w:sz w:val="20"/>
                <w:szCs w:val="20"/>
              </w:rPr>
            </w:pPr>
          </w:p>
        </w:tc>
        <w:tc>
          <w:tcPr>
            <w:tcW w:w="2310" w:type="dxa"/>
          </w:tcPr>
          <w:p w14:paraId="261AF970" w14:textId="1D2EF6FD" w:rsidR="002F2509" w:rsidRPr="002C7F1A" w:rsidRDefault="002F2509" w:rsidP="002F2509">
            <w:pPr>
              <w:autoSpaceDE w:val="0"/>
              <w:autoSpaceDN w:val="0"/>
              <w:adjustRightInd w:val="0"/>
              <w:spacing w:after="0" w:line="240" w:lineRule="auto"/>
              <w:rPr>
                <w:rFonts w:ascii="Times New Roman" w:hAnsi="Times New Roman"/>
                <w:sz w:val="20"/>
                <w:szCs w:val="20"/>
                <w:lang w:eastAsia="ru-RU"/>
              </w:rPr>
            </w:pPr>
            <w:r w:rsidRPr="002C7F1A">
              <w:rPr>
                <w:rFonts w:ascii="Times New Roman" w:hAnsi="Times New Roman"/>
                <w:sz w:val="20"/>
                <w:szCs w:val="20"/>
                <w:lang w:eastAsia="ru-RU"/>
              </w:rPr>
              <w:t>количество обученных сотрудников предприятий Кировской области – участников в рамках реализации мероприятий повышения производительности труда самостоятельно</w:t>
            </w:r>
          </w:p>
        </w:tc>
        <w:tc>
          <w:tcPr>
            <w:tcW w:w="1212" w:type="dxa"/>
          </w:tcPr>
          <w:p w14:paraId="73E0089D" w14:textId="35EF57EC" w:rsidR="002F2509" w:rsidRPr="002C7F1A" w:rsidRDefault="002F2509" w:rsidP="002F2509">
            <w:pPr>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человек</w:t>
            </w:r>
          </w:p>
        </w:tc>
        <w:tc>
          <w:tcPr>
            <w:tcW w:w="863" w:type="dxa"/>
          </w:tcPr>
          <w:p w14:paraId="74B76173" w14:textId="2FAF893F"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3" w:type="dxa"/>
          </w:tcPr>
          <w:p w14:paraId="3A2260B4" w14:textId="7C311292"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0</w:t>
            </w:r>
          </w:p>
        </w:tc>
        <w:tc>
          <w:tcPr>
            <w:tcW w:w="864" w:type="dxa"/>
          </w:tcPr>
          <w:p w14:paraId="53E4B0D5" w14:textId="1F2F8FFB"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24</w:t>
            </w:r>
          </w:p>
        </w:tc>
        <w:tc>
          <w:tcPr>
            <w:tcW w:w="863" w:type="dxa"/>
          </w:tcPr>
          <w:p w14:paraId="0760B43F" w14:textId="4D2FEFC2" w:rsidR="002F2509" w:rsidRPr="002C7F1A" w:rsidRDefault="002F2509" w:rsidP="002F2509">
            <w:pPr>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tcPr>
          <w:p w14:paraId="23EF98B3" w14:textId="430DC1F0" w:rsidR="002F2509" w:rsidRPr="002C7F1A" w:rsidRDefault="002F2509" w:rsidP="002F2509">
            <w:pPr>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4" w:type="dxa"/>
          </w:tcPr>
          <w:p w14:paraId="39C1CD44" w14:textId="01D5FF0A" w:rsidR="002F2509" w:rsidRPr="002C7F1A" w:rsidRDefault="002F2509" w:rsidP="002F2509">
            <w:pPr>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tcPr>
          <w:p w14:paraId="5AEC730E" w14:textId="09A5D6DD" w:rsidR="002F2509" w:rsidRPr="002C7F1A" w:rsidRDefault="002F2509" w:rsidP="002F2509">
            <w:pPr>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4" w:type="dxa"/>
            <w:tcBorders>
              <w:bottom w:val="single" w:sz="4" w:space="0" w:color="auto"/>
            </w:tcBorders>
          </w:tcPr>
          <w:p w14:paraId="3C06D99F" w14:textId="3A30808E" w:rsidR="002F2509" w:rsidRPr="002C7F1A" w:rsidRDefault="002F2509" w:rsidP="002F2509">
            <w:pPr>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tcBorders>
              <w:bottom w:val="single" w:sz="4" w:space="0" w:color="auto"/>
            </w:tcBorders>
          </w:tcPr>
          <w:p w14:paraId="6DD77410" w14:textId="71C08EC1" w:rsidR="002F2509" w:rsidRPr="002C7F1A" w:rsidRDefault="002F2509" w:rsidP="002F2509">
            <w:pPr>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tcBorders>
              <w:bottom w:val="single" w:sz="4" w:space="0" w:color="auto"/>
            </w:tcBorders>
          </w:tcPr>
          <w:p w14:paraId="7D8C78B4" w14:textId="03318877" w:rsidR="002F2509" w:rsidRPr="002C7F1A" w:rsidRDefault="002F2509" w:rsidP="002F2509">
            <w:pPr>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4" w:type="dxa"/>
            <w:tcBorders>
              <w:bottom w:val="single" w:sz="4" w:space="0" w:color="auto"/>
            </w:tcBorders>
          </w:tcPr>
          <w:p w14:paraId="10FF8B01" w14:textId="1E4CE492" w:rsidR="002F2509" w:rsidRPr="002C7F1A" w:rsidRDefault="002F2509" w:rsidP="002F2509">
            <w:pPr>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3" w:type="dxa"/>
            <w:tcBorders>
              <w:bottom w:val="single" w:sz="4" w:space="0" w:color="auto"/>
            </w:tcBorders>
          </w:tcPr>
          <w:p w14:paraId="36845159" w14:textId="06E97662" w:rsidR="002F2509" w:rsidRPr="002C7F1A" w:rsidRDefault="002F2509" w:rsidP="002F2509">
            <w:pPr>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c>
          <w:tcPr>
            <w:tcW w:w="864" w:type="dxa"/>
            <w:tcBorders>
              <w:bottom w:val="single" w:sz="4" w:space="0" w:color="auto"/>
            </w:tcBorders>
          </w:tcPr>
          <w:p w14:paraId="0D318EB7" w14:textId="456F40B4" w:rsidR="002F2509" w:rsidRPr="002C7F1A" w:rsidRDefault="002F2509" w:rsidP="002F2509">
            <w:pPr>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w:t>
            </w:r>
          </w:p>
        </w:tc>
      </w:tr>
      <w:tr w:rsidR="002C0E63" w:rsidRPr="002C7F1A" w14:paraId="16F5EE92" w14:textId="77777777" w:rsidTr="002C0E63">
        <w:trPr>
          <w:cantSplit/>
        </w:trPr>
        <w:tc>
          <w:tcPr>
            <w:tcW w:w="548" w:type="dxa"/>
            <w:vMerge/>
          </w:tcPr>
          <w:p w14:paraId="2EB7EA19" w14:textId="77777777" w:rsidR="002F2509" w:rsidRPr="002C7F1A" w:rsidRDefault="002F2509" w:rsidP="002F2509">
            <w:pPr>
              <w:spacing w:after="0" w:line="240" w:lineRule="auto"/>
              <w:jc w:val="center"/>
              <w:rPr>
                <w:rFonts w:ascii="Times New Roman" w:hAnsi="Times New Roman"/>
                <w:sz w:val="20"/>
                <w:szCs w:val="20"/>
              </w:rPr>
            </w:pPr>
          </w:p>
        </w:tc>
        <w:tc>
          <w:tcPr>
            <w:tcW w:w="2310" w:type="dxa"/>
          </w:tcPr>
          <w:p w14:paraId="609C838B" w14:textId="1640FB4E" w:rsidR="002F2509" w:rsidRPr="002C7F1A" w:rsidRDefault="002F2509" w:rsidP="002F2509">
            <w:pPr>
              <w:autoSpaceDE w:val="0"/>
              <w:autoSpaceDN w:val="0"/>
              <w:adjustRightInd w:val="0"/>
              <w:spacing w:after="0" w:line="240" w:lineRule="auto"/>
              <w:rPr>
                <w:rFonts w:ascii="Times New Roman" w:hAnsi="Times New Roman"/>
                <w:sz w:val="20"/>
                <w:szCs w:val="20"/>
                <w:lang w:eastAsia="ru-RU"/>
              </w:rPr>
            </w:pPr>
            <w:r w:rsidRPr="002C7F1A">
              <w:rPr>
                <w:rFonts w:ascii="Times New Roman" w:hAnsi="Times New Roman"/>
                <w:sz w:val="20"/>
                <w:szCs w:val="20"/>
                <w:lang w:eastAsia="ru-RU"/>
              </w:rPr>
              <w:t>количество предприятий Кировской области – участников регионального проекта, вовлеченных в национальный проект через получение адресной поддержки</w:t>
            </w:r>
          </w:p>
        </w:tc>
        <w:tc>
          <w:tcPr>
            <w:tcW w:w="1212" w:type="dxa"/>
          </w:tcPr>
          <w:p w14:paraId="6F6F49C1" w14:textId="27DA2F4E"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единиц</w:t>
            </w:r>
          </w:p>
        </w:tc>
        <w:tc>
          <w:tcPr>
            <w:tcW w:w="863" w:type="dxa"/>
          </w:tcPr>
          <w:p w14:paraId="1B6D5E49" w14:textId="5B6C888E"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3" w:type="dxa"/>
          </w:tcPr>
          <w:p w14:paraId="4DC6E305" w14:textId="6DBF99E8"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4" w:type="dxa"/>
          </w:tcPr>
          <w:p w14:paraId="6200221D" w14:textId="6A804FD1"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3" w:type="dxa"/>
          </w:tcPr>
          <w:p w14:paraId="3A299092" w14:textId="7C2EC3D5" w:rsidR="002F2509" w:rsidRPr="002C7F1A" w:rsidRDefault="002F2509" w:rsidP="002F2509">
            <w:pPr>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5</w:t>
            </w:r>
          </w:p>
        </w:tc>
        <w:tc>
          <w:tcPr>
            <w:tcW w:w="863" w:type="dxa"/>
          </w:tcPr>
          <w:p w14:paraId="679C094D" w14:textId="25C5E554" w:rsidR="002F2509" w:rsidRPr="002C7F1A" w:rsidRDefault="002F2509" w:rsidP="002F2509">
            <w:pPr>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18</w:t>
            </w:r>
          </w:p>
        </w:tc>
        <w:tc>
          <w:tcPr>
            <w:tcW w:w="864" w:type="dxa"/>
          </w:tcPr>
          <w:p w14:paraId="681DCE20" w14:textId="53F1B9B1" w:rsidR="002F2509" w:rsidRPr="002C7F1A" w:rsidRDefault="002F2509" w:rsidP="002F2509">
            <w:pPr>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26</w:t>
            </w:r>
          </w:p>
        </w:tc>
        <w:tc>
          <w:tcPr>
            <w:tcW w:w="863" w:type="dxa"/>
          </w:tcPr>
          <w:p w14:paraId="5A7984D4" w14:textId="370AABB9" w:rsidR="002F2509" w:rsidRPr="002C7F1A" w:rsidRDefault="002F2509" w:rsidP="002F2509">
            <w:pPr>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34</w:t>
            </w:r>
          </w:p>
        </w:tc>
        <w:tc>
          <w:tcPr>
            <w:tcW w:w="864" w:type="dxa"/>
            <w:tcBorders>
              <w:bottom w:val="single" w:sz="4" w:space="0" w:color="auto"/>
            </w:tcBorders>
            <w:shd w:val="clear" w:color="auto" w:fill="FFFFFF"/>
          </w:tcPr>
          <w:p w14:paraId="02E9A5BE" w14:textId="3CF6FC9E"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lang w:eastAsia="ru-RU"/>
              </w:rPr>
              <w:t>34</w:t>
            </w:r>
          </w:p>
        </w:tc>
        <w:tc>
          <w:tcPr>
            <w:tcW w:w="863" w:type="dxa"/>
            <w:tcBorders>
              <w:bottom w:val="single" w:sz="4" w:space="0" w:color="auto"/>
            </w:tcBorders>
            <w:shd w:val="clear" w:color="auto" w:fill="FFFFFF"/>
          </w:tcPr>
          <w:p w14:paraId="58880CA4" w14:textId="6A46213F"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lang w:eastAsia="ru-RU"/>
              </w:rPr>
              <w:t>34</w:t>
            </w:r>
          </w:p>
        </w:tc>
        <w:tc>
          <w:tcPr>
            <w:tcW w:w="863" w:type="dxa"/>
            <w:tcBorders>
              <w:bottom w:val="single" w:sz="4" w:space="0" w:color="auto"/>
            </w:tcBorders>
            <w:shd w:val="clear" w:color="auto" w:fill="FFFFFF"/>
          </w:tcPr>
          <w:p w14:paraId="7659C645" w14:textId="1F7664A6"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lang w:eastAsia="ru-RU"/>
              </w:rPr>
              <w:t>34</w:t>
            </w:r>
          </w:p>
        </w:tc>
        <w:tc>
          <w:tcPr>
            <w:tcW w:w="864" w:type="dxa"/>
            <w:tcBorders>
              <w:bottom w:val="single" w:sz="4" w:space="0" w:color="auto"/>
            </w:tcBorders>
            <w:shd w:val="clear" w:color="auto" w:fill="FFFFFF"/>
          </w:tcPr>
          <w:p w14:paraId="6D183BFA" w14:textId="03D453FC"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lang w:eastAsia="ru-RU"/>
              </w:rPr>
              <w:t>34</w:t>
            </w:r>
          </w:p>
        </w:tc>
        <w:tc>
          <w:tcPr>
            <w:tcW w:w="863" w:type="dxa"/>
            <w:tcBorders>
              <w:bottom w:val="single" w:sz="4" w:space="0" w:color="auto"/>
            </w:tcBorders>
            <w:shd w:val="clear" w:color="auto" w:fill="FFFFFF"/>
          </w:tcPr>
          <w:p w14:paraId="55C1C9D9" w14:textId="03A69CFA"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lang w:eastAsia="ru-RU"/>
              </w:rPr>
              <w:t>34</w:t>
            </w:r>
          </w:p>
        </w:tc>
        <w:tc>
          <w:tcPr>
            <w:tcW w:w="864" w:type="dxa"/>
            <w:tcBorders>
              <w:bottom w:val="single" w:sz="4" w:space="0" w:color="auto"/>
            </w:tcBorders>
            <w:shd w:val="clear" w:color="auto" w:fill="FFFFFF"/>
          </w:tcPr>
          <w:p w14:paraId="0669768F" w14:textId="29E0DFAA"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lang w:eastAsia="ru-RU"/>
              </w:rPr>
              <w:t>34</w:t>
            </w:r>
          </w:p>
        </w:tc>
      </w:tr>
      <w:tr w:rsidR="002C0E63" w:rsidRPr="002C7F1A" w14:paraId="66DACE5D" w14:textId="77777777" w:rsidTr="002C0E63">
        <w:trPr>
          <w:cantSplit/>
        </w:trPr>
        <w:tc>
          <w:tcPr>
            <w:tcW w:w="548" w:type="dxa"/>
            <w:vMerge/>
          </w:tcPr>
          <w:p w14:paraId="73CE075D" w14:textId="77777777" w:rsidR="002F2509" w:rsidRPr="002C7F1A" w:rsidRDefault="002F2509" w:rsidP="002F2509">
            <w:pPr>
              <w:spacing w:after="0" w:line="240" w:lineRule="auto"/>
              <w:jc w:val="center"/>
              <w:rPr>
                <w:rFonts w:ascii="Times New Roman" w:hAnsi="Times New Roman"/>
                <w:sz w:val="20"/>
                <w:szCs w:val="20"/>
              </w:rPr>
            </w:pPr>
          </w:p>
        </w:tc>
        <w:tc>
          <w:tcPr>
            <w:tcW w:w="2310" w:type="dxa"/>
          </w:tcPr>
          <w:p w14:paraId="41FD810F" w14:textId="202977CD" w:rsidR="002F2509" w:rsidRPr="002C7F1A" w:rsidRDefault="002F2509" w:rsidP="002F2509">
            <w:pPr>
              <w:autoSpaceDE w:val="0"/>
              <w:autoSpaceDN w:val="0"/>
              <w:adjustRightInd w:val="0"/>
              <w:spacing w:after="0" w:line="240" w:lineRule="auto"/>
              <w:rPr>
                <w:rFonts w:ascii="Times New Roman" w:hAnsi="Times New Roman"/>
                <w:sz w:val="20"/>
                <w:szCs w:val="20"/>
                <w:lang w:eastAsia="ru-RU"/>
              </w:rPr>
            </w:pPr>
            <w:r w:rsidRPr="002C7F1A">
              <w:rPr>
                <w:rFonts w:ascii="Times New Roman" w:hAnsi="Times New Roman"/>
                <w:sz w:val="20"/>
                <w:szCs w:val="20"/>
                <w:lang w:eastAsia="ru-RU"/>
              </w:rPr>
              <w:t>количество сотрудников предприятий Кировской области и представителей региональных команд, прошедших обучение инструментам повышения производительности труда</w:t>
            </w:r>
          </w:p>
        </w:tc>
        <w:tc>
          <w:tcPr>
            <w:tcW w:w="1212" w:type="dxa"/>
          </w:tcPr>
          <w:p w14:paraId="354CE31C" w14:textId="78557EE7"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единиц</w:t>
            </w:r>
          </w:p>
        </w:tc>
        <w:tc>
          <w:tcPr>
            <w:tcW w:w="863" w:type="dxa"/>
          </w:tcPr>
          <w:p w14:paraId="61B167A9" w14:textId="14D9FE49"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3" w:type="dxa"/>
          </w:tcPr>
          <w:p w14:paraId="6DE2AAF7" w14:textId="09FCEFA8"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4" w:type="dxa"/>
          </w:tcPr>
          <w:p w14:paraId="2BC5A724" w14:textId="4782B38B" w:rsidR="002F2509" w:rsidRPr="002C7F1A" w:rsidRDefault="002F2509" w:rsidP="002F2509">
            <w:pPr>
              <w:spacing w:after="0" w:line="240" w:lineRule="auto"/>
              <w:ind w:left="-106" w:right="-108"/>
              <w:jc w:val="center"/>
              <w:rPr>
                <w:rFonts w:ascii="Times New Roman" w:hAnsi="Times New Roman"/>
                <w:sz w:val="20"/>
                <w:szCs w:val="20"/>
                <w:highlight w:val="cyan"/>
              </w:rPr>
            </w:pPr>
            <w:r w:rsidRPr="002C7F1A">
              <w:rPr>
                <w:rFonts w:ascii="Times New Roman" w:hAnsi="Times New Roman"/>
                <w:sz w:val="20"/>
                <w:szCs w:val="20"/>
              </w:rPr>
              <w:t>-</w:t>
            </w:r>
          </w:p>
        </w:tc>
        <w:tc>
          <w:tcPr>
            <w:tcW w:w="863" w:type="dxa"/>
          </w:tcPr>
          <w:p w14:paraId="58A9C8A6" w14:textId="0A5910C5" w:rsidR="002F2509" w:rsidRPr="002C7F1A" w:rsidRDefault="002F2509" w:rsidP="002F2509">
            <w:pPr>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69</w:t>
            </w:r>
          </w:p>
        </w:tc>
        <w:tc>
          <w:tcPr>
            <w:tcW w:w="863" w:type="dxa"/>
          </w:tcPr>
          <w:p w14:paraId="04836778" w14:textId="23C1E606" w:rsidR="002F2509" w:rsidRPr="002C7F1A" w:rsidRDefault="002F2509" w:rsidP="002F2509">
            <w:pPr>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275</w:t>
            </w:r>
          </w:p>
        </w:tc>
        <w:tc>
          <w:tcPr>
            <w:tcW w:w="864" w:type="dxa"/>
          </w:tcPr>
          <w:p w14:paraId="40250DEE" w14:textId="388EAD3E" w:rsidR="002F2509" w:rsidRPr="002C7F1A" w:rsidRDefault="002F2509" w:rsidP="002F2509">
            <w:pPr>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378</w:t>
            </w:r>
          </w:p>
        </w:tc>
        <w:tc>
          <w:tcPr>
            <w:tcW w:w="863" w:type="dxa"/>
          </w:tcPr>
          <w:p w14:paraId="68944B29" w14:textId="550C421E" w:rsidR="002F2509" w:rsidRPr="002C7F1A" w:rsidRDefault="002F2509" w:rsidP="002F2509">
            <w:pPr>
              <w:spacing w:after="0" w:line="240" w:lineRule="auto"/>
              <w:ind w:left="-106" w:right="-108"/>
              <w:jc w:val="center"/>
              <w:rPr>
                <w:rFonts w:ascii="Times New Roman" w:hAnsi="Times New Roman"/>
                <w:sz w:val="20"/>
                <w:szCs w:val="20"/>
                <w:lang w:eastAsia="ru-RU"/>
              </w:rPr>
            </w:pPr>
            <w:r w:rsidRPr="002C7F1A">
              <w:rPr>
                <w:rFonts w:ascii="Times New Roman" w:hAnsi="Times New Roman"/>
                <w:sz w:val="20"/>
                <w:szCs w:val="20"/>
                <w:lang w:eastAsia="ru-RU"/>
              </w:rPr>
              <w:t>481</w:t>
            </w:r>
          </w:p>
        </w:tc>
        <w:tc>
          <w:tcPr>
            <w:tcW w:w="864" w:type="dxa"/>
            <w:shd w:val="clear" w:color="auto" w:fill="FFFFFF"/>
          </w:tcPr>
          <w:p w14:paraId="1C144CB9" w14:textId="1BE3F46F"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lang w:eastAsia="ru-RU"/>
              </w:rPr>
              <w:t>481</w:t>
            </w:r>
          </w:p>
        </w:tc>
        <w:tc>
          <w:tcPr>
            <w:tcW w:w="863" w:type="dxa"/>
            <w:shd w:val="clear" w:color="auto" w:fill="FFFFFF"/>
          </w:tcPr>
          <w:p w14:paraId="51D00D1A" w14:textId="1324FFF2"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lang w:eastAsia="ru-RU"/>
              </w:rPr>
              <w:t>481</w:t>
            </w:r>
          </w:p>
        </w:tc>
        <w:tc>
          <w:tcPr>
            <w:tcW w:w="863" w:type="dxa"/>
            <w:shd w:val="clear" w:color="auto" w:fill="FFFFFF"/>
          </w:tcPr>
          <w:p w14:paraId="35938B9E" w14:textId="0D7BB48B"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lang w:eastAsia="ru-RU"/>
              </w:rPr>
              <w:t>481</w:t>
            </w:r>
          </w:p>
        </w:tc>
        <w:tc>
          <w:tcPr>
            <w:tcW w:w="864" w:type="dxa"/>
            <w:shd w:val="clear" w:color="auto" w:fill="FFFFFF"/>
          </w:tcPr>
          <w:p w14:paraId="785FF8D2" w14:textId="5DC9F2DD"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lang w:eastAsia="ru-RU"/>
              </w:rPr>
              <w:t>481</w:t>
            </w:r>
          </w:p>
        </w:tc>
        <w:tc>
          <w:tcPr>
            <w:tcW w:w="863" w:type="dxa"/>
            <w:shd w:val="clear" w:color="auto" w:fill="FFFFFF"/>
          </w:tcPr>
          <w:p w14:paraId="14D99AFC" w14:textId="2776F53C"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lang w:eastAsia="ru-RU"/>
              </w:rPr>
              <w:t>481</w:t>
            </w:r>
          </w:p>
        </w:tc>
        <w:tc>
          <w:tcPr>
            <w:tcW w:w="864" w:type="dxa"/>
            <w:shd w:val="clear" w:color="auto" w:fill="FFFFFF"/>
          </w:tcPr>
          <w:p w14:paraId="7B1B7169" w14:textId="19AAB652" w:rsidR="002F2509" w:rsidRPr="002C7F1A" w:rsidRDefault="002F2509" w:rsidP="002F2509">
            <w:pPr>
              <w:spacing w:after="0" w:line="240" w:lineRule="auto"/>
              <w:ind w:left="-106" w:right="-108"/>
              <w:jc w:val="center"/>
              <w:rPr>
                <w:rFonts w:ascii="Times New Roman" w:hAnsi="Times New Roman"/>
                <w:sz w:val="20"/>
                <w:szCs w:val="20"/>
              </w:rPr>
            </w:pPr>
            <w:r w:rsidRPr="002C7F1A">
              <w:rPr>
                <w:rFonts w:ascii="Times New Roman" w:hAnsi="Times New Roman"/>
                <w:sz w:val="20"/>
                <w:szCs w:val="20"/>
                <w:lang w:eastAsia="ru-RU"/>
              </w:rPr>
              <w:t>481</w:t>
            </w:r>
          </w:p>
        </w:tc>
      </w:tr>
      <w:tr w:rsidR="002F2509" w:rsidRPr="002C7F1A" w14:paraId="7627DF98" w14:textId="77777777" w:rsidTr="00AA022A">
        <w:trPr>
          <w:cantSplit/>
        </w:trPr>
        <w:tc>
          <w:tcPr>
            <w:tcW w:w="548" w:type="dxa"/>
          </w:tcPr>
          <w:p w14:paraId="4006A7DA" w14:textId="23CDE8BB" w:rsidR="002F2509" w:rsidRPr="002C7F1A" w:rsidRDefault="002F2509" w:rsidP="002F2509">
            <w:pPr>
              <w:spacing w:after="0" w:line="240" w:lineRule="auto"/>
              <w:jc w:val="center"/>
              <w:rPr>
                <w:rFonts w:ascii="Times New Roman" w:hAnsi="Times New Roman"/>
                <w:sz w:val="20"/>
                <w:szCs w:val="20"/>
              </w:rPr>
            </w:pPr>
            <w:r w:rsidRPr="002C7F1A">
              <w:rPr>
                <w:rFonts w:ascii="Times New Roman" w:hAnsi="Times New Roman"/>
                <w:sz w:val="20"/>
                <w:szCs w:val="20"/>
              </w:rPr>
              <w:t>17</w:t>
            </w:r>
          </w:p>
        </w:tc>
        <w:tc>
          <w:tcPr>
            <w:tcW w:w="2310" w:type="dxa"/>
          </w:tcPr>
          <w:p w14:paraId="5A623B92" w14:textId="77777777" w:rsidR="002F2509" w:rsidRPr="002C7F1A" w:rsidRDefault="002F2509" w:rsidP="002F2509">
            <w:pPr>
              <w:pStyle w:val="aa"/>
              <w:rPr>
                <w:sz w:val="20"/>
                <w:szCs w:val="20"/>
              </w:rPr>
            </w:pPr>
            <w:r w:rsidRPr="002C7F1A">
              <w:rPr>
                <w:sz w:val="20"/>
                <w:szCs w:val="20"/>
              </w:rPr>
              <w:t>Отдельное мероприятие «Создание и управление парковыми зонами интенсивного развития»</w:t>
            </w:r>
          </w:p>
        </w:tc>
        <w:tc>
          <w:tcPr>
            <w:tcW w:w="1212" w:type="dxa"/>
          </w:tcPr>
          <w:p w14:paraId="05944707" w14:textId="77777777" w:rsidR="002F2509" w:rsidRPr="002C7F1A" w:rsidRDefault="002F2509" w:rsidP="002F2509">
            <w:pPr>
              <w:shd w:val="clear" w:color="auto" w:fill="FFFFFF"/>
              <w:spacing w:after="0" w:line="240" w:lineRule="auto"/>
              <w:ind w:left="-106" w:right="-108"/>
              <w:jc w:val="center"/>
              <w:rPr>
                <w:rFonts w:ascii="Times New Roman" w:hAnsi="Times New Roman"/>
                <w:sz w:val="20"/>
                <w:szCs w:val="20"/>
              </w:rPr>
            </w:pPr>
          </w:p>
        </w:tc>
        <w:tc>
          <w:tcPr>
            <w:tcW w:w="863" w:type="dxa"/>
          </w:tcPr>
          <w:p w14:paraId="24759C1B"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p>
        </w:tc>
        <w:tc>
          <w:tcPr>
            <w:tcW w:w="863" w:type="dxa"/>
          </w:tcPr>
          <w:p w14:paraId="4EF27300"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p>
        </w:tc>
        <w:tc>
          <w:tcPr>
            <w:tcW w:w="864" w:type="dxa"/>
          </w:tcPr>
          <w:p w14:paraId="4632B3DF"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p>
        </w:tc>
        <w:tc>
          <w:tcPr>
            <w:tcW w:w="863" w:type="dxa"/>
          </w:tcPr>
          <w:p w14:paraId="222B48EE"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Pr>
          <w:p w14:paraId="7199A0E8"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2DBEEB4E"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1055CF1A"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46F6E206"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0849E842"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165FEAEB"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78C40306"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3" w:type="dxa"/>
            <w:tcBorders>
              <w:bottom w:val="single" w:sz="4" w:space="0" w:color="auto"/>
            </w:tcBorders>
          </w:tcPr>
          <w:p w14:paraId="12B4EC3A"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c>
          <w:tcPr>
            <w:tcW w:w="864" w:type="dxa"/>
            <w:tcBorders>
              <w:bottom w:val="single" w:sz="4" w:space="0" w:color="auto"/>
            </w:tcBorders>
          </w:tcPr>
          <w:p w14:paraId="41D7280A"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highlight w:val="cyan"/>
              </w:rPr>
            </w:pPr>
          </w:p>
        </w:tc>
      </w:tr>
      <w:tr w:rsidR="002C0E63" w:rsidRPr="002C7F1A" w14:paraId="39D99480" w14:textId="77777777" w:rsidTr="002C0E63">
        <w:trPr>
          <w:cantSplit/>
        </w:trPr>
        <w:tc>
          <w:tcPr>
            <w:tcW w:w="548" w:type="dxa"/>
          </w:tcPr>
          <w:p w14:paraId="72B9D3DC" w14:textId="77777777" w:rsidR="002F2509" w:rsidRPr="002C7F1A" w:rsidRDefault="002F2509" w:rsidP="002F2509">
            <w:pPr>
              <w:spacing w:after="0" w:line="240" w:lineRule="auto"/>
              <w:jc w:val="center"/>
              <w:rPr>
                <w:rFonts w:ascii="Times New Roman" w:hAnsi="Times New Roman"/>
                <w:sz w:val="20"/>
                <w:szCs w:val="20"/>
              </w:rPr>
            </w:pPr>
          </w:p>
        </w:tc>
        <w:tc>
          <w:tcPr>
            <w:tcW w:w="2310" w:type="dxa"/>
          </w:tcPr>
          <w:p w14:paraId="5E0192AF" w14:textId="77777777" w:rsidR="002F2509" w:rsidRPr="002C7F1A" w:rsidRDefault="002F2509" w:rsidP="002F2509">
            <w:pPr>
              <w:shd w:val="clear" w:color="auto" w:fill="FFFFFF"/>
              <w:spacing w:after="0" w:line="240" w:lineRule="auto"/>
              <w:rPr>
                <w:rFonts w:ascii="Times New Roman" w:hAnsi="Times New Roman"/>
                <w:sz w:val="20"/>
                <w:szCs w:val="20"/>
              </w:rPr>
            </w:pPr>
            <w:r w:rsidRPr="002C7F1A">
              <w:rPr>
                <w:rFonts w:ascii="Times New Roman" w:hAnsi="Times New Roman"/>
                <w:sz w:val="20"/>
                <w:szCs w:val="20"/>
              </w:rPr>
              <w:t xml:space="preserve">количество действующих парковых зон интенсивного развития </w:t>
            </w:r>
          </w:p>
        </w:tc>
        <w:tc>
          <w:tcPr>
            <w:tcW w:w="1212" w:type="dxa"/>
          </w:tcPr>
          <w:p w14:paraId="7D6535D6" w14:textId="77777777" w:rsidR="002F2509" w:rsidRPr="002C7F1A" w:rsidRDefault="002F2509" w:rsidP="002F2509">
            <w:pPr>
              <w:shd w:val="clear" w:color="auto" w:fill="FFFFFF"/>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единиц</w:t>
            </w:r>
          </w:p>
        </w:tc>
        <w:tc>
          <w:tcPr>
            <w:tcW w:w="863" w:type="dxa"/>
          </w:tcPr>
          <w:p w14:paraId="2ECF5305"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w:t>
            </w:r>
          </w:p>
        </w:tc>
        <w:tc>
          <w:tcPr>
            <w:tcW w:w="863" w:type="dxa"/>
          </w:tcPr>
          <w:p w14:paraId="62B0BF74"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w:t>
            </w:r>
          </w:p>
        </w:tc>
        <w:tc>
          <w:tcPr>
            <w:tcW w:w="864" w:type="dxa"/>
          </w:tcPr>
          <w:p w14:paraId="31ADC0C6"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w:t>
            </w:r>
          </w:p>
        </w:tc>
        <w:tc>
          <w:tcPr>
            <w:tcW w:w="863" w:type="dxa"/>
            <w:shd w:val="clear" w:color="auto" w:fill="auto"/>
          </w:tcPr>
          <w:p w14:paraId="71C93A87" w14:textId="46A37DF0"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w:t>
            </w:r>
          </w:p>
        </w:tc>
        <w:tc>
          <w:tcPr>
            <w:tcW w:w="863" w:type="dxa"/>
            <w:shd w:val="clear" w:color="auto" w:fill="auto"/>
          </w:tcPr>
          <w:p w14:paraId="4FD73BA3" w14:textId="26311ED5"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w:t>
            </w:r>
          </w:p>
        </w:tc>
        <w:tc>
          <w:tcPr>
            <w:tcW w:w="864" w:type="dxa"/>
            <w:shd w:val="clear" w:color="auto" w:fill="FFFFFF"/>
          </w:tcPr>
          <w:p w14:paraId="0F17B9F4" w14:textId="5E9064F3"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w:t>
            </w:r>
          </w:p>
        </w:tc>
        <w:tc>
          <w:tcPr>
            <w:tcW w:w="863" w:type="dxa"/>
            <w:shd w:val="clear" w:color="auto" w:fill="FFFFFF"/>
          </w:tcPr>
          <w:p w14:paraId="1C458209" w14:textId="432FF254"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w:t>
            </w:r>
          </w:p>
        </w:tc>
        <w:tc>
          <w:tcPr>
            <w:tcW w:w="864" w:type="dxa"/>
            <w:shd w:val="clear" w:color="auto" w:fill="FFFFFF"/>
          </w:tcPr>
          <w:p w14:paraId="319A562F" w14:textId="217047A0"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2</w:t>
            </w:r>
          </w:p>
        </w:tc>
        <w:tc>
          <w:tcPr>
            <w:tcW w:w="863" w:type="dxa"/>
            <w:shd w:val="clear" w:color="auto" w:fill="FFFFFF"/>
          </w:tcPr>
          <w:p w14:paraId="08E9046C" w14:textId="6B78870F"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w:t>
            </w:r>
          </w:p>
        </w:tc>
        <w:tc>
          <w:tcPr>
            <w:tcW w:w="863" w:type="dxa"/>
            <w:shd w:val="clear" w:color="auto" w:fill="FFFFFF"/>
          </w:tcPr>
          <w:p w14:paraId="6E5B5150" w14:textId="09E244A9"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w:t>
            </w:r>
          </w:p>
        </w:tc>
        <w:tc>
          <w:tcPr>
            <w:tcW w:w="864" w:type="dxa"/>
            <w:shd w:val="clear" w:color="auto" w:fill="FFFFFF"/>
          </w:tcPr>
          <w:p w14:paraId="404B5F1A" w14:textId="4870C4C3"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w:t>
            </w:r>
          </w:p>
        </w:tc>
        <w:tc>
          <w:tcPr>
            <w:tcW w:w="863" w:type="dxa"/>
            <w:shd w:val="clear" w:color="auto" w:fill="FFFFFF"/>
          </w:tcPr>
          <w:p w14:paraId="268C37CC" w14:textId="29393D9D"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w:t>
            </w:r>
          </w:p>
        </w:tc>
        <w:tc>
          <w:tcPr>
            <w:tcW w:w="864" w:type="dxa"/>
            <w:shd w:val="clear" w:color="auto" w:fill="FFFFFF"/>
          </w:tcPr>
          <w:p w14:paraId="6C454E4B" w14:textId="13FD8289"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3</w:t>
            </w:r>
          </w:p>
        </w:tc>
      </w:tr>
      <w:tr w:rsidR="002F2509" w:rsidRPr="002C7F1A" w14:paraId="4EF360B7" w14:textId="77777777" w:rsidTr="00AA022A">
        <w:trPr>
          <w:cantSplit/>
        </w:trPr>
        <w:tc>
          <w:tcPr>
            <w:tcW w:w="548" w:type="dxa"/>
            <w:vMerge w:val="restart"/>
          </w:tcPr>
          <w:p w14:paraId="6B22B2B6" w14:textId="3F1156A4" w:rsidR="002F2509" w:rsidRPr="002C7F1A" w:rsidRDefault="002F2509" w:rsidP="002F2509">
            <w:pPr>
              <w:spacing w:after="0" w:line="240" w:lineRule="auto"/>
              <w:jc w:val="center"/>
              <w:rPr>
                <w:rFonts w:ascii="Times New Roman" w:hAnsi="Times New Roman"/>
                <w:sz w:val="20"/>
                <w:szCs w:val="20"/>
              </w:rPr>
            </w:pPr>
            <w:r w:rsidRPr="002C7F1A">
              <w:rPr>
                <w:rFonts w:ascii="Times New Roman" w:hAnsi="Times New Roman"/>
                <w:sz w:val="20"/>
                <w:szCs w:val="20"/>
              </w:rPr>
              <w:t>18</w:t>
            </w:r>
          </w:p>
        </w:tc>
        <w:tc>
          <w:tcPr>
            <w:tcW w:w="2310" w:type="dxa"/>
          </w:tcPr>
          <w:p w14:paraId="2D2EE382" w14:textId="77777777" w:rsidR="002F2509" w:rsidRPr="002C7F1A" w:rsidRDefault="002F2509" w:rsidP="002F2509">
            <w:pPr>
              <w:shd w:val="clear" w:color="auto" w:fill="FFFFFF"/>
              <w:spacing w:after="0" w:line="240" w:lineRule="auto"/>
              <w:rPr>
                <w:rFonts w:ascii="Times New Roman" w:hAnsi="Times New Roman"/>
                <w:sz w:val="20"/>
                <w:szCs w:val="20"/>
              </w:rPr>
            </w:pPr>
            <w:r w:rsidRPr="002C7F1A">
              <w:rPr>
                <w:rFonts w:ascii="Times New Roman" w:hAnsi="Times New Roman"/>
                <w:sz w:val="20"/>
                <w:szCs w:val="20"/>
              </w:rPr>
              <w:t>Отдельное мероприятие «Налоговые расходы»</w:t>
            </w:r>
          </w:p>
        </w:tc>
        <w:tc>
          <w:tcPr>
            <w:tcW w:w="1212" w:type="dxa"/>
          </w:tcPr>
          <w:p w14:paraId="7ADAC193" w14:textId="77777777" w:rsidR="002F2509" w:rsidRPr="002C7F1A" w:rsidRDefault="002F2509" w:rsidP="002F2509">
            <w:pPr>
              <w:shd w:val="clear" w:color="auto" w:fill="FFFFFF"/>
              <w:spacing w:after="0" w:line="240" w:lineRule="auto"/>
              <w:ind w:left="-106" w:right="-108"/>
              <w:rPr>
                <w:rFonts w:ascii="Times New Roman" w:hAnsi="Times New Roman"/>
                <w:sz w:val="20"/>
                <w:szCs w:val="20"/>
                <w:highlight w:val="cyan"/>
              </w:rPr>
            </w:pPr>
          </w:p>
        </w:tc>
        <w:tc>
          <w:tcPr>
            <w:tcW w:w="863" w:type="dxa"/>
          </w:tcPr>
          <w:p w14:paraId="35410BF4" w14:textId="77777777" w:rsidR="002F2509" w:rsidRPr="002C7F1A" w:rsidRDefault="002F2509" w:rsidP="002F2509">
            <w:pPr>
              <w:autoSpaceDE w:val="0"/>
              <w:autoSpaceDN w:val="0"/>
              <w:adjustRightInd w:val="0"/>
              <w:spacing w:after="0" w:line="240" w:lineRule="auto"/>
              <w:ind w:left="-106" w:right="-108"/>
              <w:rPr>
                <w:rFonts w:ascii="Times New Roman" w:hAnsi="Times New Roman"/>
                <w:sz w:val="20"/>
                <w:szCs w:val="20"/>
                <w:highlight w:val="cyan"/>
              </w:rPr>
            </w:pPr>
          </w:p>
        </w:tc>
        <w:tc>
          <w:tcPr>
            <w:tcW w:w="863" w:type="dxa"/>
          </w:tcPr>
          <w:p w14:paraId="1B746AAE" w14:textId="77777777" w:rsidR="002F2509" w:rsidRPr="002C7F1A" w:rsidRDefault="002F2509" w:rsidP="002F2509">
            <w:pPr>
              <w:autoSpaceDE w:val="0"/>
              <w:autoSpaceDN w:val="0"/>
              <w:adjustRightInd w:val="0"/>
              <w:spacing w:after="0" w:line="240" w:lineRule="auto"/>
              <w:ind w:left="-106" w:right="-108"/>
              <w:rPr>
                <w:rFonts w:ascii="Times New Roman" w:hAnsi="Times New Roman"/>
                <w:sz w:val="20"/>
                <w:szCs w:val="20"/>
                <w:highlight w:val="cyan"/>
              </w:rPr>
            </w:pPr>
          </w:p>
        </w:tc>
        <w:tc>
          <w:tcPr>
            <w:tcW w:w="864" w:type="dxa"/>
          </w:tcPr>
          <w:p w14:paraId="5C2D6349" w14:textId="77777777" w:rsidR="002F2509" w:rsidRPr="002C7F1A" w:rsidRDefault="002F2509" w:rsidP="002F2509">
            <w:pPr>
              <w:autoSpaceDE w:val="0"/>
              <w:autoSpaceDN w:val="0"/>
              <w:adjustRightInd w:val="0"/>
              <w:spacing w:after="0" w:line="240" w:lineRule="auto"/>
              <w:ind w:left="-106" w:right="-108"/>
              <w:rPr>
                <w:rFonts w:ascii="Times New Roman" w:hAnsi="Times New Roman"/>
                <w:sz w:val="20"/>
                <w:szCs w:val="20"/>
                <w:highlight w:val="cyan"/>
              </w:rPr>
            </w:pPr>
          </w:p>
        </w:tc>
        <w:tc>
          <w:tcPr>
            <w:tcW w:w="863" w:type="dxa"/>
          </w:tcPr>
          <w:p w14:paraId="5446CBB3" w14:textId="77777777" w:rsidR="002F2509" w:rsidRPr="002C7F1A" w:rsidRDefault="002F2509" w:rsidP="002F2509">
            <w:pPr>
              <w:autoSpaceDE w:val="0"/>
              <w:autoSpaceDN w:val="0"/>
              <w:adjustRightInd w:val="0"/>
              <w:spacing w:after="0" w:line="240" w:lineRule="auto"/>
              <w:ind w:left="-106" w:right="-108"/>
              <w:rPr>
                <w:rFonts w:ascii="Times New Roman" w:hAnsi="Times New Roman"/>
                <w:sz w:val="20"/>
                <w:szCs w:val="20"/>
                <w:highlight w:val="cyan"/>
              </w:rPr>
            </w:pPr>
          </w:p>
        </w:tc>
        <w:tc>
          <w:tcPr>
            <w:tcW w:w="863" w:type="dxa"/>
          </w:tcPr>
          <w:p w14:paraId="3B01663F" w14:textId="77777777" w:rsidR="002F2509" w:rsidRPr="002C7F1A" w:rsidRDefault="002F2509" w:rsidP="002F2509">
            <w:pPr>
              <w:autoSpaceDE w:val="0"/>
              <w:autoSpaceDN w:val="0"/>
              <w:adjustRightInd w:val="0"/>
              <w:spacing w:after="0" w:line="240" w:lineRule="auto"/>
              <w:ind w:left="-106" w:right="-108"/>
              <w:rPr>
                <w:rFonts w:ascii="Times New Roman" w:hAnsi="Times New Roman"/>
                <w:sz w:val="20"/>
                <w:szCs w:val="20"/>
                <w:highlight w:val="cyan"/>
              </w:rPr>
            </w:pPr>
          </w:p>
        </w:tc>
        <w:tc>
          <w:tcPr>
            <w:tcW w:w="864" w:type="dxa"/>
          </w:tcPr>
          <w:p w14:paraId="3FBC5F05" w14:textId="77777777" w:rsidR="002F2509" w:rsidRPr="002C7F1A" w:rsidRDefault="002F2509" w:rsidP="002F2509">
            <w:pPr>
              <w:autoSpaceDE w:val="0"/>
              <w:autoSpaceDN w:val="0"/>
              <w:adjustRightInd w:val="0"/>
              <w:spacing w:after="0" w:line="240" w:lineRule="auto"/>
              <w:ind w:left="-106" w:right="-108"/>
              <w:rPr>
                <w:rFonts w:ascii="Times New Roman" w:hAnsi="Times New Roman"/>
                <w:sz w:val="20"/>
                <w:szCs w:val="20"/>
                <w:highlight w:val="cyan"/>
              </w:rPr>
            </w:pPr>
          </w:p>
        </w:tc>
        <w:tc>
          <w:tcPr>
            <w:tcW w:w="863" w:type="dxa"/>
          </w:tcPr>
          <w:p w14:paraId="38961E61" w14:textId="77777777" w:rsidR="002F2509" w:rsidRPr="002C7F1A" w:rsidRDefault="002F2509" w:rsidP="002F2509">
            <w:pPr>
              <w:autoSpaceDE w:val="0"/>
              <w:autoSpaceDN w:val="0"/>
              <w:adjustRightInd w:val="0"/>
              <w:spacing w:after="0" w:line="240" w:lineRule="auto"/>
              <w:ind w:left="-106" w:right="-108"/>
              <w:rPr>
                <w:rFonts w:ascii="Times New Roman" w:hAnsi="Times New Roman"/>
                <w:sz w:val="20"/>
                <w:szCs w:val="20"/>
                <w:highlight w:val="cyan"/>
              </w:rPr>
            </w:pPr>
          </w:p>
        </w:tc>
        <w:tc>
          <w:tcPr>
            <w:tcW w:w="864" w:type="dxa"/>
            <w:tcBorders>
              <w:bottom w:val="single" w:sz="4" w:space="0" w:color="auto"/>
            </w:tcBorders>
          </w:tcPr>
          <w:p w14:paraId="721847BA" w14:textId="77777777" w:rsidR="002F2509" w:rsidRPr="002C7F1A" w:rsidRDefault="002F2509" w:rsidP="002F2509">
            <w:pPr>
              <w:autoSpaceDE w:val="0"/>
              <w:autoSpaceDN w:val="0"/>
              <w:adjustRightInd w:val="0"/>
              <w:spacing w:after="0" w:line="240" w:lineRule="auto"/>
              <w:ind w:left="-106" w:right="-108"/>
              <w:rPr>
                <w:rFonts w:ascii="Times New Roman" w:hAnsi="Times New Roman"/>
                <w:sz w:val="20"/>
                <w:szCs w:val="20"/>
                <w:highlight w:val="cyan"/>
              </w:rPr>
            </w:pPr>
          </w:p>
        </w:tc>
        <w:tc>
          <w:tcPr>
            <w:tcW w:w="863" w:type="dxa"/>
            <w:tcBorders>
              <w:bottom w:val="single" w:sz="4" w:space="0" w:color="auto"/>
            </w:tcBorders>
          </w:tcPr>
          <w:p w14:paraId="28849844" w14:textId="77777777" w:rsidR="002F2509" w:rsidRPr="002C7F1A" w:rsidRDefault="002F2509" w:rsidP="002F2509">
            <w:pPr>
              <w:autoSpaceDE w:val="0"/>
              <w:autoSpaceDN w:val="0"/>
              <w:adjustRightInd w:val="0"/>
              <w:spacing w:after="0" w:line="240" w:lineRule="auto"/>
              <w:ind w:left="-106" w:right="-108"/>
              <w:rPr>
                <w:rFonts w:ascii="Times New Roman" w:hAnsi="Times New Roman"/>
                <w:sz w:val="20"/>
                <w:szCs w:val="20"/>
                <w:highlight w:val="cyan"/>
              </w:rPr>
            </w:pPr>
          </w:p>
        </w:tc>
        <w:tc>
          <w:tcPr>
            <w:tcW w:w="863" w:type="dxa"/>
            <w:tcBorders>
              <w:bottom w:val="single" w:sz="4" w:space="0" w:color="auto"/>
            </w:tcBorders>
          </w:tcPr>
          <w:p w14:paraId="01D23F8D" w14:textId="77777777" w:rsidR="002F2509" w:rsidRPr="002C7F1A" w:rsidRDefault="002F2509" w:rsidP="002F2509">
            <w:pPr>
              <w:autoSpaceDE w:val="0"/>
              <w:autoSpaceDN w:val="0"/>
              <w:adjustRightInd w:val="0"/>
              <w:spacing w:after="0" w:line="240" w:lineRule="auto"/>
              <w:ind w:left="-106" w:right="-108"/>
              <w:rPr>
                <w:rFonts w:ascii="Times New Roman" w:hAnsi="Times New Roman"/>
                <w:sz w:val="20"/>
                <w:szCs w:val="20"/>
                <w:highlight w:val="cyan"/>
              </w:rPr>
            </w:pPr>
          </w:p>
        </w:tc>
        <w:tc>
          <w:tcPr>
            <w:tcW w:w="864" w:type="dxa"/>
            <w:tcBorders>
              <w:bottom w:val="single" w:sz="4" w:space="0" w:color="auto"/>
            </w:tcBorders>
          </w:tcPr>
          <w:p w14:paraId="79DCA556" w14:textId="77777777" w:rsidR="002F2509" w:rsidRPr="002C7F1A" w:rsidRDefault="002F2509" w:rsidP="002F2509">
            <w:pPr>
              <w:autoSpaceDE w:val="0"/>
              <w:autoSpaceDN w:val="0"/>
              <w:adjustRightInd w:val="0"/>
              <w:spacing w:after="0" w:line="240" w:lineRule="auto"/>
              <w:ind w:left="-106" w:right="-108"/>
              <w:rPr>
                <w:rFonts w:ascii="Times New Roman" w:hAnsi="Times New Roman"/>
                <w:sz w:val="20"/>
                <w:szCs w:val="20"/>
                <w:highlight w:val="cyan"/>
              </w:rPr>
            </w:pPr>
          </w:p>
        </w:tc>
        <w:tc>
          <w:tcPr>
            <w:tcW w:w="863" w:type="dxa"/>
            <w:tcBorders>
              <w:bottom w:val="single" w:sz="4" w:space="0" w:color="auto"/>
            </w:tcBorders>
          </w:tcPr>
          <w:p w14:paraId="20BFDF63" w14:textId="77777777" w:rsidR="002F2509" w:rsidRPr="002C7F1A" w:rsidRDefault="002F2509" w:rsidP="002F2509">
            <w:pPr>
              <w:autoSpaceDE w:val="0"/>
              <w:autoSpaceDN w:val="0"/>
              <w:adjustRightInd w:val="0"/>
              <w:spacing w:after="0" w:line="240" w:lineRule="auto"/>
              <w:ind w:left="-106" w:right="-108"/>
              <w:rPr>
                <w:rFonts w:ascii="Times New Roman" w:hAnsi="Times New Roman"/>
                <w:sz w:val="20"/>
                <w:szCs w:val="20"/>
                <w:highlight w:val="cyan"/>
              </w:rPr>
            </w:pPr>
          </w:p>
        </w:tc>
        <w:tc>
          <w:tcPr>
            <w:tcW w:w="864" w:type="dxa"/>
            <w:tcBorders>
              <w:bottom w:val="single" w:sz="4" w:space="0" w:color="auto"/>
            </w:tcBorders>
          </w:tcPr>
          <w:p w14:paraId="7BE9AF34" w14:textId="77777777" w:rsidR="002F2509" w:rsidRPr="002C7F1A" w:rsidRDefault="002F2509" w:rsidP="002F2509">
            <w:pPr>
              <w:autoSpaceDE w:val="0"/>
              <w:autoSpaceDN w:val="0"/>
              <w:adjustRightInd w:val="0"/>
              <w:spacing w:after="0" w:line="240" w:lineRule="auto"/>
              <w:ind w:left="-106" w:right="-108"/>
              <w:rPr>
                <w:rFonts w:ascii="Times New Roman" w:hAnsi="Times New Roman"/>
                <w:sz w:val="20"/>
                <w:szCs w:val="20"/>
                <w:highlight w:val="cyan"/>
              </w:rPr>
            </w:pPr>
          </w:p>
        </w:tc>
      </w:tr>
      <w:tr w:rsidR="002C0E63" w:rsidRPr="002C7F1A" w14:paraId="2BB964BB" w14:textId="77777777" w:rsidTr="002C0E63">
        <w:trPr>
          <w:cantSplit/>
        </w:trPr>
        <w:tc>
          <w:tcPr>
            <w:tcW w:w="548" w:type="dxa"/>
            <w:vMerge/>
          </w:tcPr>
          <w:p w14:paraId="69D22C03" w14:textId="77777777" w:rsidR="002F2509" w:rsidRPr="002C7F1A" w:rsidRDefault="002F2509" w:rsidP="002F2509">
            <w:pPr>
              <w:spacing w:after="0" w:line="240" w:lineRule="auto"/>
              <w:jc w:val="center"/>
              <w:rPr>
                <w:rFonts w:ascii="Times New Roman" w:hAnsi="Times New Roman"/>
                <w:sz w:val="20"/>
                <w:szCs w:val="20"/>
              </w:rPr>
            </w:pPr>
          </w:p>
        </w:tc>
        <w:tc>
          <w:tcPr>
            <w:tcW w:w="2310" w:type="dxa"/>
          </w:tcPr>
          <w:p w14:paraId="3EEF5FA2" w14:textId="7538BCB6" w:rsidR="002F2509" w:rsidRPr="002C7F1A" w:rsidRDefault="002F2509" w:rsidP="002F2509">
            <w:pPr>
              <w:autoSpaceDE w:val="0"/>
              <w:autoSpaceDN w:val="0"/>
              <w:adjustRightInd w:val="0"/>
              <w:spacing w:after="0" w:line="240" w:lineRule="auto"/>
              <w:rPr>
                <w:rFonts w:ascii="Times New Roman" w:hAnsi="Times New Roman"/>
                <w:sz w:val="20"/>
                <w:szCs w:val="20"/>
              </w:rPr>
            </w:pPr>
            <w:r w:rsidRPr="002C7F1A">
              <w:rPr>
                <w:rFonts w:ascii="Times New Roman" w:hAnsi="Times New Roman"/>
                <w:sz w:val="20"/>
                <w:szCs w:val="20"/>
              </w:rPr>
              <w:t>объем привлеченных инвестиц</w:t>
            </w:r>
            <w:r w:rsidR="00731410">
              <w:rPr>
                <w:rFonts w:ascii="Times New Roman" w:hAnsi="Times New Roman"/>
                <w:sz w:val="20"/>
                <w:szCs w:val="20"/>
              </w:rPr>
              <w:t>ий получателями налоговых льгот</w:t>
            </w:r>
          </w:p>
        </w:tc>
        <w:tc>
          <w:tcPr>
            <w:tcW w:w="1212" w:type="dxa"/>
          </w:tcPr>
          <w:p w14:paraId="00349CF4"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млн. рублей</w:t>
            </w:r>
          </w:p>
        </w:tc>
        <w:tc>
          <w:tcPr>
            <w:tcW w:w="863" w:type="dxa"/>
          </w:tcPr>
          <w:p w14:paraId="7D75DA9C"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150,3</w:t>
            </w:r>
          </w:p>
        </w:tc>
        <w:tc>
          <w:tcPr>
            <w:tcW w:w="863" w:type="dxa"/>
          </w:tcPr>
          <w:p w14:paraId="2D5085B1"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12,1</w:t>
            </w:r>
          </w:p>
        </w:tc>
        <w:tc>
          <w:tcPr>
            <w:tcW w:w="864" w:type="dxa"/>
          </w:tcPr>
          <w:p w14:paraId="05259246" w14:textId="77777777"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lang w:val="en-US"/>
              </w:rPr>
            </w:pPr>
            <w:r w:rsidRPr="002C7F1A">
              <w:rPr>
                <w:rFonts w:ascii="Times New Roman" w:hAnsi="Times New Roman"/>
                <w:sz w:val="20"/>
                <w:szCs w:val="20"/>
                <w:lang w:val="en-US"/>
              </w:rPr>
              <w:t>3</w:t>
            </w:r>
            <w:r w:rsidRPr="002C7F1A">
              <w:rPr>
                <w:rFonts w:ascii="Times New Roman" w:hAnsi="Times New Roman"/>
                <w:sz w:val="20"/>
                <w:szCs w:val="20"/>
              </w:rPr>
              <w:t>0,</w:t>
            </w:r>
            <w:r w:rsidRPr="002C7F1A">
              <w:rPr>
                <w:rFonts w:ascii="Times New Roman" w:hAnsi="Times New Roman"/>
                <w:sz w:val="20"/>
                <w:szCs w:val="20"/>
                <w:lang w:val="en-US"/>
              </w:rPr>
              <w:t>0</w:t>
            </w:r>
          </w:p>
        </w:tc>
        <w:tc>
          <w:tcPr>
            <w:tcW w:w="863" w:type="dxa"/>
          </w:tcPr>
          <w:p w14:paraId="0D693909" w14:textId="11FC6CFB"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tcPr>
          <w:p w14:paraId="18BDCB30" w14:textId="785EF55E"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4" w:type="dxa"/>
          </w:tcPr>
          <w:p w14:paraId="4428BDC3" w14:textId="605A183D"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tcPr>
          <w:p w14:paraId="6A04CD0F" w14:textId="4A2CD8E9"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4" w:type="dxa"/>
            <w:shd w:val="clear" w:color="auto" w:fill="FFFFFF"/>
          </w:tcPr>
          <w:p w14:paraId="553BB5E1" w14:textId="1C7312F2"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shd w:val="clear" w:color="auto" w:fill="FFFFFF"/>
          </w:tcPr>
          <w:p w14:paraId="6EBD551F" w14:textId="7C9C83AE"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shd w:val="clear" w:color="auto" w:fill="FFFFFF"/>
          </w:tcPr>
          <w:p w14:paraId="7077850A" w14:textId="67A32044"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4" w:type="dxa"/>
            <w:shd w:val="clear" w:color="auto" w:fill="FFFFFF"/>
          </w:tcPr>
          <w:p w14:paraId="3437B75C" w14:textId="10E90C09"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3" w:type="dxa"/>
            <w:shd w:val="clear" w:color="auto" w:fill="FFFFFF"/>
          </w:tcPr>
          <w:p w14:paraId="58821F75" w14:textId="4E1BB679"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c>
          <w:tcPr>
            <w:tcW w:w="864" w:type="dxa"/>
            <w:shd w:val="clear" w:color="auto" w:fill="FFFFFF"/>
          </w:tcPr>
          <w:p w14:paraId="12FDBFF2" w14:textId="20E2C363" w:rsidR="002F2509" w:rsidRPr="002C7F1A" w:rsidRDefault="002F2509" w:rsidP="002F2509">
            <w:pPr>
              <w:autoSpaceDE w:val="0"/>
              <w:autoSpaceDN w:val="0"/>
              <w:adjustRightInd w:val="0"/>
              <w:spacing w:after="0" w:line="240" w:lineRule="auto"/>
              <w:ind w:left="-106" w:right="-108"/>
              <w:jc w:val="center"/>
              <w:rPr>
                <w:rFonts w:ascii="Times New Roman" w:hAnsi="Times New Roman"/>
                <w:sz w:val="20"/>
                <w:szCs w:val="20"/>
              </w:rPr>
            </w:pPr>
            <w:r w:rsidRPr="002C7F1A">
              <w:rPr>
                <w:rFonts w:ascii="Times New Roman" w:hAnsi="Times New Roman"/>
                <w:sz w:val="20"/>
                <w:szCs w:val="20"/>
              </w:rPr>
              <w:t>-</w:t>
            </w:r>
          </w:p>
        </w:tc>
      </w:tr>
    </w:tbl>
    <w:p w14:paraId="5DF5B365" w14:textId="44E65B53" w:rsidR="0017562D" w:rsidRPr="00C30AC8" w:rsidRDefault="0017562D" w:rsidP="00AA022A">
      <w:pPr>
        <w:autoSpaceDE w:val="0"/>
        <w:autoSpaceDN w:val="0"/>
        <w:adjustRightInd w:val="0"/>
        <w:spacing w:after="0" w:line="240" w:lineRule="auto"/>
        <w:ind w:left="-142" w:right="-456"/>
        <w:jc w:val="both"/>
        <w:rPr>
          <w:rFonts w:ascii="Times New Roman" w:hAnsi="Times New Roman"/>
          <w:sz w:val="24"/>
          <w:szCs w:val="24"/>
          <w:lang w:eastAsia="ru-RU"/>
        </w:rPr>
      </w:pPr>
      <w:r w:rsidRPr="00C30AC8">
        <w:rPr>
          <w:rFonts w:ascii="Times New Roman" w:hAnsi="Times New Roman"/>
          <w:sz w:val="24"/>
          <w:szCs w:val="24"/>
        </w:rPr>
        <w:t xml:space="preserve">* Значение показателей установлены для субъектов деятельности в сфере промышленности, получивших государственную поддержку в 2022 году </w:t>
      </w:r>
      <w:r w:rsidRPr="00C30AC8">
        <w:rPr>
          <w:rFonts w:ascii="Times New Roman" w:hAnsi="Times New Roman"/>
          <w:sz w:val="24"/>
          <w:szCs w:val="24"/>
          <w:lang w:eastAsia="ru-RU"/>
        </w:rPr>
        <w:t xml:space="preserve">на условиях софинансирования из федерального бюджета в рамках реализации постановления Правительства Российской Федерации от 15.03.2016 № 194 </w:t>
      </w:r>
      <w:r w:rsidR="00241A13">
        <w:rPr>
          <w:rFonts w:ascii="Times New Roman" w:hAnsi="Times New Roman"/>
          <w:sz w:val="24"/>
          <w:szCs w:val="24"/>
          <w:lang w:eastAsia="ru-RU"/>
        </w:rPr>
        <w:t>«</w:t>
      </w:r>
      <w:r w:rsidR="00241A13" w:rsidRPr="00241A13">
        <w:rPr>
          <w:rFonts w:ascii="Times New Roman" w:hAnsi="Times New Roman"/>
          <w:sz w:val="24"/>
          <w:szCs w:val="24"/>
          <w:lang w:eastAsia="ru-RU"/>
        </w:rPr>
        <w:t>Об утверждении Правил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r w:rsidR="00241A13">
        <w:rPr>
          <w:rFonts w:ascii="Times New Roman" w:hAnsi="Times New Roman"/>
          <w:sz w:val="24"/>
          <w:szCs w:val="24"/>
          <w:lang w:eastAsia="ru-RU"/>
        </w:rPr>
        <w:t xml:space="preserve">» </w:t>
      </w:r>
      <w:r w:rsidRPr="00C30AC8">
        <w:rPr>
          <w:rFonts w:ascii="Times New Roman" w:hAnsi="Times New Roman"/>
          <w:sz w:val="24"/>
          <w:szCs w:val="24"/>
          <w:lang w:eastAsia="ru-RU"/>
        </w:rPr>
        <w:t>по направлению «Финансовое обеспечение деятельности (докапитализации) регионального фонда развития промышленности, созданного в организационно-правовой форме, предусмотренной частью 1 статьи 11 Федерального закона от 31.12.2014</w:t>
      </w:r>
      <w:r w:rsidR="00241A13">
        <w:rPr>
          <w:rFonts w:ascii="Times New Roman" w:hAnsi="Times New Roman"/>
          <w:sz w:val="24"/>
          <w:szCs w:val="24"/>
          <w:lang w:eastAsia="ru-RU"/>
        </w:rPr>
        <w:br/>
      </w:r>
      <w:r w:rsidRPr="00C30AC8">
        <w:rPr>
          <w:rFonts w:ascii="Times New Roman" w:hAnsi="Times New Roman"/>
          <w:sz w:val="24"/>
          <w:szCs w:val="24"/>
          <w:lang w:eastAsia="ru-RU"/>
        </w:rPr>
        <w:t xml:space="preserve">№ 488-ФЗ «О промышленной политике в Российской Федерации». В соответствии с </w:t>
      </w:r>
      <w:r w:rsidR="00241A13">
        <w:rPr>
          <w:rFonts w:ascii="Times New Roman" w:hAnsi="Times New Roman"/>
          <w:sz w:val="24"/>
          <w:szCs w:val="24"/>
          <w:lang w:eastAsia="ru-RU"/>
        </w:rPr>
        <w:t>выше</w:t>
      </w:r>
      <w:r w:rsidRPr="00C30AC8">
        <w:rPr>
          <w:rFonts w:ascii="Times New Roman" w:hAnsi="Times New Roman"/>
          <w:sz w:val="24"/>
          <w:szCs w:val="24"/>
          <w:lang w:eastAsia="ru-RU"/>
        </w:rPr>
        <w:t>указанным постановлением мониторинг показателей осуществляется за период 2022 – 2024 г</w:t>
      </w:r>
      <w:r w:rsidR="00241A13">
        <w:rPr>
          <w:rFonts w:ascii="Times New Roman" w:hAnsi="Times New Roman"/>
          <w:sz w:val="24"/>
          <w:szCs w:val="24"/>
          <w:lang w:eastAsia="ru-RU"/>
        </w:rPr>
        <w:t>одов</w:t>
      </w:r>
      <w:r w:rsidRPr="00C30AC8">
        <w:rPr>
          <w:rFonts w:ascii="Times New Roman" w:hAnsi="Times New Roman"/>
          <w:sz w:val="24"/>
          <w:szCs w:val="24"/>
          <w:lang w:eastAsia="ru-RU"/>
        </w:rPr>
        <w:t>.</w:t>
      </w:r>
    </w:p>
    <w:p w14:paraId="059C79CE" w14:textId="1CAC78D9" w:rsidR="00241A13" w:rsidRDefault="00AC2052" w:rsidP="00241A13">
      <w:pPr>
        <w:autoSpaceDE w:val="0"/>
        <w:autoSpaceDN w:val="0"/>
        <w:adjustRightInd w:val="0"/>
        <w:spacing w:after="0" w:line="240" w:lineRule="auto"/>
        <w:ind w:left="-142" w:right="-456"/>
        <w:jc w:val="both"/>
        <w:rPr>
          <w:rFonts w:ascii="Times New Roman" w:hAnsi="Times New Roman"/>
          <w:sz w:val="24"/>
          <w:szCs w:val="24"/>
          <w:lang w:eastAsia="ru-RU"/>
        </w:rPr>
      </w:pPr>
      <w:r w:rsidRPr="00C30AC8">
        <w:rPr>
          <w:rFonts w:ascii="Times New Roman" w:hAnsi="Times New Roman"/>
          <w:sz w:val="24"/>
          <w:szCs w:val="24"/>
        </w:rPr>
        <w:t>*</w:t>
      </w:r>
      <w:r w:rsidR="00336B4C" w:rsidRPr="00C30AC8">
        <w:rPr>
          <w:rFonts w:ascii="Times New Roman" w:hAnsi="Times New Roman"/>
          <w:sz w:val="24"/>
          <w:szCs w:val="24"/>
        </w:rPr>
        <w:t>*</w:t>
      </w:r>
      <w:r w:rsidRPr="00C30AC8">
        <w:rPr>
          <w:rFonts w:ascii="Times New Roman" w:hAnsi="Times New Roman"/>
          <w:sz w:val="24"/>
          <w:szCs w:val="24"/>
        </w:rPr>
        <w:t xml:space="preserve"> Значение показателей установлены для субъектов деятельности в сфере промышленности, получивших государственную поддержку</w:t>
      </w:r>
      <w:r w:rsidR="00362B95">
        <w:rPr>
          <w:rFonts w:ascii="Times New Roman" w:hAnsi="Times New Roman"/>
          <w:sz w:val="24"/>
          <w:szCs w:val="24"/>
        </w:rPr>
        <w:br/>
      </w:r>
      <w:r w:rsidRPr="00C30AC8">
        <w:rPr>
          <w:rFonts w:ascii="Times New Roman" w:hAnsi="Times New Roman"/>
          <w:sz w:val="24"/>
          <w:szCs w:val="24"/>
        </w:rPr>
        <w:t xml:space="preserve">в 2023 году </w:t>
      </w:r>
      <w:r w:rsidRPr="00C30AC8">
        <w:rPr>
          <w:rFonts w:ascii="Times New Roman" w:hAnsi="Times New Roman"/>
          <w:sz w:val="24"/>
          <w:szCs w:val="24"/>
          <w:lang w:eastAsia="ru-RU"/>
        </w:rPr>
        <w:t xml:space="preserve">на условиях софинансирования из федерального бюджета в рамках реализации постановления Правительства Российской Федерации от 15.03.2016 № 194 </w:t>
      </w:r>
      <w:r w:rsidR="00241A13">
        <w:rPr>
          <w:rFonts w:ascii="Times New Roman" w:hAnsi="Times New Roman"/>
          <w:sz w:val="24"/>
          <w:szCs w:val="24"/>
          <w:lang w:eastAsia="ru-RU"/>
        </w:rPr>
        <w:t>«</w:t>
      </w:r>
      <w:r w:rsidR="00241A13" w:rsidRPr="00241A13">
        <w:rPr>
          <w:rFonts w:ascii="Times New Roman" w:hAnsi="Times New Roman"/>
          <w:sz w:val="24"/>
          <w:szCs w:val="24"/>
          <w:lang w:eastAsia="ru-RU"/>
        </w:rPr>
        <w:t>Об утверждении Правил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r w:rsidR="00241A13">
        <w:rPr>
          <w:rFonts w:ascii="Times New Roman" w:hAnsi="Times New Roman"/>
          <w:sz w:val="24"/>
          <w:szCs w:val="24"/>
          <w:lang w:eastAsia="ru-RU"/>
        </w:rPr>
        <w:t xml:space="preserve">» </w:t>
      </w:r>
      <w:r w:rsidRPr="00C30AC8">
        <w:rPr>
          <w:rFonts w:ascii="Times New Roman" w:hAnsi="Times New Roman"/>
          <w:sz w:val="24"/>
          <w:szCs w:val="24"/>
          <w:lang w:eastAsia="ru-RU"/>
        </w:rPr>
        <w:t>по направлению «Финансовое обеспечение деятельности (докапитализации) регионального фонда развития промышленности, созданного в организационно-правовой форме, предусмотренной частью 1 статьи 11 Федерального закона</w:t>
      </w:r>
      <w:r w:rsidR="00362B95">
        <w:rPr>
          <w:rFonts w:ascii="Times New Roman" w:hAnsi="Times New Roman"/>
          <w:sz w:val="24"/>
          <w:szCs w:val="24"/>
          <w:lang w:eastAsia="ru-RU"/>
        </w:rPr>
        <w:br/>
      </w:r>
      <w:r w:rsidRPr="00C30AC8">
        <w:rPr>
          <w:rFonts w:ascii="Times New Roman" w:hAnsi="Times New Roman"/>
          <w:sz w:val="24"/>
          <w:szCs w:val="24"/>
          <w:lang w:eastAsia="ru-RU"/>
        </w:rPr>
        <w:t xml:space="preserve">от 31.12.2014 № 488-ФЗ «О промышленной политике в Российской Федерации». В соответствии с </w:t>
      </w:r>
      <w:r w:rsidR="00241A13">
        <w:rPr>
          <w:rFonts w:ascii="Times New Roman" w:hAnsi="Times New Roman"/>
          <w:sz w:val="24"/>
          <w:szCs w:val="24"/>
          <w:lang w:eastAsia="ru-RU"/>
        </w:rPr>
        <w:t>выше</w:t>
      </w:r>
      <w:r w:rsidRPr="00C30AC8">
        <w:rPr>
          <w:rFonts w:ascii="Times New Roman" w:hAnsi="Times New Roman"/>
          <w:sz w:val="24"/>
          <w:szCs w:val="24"/>
          <w:lang w:eastAsia="ru-RU"/>
        </w:rPr>
        <w:t>указанным постановлением мониторинг показателей осуществляется за период 202</w:t>
      </w:r>
      <w:r w:rsidR="00336B4C" w:rsidRPr="00C30AC8">
        <w:rPr>
          <w:rFonts w:ascii="Times New Roman" w:hAnsi="Times New Roman"/>
          <w:sz w:val="24"/>
          <w:szCs w:val="24"/>
          <w:lang w:eastAsia="ru-RU"/>
        </w:rPr>
        <w:t>3</w:t>
      </w:r>
      <w:r w:rsidRPr="00C30AC8">
        <w:rPr>
          <w:rFonts w:ascii="Times New Roman" w:hAnsi="Times New Roman"/>
          <w:sz w:val="24"/>
          <w:szCs w:val="24"/>
          <w:lang w:eastAsia="ru-RU"/>
        </w:rPr>
        <w:t xml:space="preserve"> – 202</w:t>
      </w:r>
      <w:r w:rsidR="00336B4C" w:rsidRPr="00C30AC8">
        <w:rPr>
          <w:rFonts w:ascii="Times New Roman" w:hAnsi="Times New Roman"/>
          <w:sz w:val="24"/>
          <w:szCs w:val="24"/>
          <w:lang w:eastAsia="ru-RU"/>
        </w:rPr>
        <w:t>5</w:t>
      </w:r>
      <w:r w:rsidRPr="00C30AC8">
        <w:rPr>
          <w:rFonts w:ascii="Times New Roman" w:hAnsi="Times New Roman"/>
          <w:sz w:val="24"/>
          <w:szCs w:val="24"/>
          <w:lang w:eastAsia="ru-RU"/>
        </w:rPr>
        <w:t xml:space="preserve"> г</w:t>
      </w:r>
      <w:r w:rsidR="00241A13">
        <w:rPr>
          <w:rFonts w:ascii="Times New Roman" w:hAnsi="Times New Roman"/>
          <w:sz w:val="24"/>
          <w:szCs w:val="24"/>
          <w:lang w:eastAsia="ru-RU"/>
        </w:rPr>
        <w:t>одов</w:t>
      </w:r>
      <w:r w:rsidRPr="00C30AC8">
        <w:rPr>
          <w:rFonts w:ascii="Times New Roman" w:hAnsi="Times New Roman"/>
          <w:sz w:val="24"/>
          <w:szCs w:val="24"/>
          <w:lang w:eastAsia="ru-RU"/>
        </w:rPr>
        <w:t>.</w:t>
      </w:r>
    </w:p>
    <w:p w14:paraId="2638F4B1" w14:textId="6B21EEF8" w:rsidR="00241A13" w:rsidRDefault="00241A13" w:rsidP="00241A13">
      <w:pPr>
        <w:autoSpaceDE w:val="0"/>
        <w:autoSpaceDN w:val="0"/>
        <w:adjustRightInd w:val="0"/>
        <w:spacing w:after="0" w:line="240" w:lineRule="auto"/>
        <w:ind w:left="-142" w:right="-456"/>
        <w:jc w:val="center"/>
        <w:rPr>
          <w:rFonts w:ascii="Times New Roman" w:hAnsi="Times New Roman"/>
          <w:sz w:val="24"/>
          <w:szCs w:val="24"/>
          <w:lang w:eastAsia="ru-RU"/>
        </w:rPr>
      </w:pPr>
    </w:p>
    <w:p w14:paraId="6A539811" w14:textId="77777777" w:rsidR="00241A13" w:rsidRDefault="00241A13" w:rsidP="00241A13">
      <w:pPr>
        <w:autoSpaceDE w:val="0"/>
        <w:autoSpaceDN w:val="0"/>
        <w:adjustRightInd w:val="0"/>
        <w:spacing w:after="0" w:line="240" w:lineRule="auto"/>
        <w:ind w:left="-142" w:right="-456"/>
        <w:jc w:val="center"/>
        <w:rPr>
          <w:rFonts w:ascii="Times New Roman" w:hAnsi="Times New Roman"/>
          <w:sz w:val="24"/>
          <w:szCs w:val="24"/>
          <w:lang w:eastAsia="ru-RU"/>
        </w:rPr>
      </w:pPr>
    </w:p>
    <w:p w14:paraId="40057642" w14:textId="23FDC67A" w:rsidR="00AC2052" w:rsidRPr="002C7F1A" w:rsidRDefault="008911C1" w:rsidP="00241A13">
      <w:pPr>
        <w:autoSpaceDE w:val="0"/>
        <w:autoSpaceDN w:val="0"/>
        <w:adjustRightInd w:val="0"/>
        <w:spacing w:after="0" w:line="240" w:lineRule="auto"/>
        <w:ind w:left="-142" w:right="-456"/>
        <w:jc w:val="center"/>
        <w:rPr>
          <w:rFonts w:ascii="Times New Roman" w:hAnsi="Times New Roman"/>
          <w:sz w:val="28"/>
          <w:szCs w:val="28"/>
        </w:rPr>
      </w:pPr>
      <w:r w:rsidRPr="002C7F1A">
        <w:rPr>
          <w:rFonts w:ascii="Times New Roman" w:hAnsi="Times New Roman"/>
          <w:sz w:val="28"/>
          <w:szCs w:val="28"/>
        </w:rPr>
        <w:t>____________</w:t>
      </w:r>
    </w:p>
    <w:p w14:paraId="025A2E28" w14:textId="0A322015" w:rsidR="008911C1" w:rsidRPr="002C7F1A" w:rsidRDefault="008911C1" w:rsidP="0017562D">
      <w:pPr>
        <w:spacing w:after="0" w:line="240" w:lineRule="auto"/>
        <w:ind w:right="6"/>
        <w:jc w:val="both"/>
        <w:rPr>
          <w:rFonts w:ascii="Times New Roman" w:hAnsi="Times New Roman"/>
        </w:rPr>
      </w:pPr>
      <w:r w:rsidRPr="002C7F1A">
        <w:rPr>
          <w:rFonts w:ascii="Times New Roman" w:hAnsi="Times New Roman"/>
        </w:rPr>
        <w:br w:type="page"/>
      </w:r>
    </w:p>
    <w:p w14:paraId="58A96E4D" w14:textId="77777777" w:rsidR="008911C1" w:rsidRPr="002C7F1A" w:rsidRDefault="008911C1" w:rsidP="00C41970">
      <w:pPr>
        <w:pStyle w:val="ConsPlusNormal"/>
        <w:ind w:left="10915"/>
        <w:outlineLvl w:val="1"/>
        <w:rPr>
          <w:rFonts w:ascii="Times New Roman" w:hAnsi="Times New Roman"/>
          <w:sz w:val="28"/>
          <w:szCs w:val="28"/>
        </w:rPr>
      </w:pPr>
      <w:r w:rsidRPr="002C7F1A">
        <w:rPr>
          <w:rFonts w:ascii="Times New Roman" w:hAnsi="Times New Roman"/>
          <w:sz w:val="28"/>
          <w:szCs w:val="28"/>
        </w:rPr>
        <w:t>Приложение № 2</w:t>
      </w:r>
    </w:p>
    <w:p w14:paraId="76F95B89" w14:textId="77777777" w:rsidR="008911C1" w:rsidRPr="002C7F1A" w:rsidRDefault="008911C1" w:rsidP="00C41970">
      <w:pPr>
        <w:pStyle w:val="ConsPlusNormal"/>
        <w:ind w:left="10915"/>
        <w:outlineLvl w:val="1"/>
        <w:rPr>
          <w:rFonts w:ascii="Times New Roman" w:hAnsi="Times New Roman"/>
          <w:sz w:val="28"/>
          <w:szCs w:val="28"/>
        </w:rPr>
      </w:pPr>
    </w:p>
    <w:p w14:paraId="57398643" w14:textId="77777777" w:rsidR="008911C1" w:rsidRPr="002C7F1A" w:rsidRDefault="008911C1" w:rsidP="00C41970">
      <w:pPr>
        <w:pStyle w:val="ConsPlusNormal"/>
        <w:ind w:left="10915"/>
        <w:outlineLvl w:val="1"/>
        <w:rPr>
          <w:rFonts w:ascii="Times New Roman" w:hAnsi="Times New Roman"/>
          <w:sz w:val="28"/>
          <w:szCs w:val="28"/>
        </w:rPr>
      </w:pPr>
      <w:r w:rsidRPr="002C7F1A">
        <w:rPr>
          <w:rFonts w:ascii="Times New Roman" w:hAnsi="Times New Roman"/>
          <w:sz w:val="28"/>
          <w:szCs w:val="28"/>
        </w:rPr>
        <w:t>Приложение № 2</w:t>
      </w:r>
    </w:p>
    <w:p w14:paraId="54E09CF8" w14:textId="77777777" w:rsidR="008911C1" w:rsidRPr="002C7F1A" w:rsidRDefault="008911C1" w:rsidP="00C41970">
      <w:pPr>
        <w:spacing w:after="0" w:line="240" w:lineRule="auto"/>
        <w:rPr>
          <w:rFonts w:ascii="Times New Roman" w:hAnsi="Times New Roman"/>
          <w:sz w:val="28"/>
          <w:szCs w:val="28"/>
        </w:rPr>
      </w:pPr>
    </w:p>
    <w:p w14:paraId="47F2ADC2" w14:textId="77777777" w:rsidR="008911C1" w:rsidRPr="002C7F1A" w:rsidRDefault="008911C1" w:rsidP="00C41970">
      <w:pPr>
        <w:spacing w:after="720" w:line="240" w:lineRule="auto"/>
        <w:ind w:left="10915"/>
        <w:rPr>
          <w:rFonts w:ascii="Times New Roman" w:hAnsi="Times New Roman"/>
          <w:sz w:val="28"/>
          <w:szCs w:val="28"/>
        </w:rPr>
      </w:pPr>
      <w:r w:rsidRPr="002C7F1A">
        <w:rPr>
          <w:rFonts w:ascii="Times New Roman" w:hAnsi="Times New Roman"/>
          <w:sz w:val="28"/>
          <w:szCs w:val="28"/>
        </w:rPr>
        <w:t>к Государственной программе</w:t>
      </w:r>
    </w:p>
    <w:p w14:paraId="4400D93F" w14:textId="77777777" w:rsidR="008911C1" w:rsidRPr="002C7F1A" w:rsidRDefault="008911C1" w:rsidP="00C41970">
      <w:pPr>
        <w:pStyle w:val="ConsPlusNormal"/>
        <w:spacing w:before="480"/>
        <w:jc w:val="center"/>
        <w:rPr>
          <w:rFonts w:ascii="Times New Roman" w:hAnsi="Times New Roman"/>
          <w:b/>
          <w:sz w:val="28"/>
          <w:szCs w:val="28"/>
        </w:rPr>
      </w:pPr>
      <w:r w:rsidRPr="002C7F1A">
        <w:rPr>
          <w:rFonts w:ascii="Times New Roman" w:hAnsi="Times New Roman"/>
          <w:b/>
          <w:sz w:val="28"/>
          <w:szCs w:val="28"/>
        </w:rPr>
        <w:t>ИЗМЕНЕНИЯ</w:t>
      </w:r>
    </w:p>
    <w:p w14:paraId="6F9B23B2" w14:textId="0D102DBD" w:rsidR="008911C1" w:rsidRPr="002C7F1A" w:rsidRDefault="008911C1" w:rsidP="00C41970">
      <w:pPr>
        <w:spacing w:after="480" w:line="240" w:lineRule="auto"/>
        <w:jc w:val="center"/>
        <w:rPr>
          <w:rFonts w:ascii="Times New Roman" w:hAnsi="Times New Roman"/>
          <w:b/>
          <w:sz w:val="28"/>
          <w:szCs w:val="28"/>
        </w:rPr>
      </w:pPr>
      <w:r w:rsidRPr="002C7F1A">
        <w:rPr>
          <w:rFonts w:ascii="Times New Roman" w:hAnsi="Times New Roman"/>
          <w:b/>
          <w:sz w:val="28"/>
          <w:szCs w:val="28"/>
        </w:rPr>
        <w:t>в методике расчета значений целевых показателей эффективности реализации Государственной программы</w:t>
      </w:r>
    </w:p>
    <w:tbl>
      <w:tblPr>
        <w:tblW w:w="149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5549"/>
        <w:gridCol w:w="8551"/>
        <w:gridCol w:w="46"/>
      </w:tblGrid>
      <w:tr w:rsidR="002C7F1A" w:rsidRPr="002C7F1A" w14:paraId="5B572D77" w14:textId="77777777" w:rsidTr="00731410">
        <w:trPr>
          <w:gridAfter w:val="1"/>
          <w:wAfter w:w="46" w:type="dxa"/>
          <w:trHeight w:val="20"/>
          <w:tblHeader/>
        </w:trPr>
        <w:tc>
          <w:tcPr>
            <w:tcW w:w="815" w:type="dxa"/>
            <w:tcBorders>
              <w:top w:val="single" w:sz="4" w:space="0" w:color="auto"/>
              <w:left w:val="single" w:sz="4" w:space="0" w:color="auto"/>
              <w:bottom w:val="single" w:sz="4" w:space="0" w:color="auto"/>
              <w:right w:val="single" w:sz="4" w:space="0" w:color="auto"/>
            </w:tcBorders>
          </w:tcPr>
          <w:p w14:paraId="1FA78A5C" w14:textId="77777777" w:rsidR="00502695" w:rsidRPr="002C7F1A" w:rsidRDefault="00502695" w:rsidP="00731410">
            <w:pPr>
              <w:spacing w:after="0" w:line="240" w:lineRule="auto"/>
              <w:jc w:val="center"/>
              <w:rPr>
                <w:rFonts w:ascii="Times New Roman" w:hAnsi="Times New Roman"/>
                <w:sz w:val="24"/>
                <w:szCs w:val="24"/>
              </w:rPr>
            </w:pPr>
            <w:r w:rsidRPr="002C7F1A">
              <w:rPr>
                <w:rFonts w:ascii="Times New Roman" w:hAnsi="Times New Roman"/>
                <w:sz w:val="24"/>
                <w:szCs w:val="24"/>
              </w:rPr>
              <w:t>№</w:t>
            </w:r>
          </w:p>
          <w:p w14:paraId="7973A56A" w14:textId="77777777" w:rsidR="00502695" w:rsidRPr="002C7F1A" w:rsidRDefault="00502695" w:rsidP="00731410">
            <w:pPr>
              <w:spacing w:after="0" w:line="240" w:lineRule="auto"/>
              <w:jc w:val="center"/>
              <w:rPr>
                <w:rFonts w:ascii="Times New Roman" w:hAnsi="Times New Roman"/>
                <w:b/>
                <w:sz w:val="24"/>
                <w:szCs w:val="24"/>
              </w:rPr>
            </w:pPr>
            <w:r w:rsidRPr="002C7F1A">
              <w:rPr>
                <w:rFonts w:ascii="Times New Roman" w:hAnsi="Times New Roman"/>
                <w:sz w:val="24"/>
                <w:szCs w:val="24"/>
              </w:rPr>
              <w:t>п/п</w:t>
            </w:r>
          </w:p>
        </w:tc>
        <w:tc>
          <w:tcPr>
            <w:tcW w:w="5565" w:type="dxa"/>
            <w:tcBorders>
              <w:top w:val="single" w:sz="4" w:space="0" w:color="auto"/>
              <w:left w:val="single" w:sz="4" w:space="0" w:color="auto"/>
              <w:bottom w:val="single" w:sz="4" w:space="0" w:color="auto"/>
              <w:right w:val="single" w:sz="4" w:space="0" w:color="auto"/>
            </w:tcBorders>
          </w:tcPr>
          <w:p w14:paraId="649DC3F9" w14:textId="77777777" w:rsidR="00502695" w:rsidRPr="002C7F1A" w:rsidRDefault="00502695" w:rsidP="00731410">
            <w:pPr>
              <w:spacing w:after="0" w:line="240" w:lineRule="auto"/>
              <w:jc w:val="center"/>
              <w:rPr>
                <w:rFonts w:ascii="Times New Roman" w:hAnsi="Times New Roman"/>
                <w:b/>
                <w:sz w:val="24"/>
                <w:szCs w:val="24"/>
              </w:rPr>
            </w:pPr>
            <w:r w:rsidRPr="002C7F1A">
              <w:rPr>
                <w:rFonts w:ascii="Times New Roman" w:hAnsi="Times New Roman"/>
                <w:sz w:val="24"/>
                <w:szCs w:val="24"/>
              </w:rPr>
              <w:t>Наименование государственной программы, подпрограммы, отдельного мероприятия, проекта, показателя</w:t>
            </w:r>
          </w:p>
        </w:tc>
        <w:tc>
          <w:tcPr>
            <w:tcW w:w="8580" w:type="dxa"/>
            <w:tcBorders>
              <w:top w:val="single" w:sz="4" w:space="0" w:color="auto"/>
              <w:left w:val="single" w:sz="4" w:space="0" w:color="auto"/>
              <w:bottom w:val="single" w:sz="4" w:space="0" w:color="auto"/>
              <w:right w:val="single" w:sz="4" w:space="0" w:color="auto"/>
            </w:tcBorders>
          </w:tcPr>
          <w:p w14:paraId="13741A07" w14:textId="77777777" w:rsidR="00502695" w:rsidRPr="002C7F1A" w:rsidRDefault="00502695" w:rsidP="00731410">
            <w:pPr>
              <w:spacing w:after="0" w:line="240" w:lineRule="auto"/>
              <w:jc w:val="center"/>
              <w:rPr>
                <w:rFonts w:ascii="Times New Roman" w:hAnsi="Times New Roman"/>
                <w:sz w:val="24"/>
                <w:szCs w:val="24"/>
              </w:rPr>
            </w:pPr>
            <w:r w:rsidRPr="002C7F1A">
              <w:rPr>
                <w:rFonts w:ascii="Times New Roman" w:hAnsi="Times New Roman"/>
                <w:sz w:val="24"/>
                <w:szCs w:val="24"/>
              </w:rPr>
              <w:t xml:space="preserve">Методика расчета значения показателя, </w:t>
            </w:r>
          </w:p>
          <w:p w14:paraId="6817279A" w14:textId="77777777" w:rsidR="00502695" w:rsidRPr="002C7F1A" w:rsidRDefault="00502695" w:rsidP="00731410">
            <w:pPr>
              <w:spacing w:after="0" w:line="240" w:lineRule="auto"/>
              <w:jc w:val="center"/>
              <w:rPr>
                <w:rFonts w:ascii="Times New Roman" w:hAnsi="Times New Roman"/>
                <w:b/>
                <w:sz w:val="24"/>
                <w:szCs w:val="24"/>
              </w:rPr>
            </w:pPr>
            <w:r w:rsidRPr="002C7F1A">
              <w:rPr>
                <w:rFonts w:ascii="Times New Roman" w:hAnsi="Times New Roman"/>
                <w:sz w:val="24"/>
                <w:szCs w:val="24"/>
              </w:rPr>
              <w:t>источник получения информации</w:t>
            </w:r>
          </w:p>
        </w:tc>
      </w:tr>
      <w:tr w:rsidR="002C7F1A" w:rsidRPr="002C7F1A" w14:paraId="38709BA4" w14:textId="77777777" w:rsidTr="00731410">
        <w:trPr>
          <w:gridAfter w:val="1"/>
          <w:wAfter w:w="46" w:type="dxa"/>
          <w:trHeight w:val="20"/>
        </w:trPr>
        <w:tc>
          <w:tcPr>
            <w:tcW w:w="815" w:type="dxa"/>
            <w:vMerge w:val="restart"/>
            <w:tcBorders>
              <w:top w:val="single" w:sz="4" w:space="0" w:color="auto"/>
              <w:left w:val="single" w:sz="4" w:space="0" w:color="auto"/>
              <w:bottom w:val="single" w:sz="4" w:space="0" w:color="auto"/>
              <w:right w:val="single" w:sz="4" w:space="0" w:color="auto"/>
            </w:tcBorders>
          </w:tcPr>
          <w:p w14:paraId="3A780500" w14:textId="77777777" w:rsidR="00502695" w:rsidRPr="002C7F1A" w:rsidRDefault="00502695" w:rsidP="00731410">
            <w:pPr>
              <w:spacing w:after="0" w:line="240" w:lineRule="auto"/>
              <w:jc w:val="center"/>
              <w:rPr>
                <w:rFonts w:ascii="Times New Roman" w:hAnsi="Times New Roman"/>
                <w:sz w:val="20"/>
                <w:szCs w:val="20"/>
              </w:rPr>
            </w:pPr>
          </w:p>
        </w:tc>
        <w:tc>
          <w:tcPr>
            <w:tcW w:w="5565" w:type="dxa"/>
            <w:tcBorders>
              <w:top w:val="single" w:sz="4" w:space="0" w:color="auto"/>
              <w:left w:val="single" w:sz="4" w:space="0" w:color="auto"/>
              <w:bottom w:val="single" w:sz="4" w:space="0" w:color="auto"/>
              <w:right w:val="single" w:sz="4" w:space="0" w:color="auto"/>
            </w:tcBorders>
          </w:tcPr>
          <w:p w14:paraId="29649184" w14:textId="77777777" w:rsidR="00502695" w:rsidRPr="002C7F1A" w:rsidRDefault="00502695" w:rsidP="00731410">
            <w:pPr>
              <w:shd w:val="clear" w:color="auto" w:fill="FFFFFF"/>
              <w:spacing w:after="0" w:line="240" w:lineRule="auto"/>
              <w:rPr>
                <w:rFonts w:ascii="Times New Roman" w:hAnsi="Times New Roman"/>
                <w:sz w:val="20"/>
                <w:szCs w:val="20"/>
              </w:rPr>
            </w:pPr>
            <w:r w:rsidRPr="002C7F1A">
              <w:rPr>
                <w:rFonts w:ascii="Times New Roman" w:hAnsi="Times New Roman"/>
                <w:sz w:val="20"/>
                <w:szCs w:val="20"/>
              </w:rPr>
              <w:t>Государственная программа Кировской области «Развитие отраслей промышленного комплекса»</w:t>
            </w:r>
          </w:p>
        </w:tc>
        <w:tc>
          <w:tcPr>
            <w:tcW w:w="8580" w:type="dxa"/>
            <w:tcBorders>
              <w:top w:val="single" w:sz="4" w:space="0" w:color="auto"/>
              <w:left w:val="single" w:sz="4" w:space="0" w:color="auto"/>
              <w:bottom w:val="single" w:sz="4" w:space="0" w:color="auto"/>
              <w:right w:val="single" w:sz="4" w:space="0" w:color="auto"/>
            </w:tcBorders>
          </w:tcPr>
          <w:p w14:paraId="122F377E" w14:textId="77777777" w:rsidR="00502695" w:rsidRPr="002C7F1A" w:rsidRDefault="00502695" w:rsidP="00731410">
            <w:pPr>
              <w:spacing w:after="0" w:line="240" w:lineRule="auto"/>
              <w:jc w:val="center"/>
              <w:rPr>
                <w:rFonts w:ascii="Times New Roman" w:hAnsi="Times New Roman"/>
                <w:sz w:val="20"/>
                <w:szCs w:val="20"/>
              </w:rPr>
            </w:pPr>
          </w:p>
        </w:tc>
      </w:tr>
      <w:tr w:rsidR="002C7F1A" w:rsidRPr="002C7F1A" w14:paraId="15C3B30A" w14:textId="77777777" w:rsidTr="00731410">
        <w:trPr>
          <w:gridAfter w:val="1"/>
          <w:wAfter w:w="46" w:type="dxa"/>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30FA543" w14:textId="77777777" w:rsidR="00502695" w:rsidRPr="002C7F1A" w:rsidRDefault="00502695" w:rsidP="00731410">
            <w:pPr>
              <w:spacing w:after="0" w:line="240" w:lineRule="auto"/>
              <w:rPr>
                <w:rFonts w:ascii="Times New Roman" w:hAnsi="Times New Roman"/>
                <w:sz w:val="20"/>
                <w:szCs w:val="20"/>
              </w:rPr>
            </w:pPr>
          </w:p>
        </w:tc>
        <w:tc>
          <w:tcPr>
            <w:tcW w:w="5565" w:type="dxa"/>
            <w:tcBorders>
              <w:top w:val="single" w:sz="4" w:space="0" w:color="auto"/>
              <w:left w:val="single" w:sz="4" w:space="0" w:color="auto"/>
              <w:bottom w:val="single" w:sz="4" w:space="0" w:color="auto"/>
              <w:right w:val="single" w:sz="4" w:space="0" w:color="auto"/>
            </w:tcBorders>
          </w:tcPr>
          <w:p w14:paraId="1A43EE82" w14:textId="77777777" w:rsidR="00502695" w:rsidRPr="002C7F1A" w:rsidRDefault="00502695" w:rsidP="00731410">
            <w:pPr>
              <w:spacing w:after="0" w:line="240" w:lineRule="auto"/>
              <w:rPr>
                <w:rFonts w:ascii="Times New Roman" w:hAnsi="Times New Roman"/>
                <w:sz w:val="20"/>
                <w:szCs w:val="20"/>
              </w:rPr>
            </w:pPr>
            <w:r w:rsidRPr="002C7F1A">
              <w:rPr>
                <w:rFonts w:ascii="Times New Roman" w:hAnsi="Times New Roman"/>
                <w:sz w:val="20"/>
                <w:szCs w:val="20"/>
              </w:rPr>
              <w:t>индекс производства по виду экономической деятельности «Обрабатывающие производства» по полному кругу организаций-производителей</w:t>
            </w:r>
          </w:p>
        </w:tc>
        <w:tc>
          <w:tcPr>
            <w:tcW w:w="8580" w:type="dxa"/>
            <w:tcBorders>
              <w:top w:val="single" w:sz="4" w:space="0" w:color="auto"/>
              <w:left w:val="single" w:sz="4" w:space="0" w:color="auto"/>
              <w:bottom w:val="single" w:sz="4" w:space="0" w:color="auto"/>
              <w:right w:val="single" w:sz="4" w:space="0" w:color="auto"/>
            </w:tcBorders>
          </w:tcPr>
          <w:p w14:paraId="3B21ABAC" w14:textId="77777777" w:rsidR="00502695" w:rsidRPr="002C7F1A" w:rsidRDefault="00502695" w:rsidP="00731410">
            <w:pPr>
              <w:spacing w:after="0" w:line="240" w:lineRule="auto"/>
              <w:jc w:val="both"/>
              <w:rPr>
                <w:rFonts w:ascii="Times New Roman" w:hAnsi="Times New Roman"/>
                <w:b/>
                <w:sz w:val="20"/>
                <w:szCs w:val="20"/>
              </w:rPr>
            </w:pPr>
            <w:r w:rsidRPr="002C7F1A">
              <w:rPr>
                <w:rFonts w:ascii="Times New Roman" w:hAnsi="Times New Roman"/>
                <w:bCs/>
                <w:sz w:val="20"/>
                <w:szCs w:val="20"/>
              </w:rPr>
              <w:t xml:space="preserve">значение показателя определяется в соответствии с данными Территориального органа Федеральной службы государственной статистики по Кировской области </w:t>
            </w:r>
          </w:p>
        </w:tc>
      </w:tr>
      <w:tr w:rsidR="002C7F1A" w:rsidRPr="002C7F1A" w14:paraId="4A1920B2" w14:textId="77777777" w:rsidTr="00731410">
        <w:trPr>
          <w:gridAfter w:val="1"/>
          <w:wAfter w:w="46" w:type="dxa"/>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FB83A09" w14:textId="77777777" w:rsidR="00502695" w:rsidRPr="002C7F1A" w:rsidRDefault="00502695" w:rsidP="00731410">
            <w:pPr>
              <w:spacing w:after="0" w:line="240" w:lineRule="auto"/>
              <w:rPr>
                <w:rFonts w:ascii="Times New Roman" w:hAnsi="Times New Roman"/>
                <w:sz w:val="20"/>
                <w:szCs w:val="20"/>
              </w:rPr>
            </w:pPr>
          </w:p>
        </w:tc>
        <w:tc>
          <w:tcPr>
            <w:tcW w:w="5565" w:type="dxa"/>
            <w:tcBorders>
              <w:top w:val="single" w:sz="4" w:space="0" w:color="auto"/>
              <w:left w:val="single" w:sz="4" w:space="0" w:color="auto"/>
              <w:bottom w:val="single" w:sz="4" w:space="0" w:color="auto"/>
              <w:right w:val="single" w:sz="4" w:space="0" w:color="auto"/>
            </w:tcBorders>
          </w:tcPr>
          <w:p w14:paraId="299735FA" w14:textId="77777777" w:rsidR="00502695" w:rsidRPr="002C7F1A" w:rsidRDefault="00502695" w:rsidP="00731410">
            <w:pPr>
              <w:pStyle w:val="ConsPlusNormal"/>
              <w:rPr>
                <w:rFonts w:ascii="Times New Roman" w:hAnsi="Times New Roman"/>
                <w:sz w:val="20"/>
                <w:szCs w:val="20"/>
              </w:rPr>
            </w:pPr>
            <w:r w:rsidRPr="002C7F1A">
              <w:rPr>
                <w:rFonts w:ascii="Times New Roman" w:hAnsi="Times New Roman"/>
                <w:sz w:val="20"/>
                <w:szCs w:val="20"/>
              </w:rPr>
              <w:t xml:space="preserve">темп роста производительности труда на предприятиях обрабатывающих производств </w:t>
            </w:r>
          </w:p>
          <w:p w14:paraId="28FE6EF8" w14:textId="77777777" w:rsidR="00502695" w:rsidRPr="002C7F1A" w:rsidRDefault="00502695" w:rsidP="00731410">
            <w:pPr>
              <w:pStyle w:val="ConsPlusNormal"/>
              <w:rPr>
                <w:rFonts w:ascii="Times New Roman" w:hAnsi="Times New Roman"/>
                <w:sz w:val="20"/>
                <w:szCs w:val="20"/>
              </w:rPr>
            </w:pPr>
          </w:p>
        </w:tc>
        <w:tc>
          <w:tcPr>
            <w:tcW w:w="8580" w:type="dxa"/>
            <w:tcBorders>
              <w:top w:val="single" w:sz="4" w:space="0" w:color="auto"/>
              <w:left w:val="single" w:sz="4" w:space="0" w:color="auto"/>
              <w:bottom w:val="single" w:sz="4" w:space="0" w:color="auto"/>
              <w:right w:val="single" w:sz="4" w:space="0" w:color="auto"/>
            </w:tcBorders>
          </w:tcPr>
          <w:p w14:paraId="43F3EDF2" w14:textId="77777777" w:rsidR="00502695" w:rsidRPr="002C7F1A" w:rsidRDefault="00502695" w:rsidP="00731410">
            <w:pPr>
              <w:spacing w:after="0" w:line="240" w:lineRule="auto"/>
              <w:rPr>
                <w:rFonts w:ascii="Times New Roman" w:hAnsi="Times New Roman"/>
                <w:sz w:val="20"/>
                <w:szCs w:val="20"/>
              </w:rPr>
            </w:pPr>
            <w:r w:rsidRPr="002C7F1A">
              <w:rPr>
                <w:rFonts w:ascii="Times New Roman" w:hAnsi="Times New Roman"/>
                <w:sz w:val="20"/>
                <w:szCs w:val="20"/>
              </w:rPr>
              <w:t xml:space="preserve">значение показателя рассчитывается по формуле: </w:t>
            </w:r>
          </w:p>
          <w:p w14:paraId="7FFC2C2F" w14:textId="77777777" w:rsidR="00502695" w:rsidRPr="002C7F1A" w:rsidRDefault="00502695" w:rsidP="00731410">
            <w:pPr>
              <w:spacing w:after="0" w:line="240" w:lineRule="auto"/>
              <w:jc w:val="center"/>
              <w:rPr>
                <w:rFonts w:ascii="Times New Roman" w:hAnsi="Times New Roman"/>
                <w:sz w:val="20"/>
                <w:szCs w:val="20"/>
              </w:rPr>
            </w:pPr>
          </w:p>
          <w:p w14:paraId="08380E06" w14:textId="77777777" w:rsidR="00502695" w:rsidRPr="002C7F1A" w:rsidRDefault="00502695" w:rsidP="00731410">
            <w:pPr>
              <w:spacing w:after="0" w:line="240" w:lineRule="auto"/>
              <w:jc w:val="center"/>
              <w:rPr>
                <w:rFonts w:ascii="Times New Roman" w:hAnsi="Times New Roman"/>
                <w:sz w:val="20"/>
                <w:szCs w:val="20"/>
              </w:rPr>
            </w:pPr>
            <w:r w:rsidRPr="002C7F1A">
              <w:rPr>
                <w:rFonts w:ascii="Times New Roman" w:hAnsi="Times New Roman"/>
                <w:sz w:val="20"/>
                <w:szCs w:val="20"/>
              </w:rPr>
              <w:t>Т</w:t>
            </w:r>
            <w:r w:rsidRPr="002C7F1A">
              <w:rPr>
                <w:rFonts w:ascii="Times New Roman" w:hAnsi="Times New Roman"/>
                <w:sz w:val="20"/>
                <w:szCs w:val="20"/>
                <w:vertAlign w:val="subscript"/>
              </w:rPr>
              <w:t>рпт</w:t>
            </w:r>
            <w:r w:rsidRPr="002C7F1A">
              <w:rPr>
                <w:rFonts w:ascii="Times New Roman" w:hAnsi="Times New Roman"/>
                <w:sz w:val="20"/>
                <w:szCs w:val="20"/>
              </w:rPr>
              <w:t xml:space="preserve">  =  (</w:t>
            </w:r>
            <w:r w:rsidRPr="002C7F1A">
              <w:rPr>
                <w:rFonts w:ascii="Times New Roman" w:hAnsi="Times New Roman"/>
                <w:sz w:val="20"/>
                <w:szCs w:val="20"/>
                <w:lang w:val="en-US"/>
              </w:rPr>
              <w:t>V</w:t>
            </w:r>
            <w:r w:rsidRPr="002C7F1A">
              <w:rPr>
                <w:rFonts w:ascii="Times New Roman" w:hAnsi="Times New Roman"/>
                <w:sz w:val="20"/>
                <w:szCs w:val="20"/>
                <w:vertAlign w:val="subscript"/>
              </w:rPr>
              <w:t>опо</w:t>
            </w:r>
            <w:r w:rsidRPr="002C7F1A">
              <w:rPr>
                <w:rFonts w:ascii="Times New Roman" w:hAnsi="Times New Roman"/>
                <w:sz w:val="20"/>
                <w:szCs w:val="20"/>
              </w:rPr>
              <w:t xml:space="preserve">  /  Ч</w:t>
            </w:r>
            <w:r w:rsidRPr="002C7F1A">
              <w:rPr>
                <w:rFonts w:ascii="Times New Roman" w:hAnsi="Times New Roman"/>
                <w:sz w:val="20"/>
                <w:szCs w:val="20"/>
                <w:vertAlign w:val="subscript"/>
              </w:rPr>
              <w:t>сро</w:t>
            </w:r>
            <w:r w:rsidRPr="002C7F1A">
              <w:rPr>
                <w:rFonts w:ascii="Times New Roman" w:hAnsi="Times New Roman"/>
                <w:sz w:val="20"/>
                <w:szCs w:val="20"/>
              </w:rPr>
              <w:t>) / (</w:t>
            </w:r>
            <w:r w:rsidRPr="002C7F1A">
              <w:rPr>
                <w:rFonts w:ascii="Times New Roman" w:hAnsi="Times New Roman"/>
                <w:sz w:val="20"/>
                <w:szCs w:val="20"/>
                <w:lang w:val="en-US"/>
              </w:rPr>
              <w:t>V</w:t>
            </w:r>
            <w:r w:rsidRPr="002C7F1A">
              <w:rPr>
                <w:rFonts w:ascii="Times New Roman" w:hAnsi="Times New Roman"/>
                <w:sz w:val="20"/>
                <w:szCs w:val="20"/>
                <w:vertAlign w:val="subscript"/>
              </w:rPr>
              <w:t>опб</w:t>
            </w:r>
            <w:r w:rsidRPr="002C7F1A">
              <w:rPr>
                <w:rFonts w:ascii="Times New Roman" w:hAnsi="Times New Roman"/>
                <w:sz w:val="20"/>
                <w:szCs w:val="20"/>
              </w:rPr>
              <w:t xml:space="preserve">  /  Ч</w:t>
            </w:r>
            <w:r w:rsidRPr="002C7F1A">
              <w:rPr>
                <w:rFonts w:ascii="Times New Roman" w:hAnsi="Times New Roman"/>
                <w:sz w:val="20"/>
                <w:szCs w:val="20"/>
                <w:vertAlign w:val="subscript"/>
              </w:rPr>
              <w:t>срб</w:t>
            </w:r>
            <w:r w:rsidRPr="002C7F1A">
              <w:rPr>
                <w:rFonts w:ascii="Times New Roman" w:hAnsi="Times New Roman"/>
                <w:sz w:val="20"/>
                <w:szCs w:val="20"/>
              </w:rPr>
              <w:t>) х 100%, где:</w:t>
            </w:r>
          </w:p>
          <w:p w14:paraId="697EB4E6" w14:textId="77777777" w:rsidR="00502695" w:rsidRPr="002C7F1A" w:rsidRDefault="00502695" w:rsidP="00731410">
            <w:pPr>
              <w:spacing w:after="0" w:line="240" w:lineRule="auto"/>
              <w:jc w:val="center"/>
              <w:rPr>
                <w:rFonts w:ascii="Times New Roman" w:hAnsi="Times New Roman"/>
                <w:sz w:val="20"/>
                <w:szCs w:val="20"/>
              </w:rPr>
            </w:pPr>
          </w:p>
          <w:p w14:paraId="3CEEC8A7" w14:textId="77777777" w:rsidR="00502695" w:rsidRPr="002C7F1A" w:rsidRDefault="00502695" w:rsidP="00731410">
            <w:pPr>
              <w:spacing w:after="0" w:line="228" w:lineRule="auto"/>
              <w:ind w:left="27"/>
              <w:rPr>
                <w:rFonts w:ascii="Times New Roman" w:hAnsi="Times New Roman"/>
                <w:sz w:val="20"/>
                <w:szCs w:val="20"/>
              </w:rPr>
            </w:pPr>
            <w:r w:rsidRPr="002C7F1A">
              <w:rPr>
                <w:rFonts w:ascii="Times New Roman" w:hAnsi="Times New Roman"/>
                <w:sz w:val="20"/>
                <w:szCs w:val="20"/>
              </w:rPr>
              <w:t>Т</w:t>
            </w:r>
            <w:r w:rsidRPr="002C7F1A">
              <w:rPr>
                <w:rFonts w:ascii="Times New Roman" w:hAnsi="Times New Roman"/>
                <w:sz w:val="20"/>
                <w:szCs w:val="20"/>
                <w:vertAlign w:val="subscript"/>
              </w:rPr>
              <w:t>рпт</w:t>
            </w:r>
            <w:r w:rsidRPr="002C7F1A">
              <w:rPr>
                <w:rFonts w:ascii="Times New Roman" w:hAnsi="Times New Roman"/>
                <w:sz w:val="20"/>
                <w:szCs w:val="20"/>
              </w:rPr>
              <w:t xml:space="preserve">  –  темп роста производительности труда на предприятиях обрабатывающих производств, процентов;</w:t>
            </w:r>
          </w:p>
          <w:p w14:paraId="2F947421" w14:textId="77777777" w:rsidR="00502695" w:rsidRPr="002C7F1A" w:rsidRDefault="00502695" w:rsidP="00731410">
            <w:pPr>
              <w:spacing w:after="0" w:line="228" w:lineRule="auto"/>
              <w:ind w:left="27" w:right="-108"/>
              <w:rPr>
                <w:rFonts w:ascii="Times New Roman" w:hAnsi="Times New Roman"/>
                <w:sz w:val="20"/>
                <w:szCs w:val="20"/>
              </w:rPr>
            </w:pPr>
            <w:r w:rsidRPr="002C7F1A">
              <w:rPr>
                <w:rFonts w:ascii="Times New Roman" w:hAnsi="Times New Roman"/>
                <w:sz w:val="20"/>
                <w:szCs w:val="20"/>
                <w:lang w:val="en-US"/>
              </w:rPr>
              <w:t>V</w:t>
            </w:r>
            <w:r w:rsidRPr="002C7F1A">
              <w:rPr>
                <w:rFonts w:ascii="Times New Roman" w:hAnsi="Times New Roman"/>
                <w:sz w:val="20"/>
                <w:szCs w:val="20"/>
                <w:vertAlign w:val="subscript"/>
              </w:rPr>
              <w:t>опо</w:t>
            </w:r>
            <w:r w:rsidRPr="002C7F1A">
              <w:rPr>
                <w:rFonts w:ascii="Times New Roman" w:hAnsi="Times New Roman"/>
                <w:sz w:val="20"/>
                <w:szCs w:val="20"/>
              </w:rPr>
              <w:t xml:space="preserve">  –  объем отгруженной продукции в отчетном периоде, тыс. рублей;</w:t>
            </w:r>
          </w:p>
          <w:p w14:paraId="6D37D813" w14:textId="77777777" w:rsidR="00502695" w:rsidRPr="002C7F1A" w:rsidRDefault="00502695" w:rsidP="00731410">
            <w:pPr>
              <w:spacing w:after="0" w:line="228" w:lineRule="auto"/>
              <w:ind w:left="27"/>
              <w:jc w:val="both"/>
              <w:rPr>
                <w:rFonts w:ascii="Times New Roman" w:hAnsi="Times New Roman"/>
                <w:sz w:val="20"/>
                <w:szCs w:val="20"/>
              </w:rPr>
            </w:pPr>
            <w:r w:rsidRPr="002C7F1A">
              <w:rPr>
                <w:rFonts w:ascii="Times New Roman" w:hAnsi="Times New Roman"/>
                <w:sz w:val="20"/>
                <w:szCs w:val="20"/>
              </w:rPr>
              <w:t>Ч</w:t>
            </w:r>
            <w:r w:rsidRPr="002C7F1A">
              <w:rPr>
                <w:rFonts w:ascii="Times New Roman" w:hAnsi="Times New Roman"/>
                <w:sz w:val="20"/>
                <w:szCs w:val="20"/>
                <w:vertAlign w:val="subscript"/>
              </w:rPr>
              <w:t>сро</w:t>
            </w:r>
            <w:r w:rsidRPr="002C7F1A">
              <w:rPr>
                <w:rFonts w:ascii="Times New Roman" w:hAnsi="Times New Roman"/>
                <w:sz w:val="20"/>
                <w:szCs w:val="20"/>
              </w:rPr>
              <w:t xml:space="preserve"> – среднесписочная численность работников на предприятиях обрабатывающих производств в отчетном периоде, тыс. человек;</w:t>
            </w:r>
          </w:p>
          <w:p w14:paraId="126932B0" w14:textId="77777777" w:rsidR="00502695" w:rsidRPr="002C7F1A" w:rsidRDefault="00502695" w:rsidP="00731410">
            <w:pPr>
              <w:spacing w:after="0" w:line="228" w:lineRule="auto"/>
              <w:ind w:left="27"/>
              <w:rPr>
                <w:rFonts w:ascii="Times New Roman" w:hAnsi="Times New Roman"/>
                <w:sz w:val="20"/>
                <w:szCs w:val="20"/>
              </w:rPr>
            </w:pPr>
            <w:r w:rsidRPr="002C7F1A">
              <w:rPr>
                <w:rFonts w:ascii="Times New Roman" w:hAnsi="Times New Roman"/>
                <w:sz w:val="20"/>
                <w:szCs w:val="20"/>
                <w:lang w:val="en-US"/>
              </w:rPr>
              <w:t>V</w:t>
            </w:r>
            <w:r w:rsidRPr="002C7F1A">
              <w:rPr>
                <w:rFonts w:ascii="Times New Roman" w:hAnsi="Times New Roman"/>
                <w:sz w:val="20"/>
                <w:szCs w:val="20"/>
                <w:vertAlign w:val="subscript"/>
              </w:rPr>
              <w:t xml:space="preserve">опб   </w:t>
            </w:r>
            <w:r w:rsidRPr="002C7F1A">
              <w:rPr>
                <w:rFonts w:ascii="Times New Roman" w:hAnsi="Times New Roman"/>
                <w:sz w:val="20"/>
                <w:szCs w:val="20"/>
              </w:rPr>
              <w:t>–  объем отгруженной продукции в базовом периоде, тыс. рублей;</w:t>
            </w:r>
          </w:p>
          <w:p w14:paraId="68CA3F0F" w14:textId="77777777" w:rsidR="00502695" w:rsidRPr="002C7F1A" w:rsidRDefault="00502695" w:rsidP="00731410">
            <w:pPr>
              <w:spacing w:after="0" w:line="228" w:lineRule="auto"/>
              <w:ind w:left="27"/>
              <w:jc w:val="both"/>
              <w:rPr>
                <w:rFonts w:ascii="Times New Roman" w:hAnsi="Times New Roman"/>
                <w:sz w:val="20"/>
                <w:szCs w:val="20"/>
              </w:rPr>
            </w:pPr>
            <w:r w:rsidRPr="002C7F1A">
              <w:rPr>
                <w:rFonts w:ascii="Times New Roman" w:hAnsi="Times New Roman"/>
                <w:sz w:val="20"/>
                <w:szCs w:val="20"/>
              </w:rPr>
              <w:t>Ч</w:t>
            </w:r>
            <w:r w:rsidRPr="002C7F1A">
              <w:rPr>
                <w:rFonts w:ascii="Times New Roman" w:hAnsi="Times New Roman"/>
                <w:sz w:val="20"/>
                <w:szCs w:val="20"/>
                <w:vertAlign w:val="subscript"/>
              </w:rPr>
              <w:t>срб</w:t>
            </w:r>
            <w:r w:rsidRPr="002C7F1A">
              <w:rPr>
                <w:rFonts w:ascii="Times New Roman" w:hAnsi="Times New Roman"/>
                <w:sz w:val="20"/>
                <w:szCs w:val="20"/>
              </w:rPr>
              <w:t xml:space="preserve"> – среднесписочная численность работников на предприятиях обрабатывающих производств в базовом периоде, тыс. человек.</w:t>
            </w:r>
          </w:p>
          <w:p w14:paraId="31E21A56" w14:textId="0B1FCFEA" w:rsidR="001E6FD9" w:rsidRPr="002C7F1A" w:rsidRDefault="00502695" w:rsidP="00731410">
            <w:pPr>
              <w:spacing w:after="0" w:line="228" w:lineRule="auto"/>
              <w:jc w:val="both"/>
              <w:rPr>
                <w:rFonts w:ascii="Times New Roman" w:hAnsi="Times New Roman"/>
                <w:sz w:val="20"/>
                <w:szCs w:val="20"/>
              </w:rPr>
            </w:pPr>
            <w:r w:rsidRPr="002C7F1A">
              <w:rPr>
                <w:rFonts w:ascii="Times New Roman" w:hAnsi="Times New Roman"/>
                <w:sz w:val="20"/>
                <w:szCs w:val="20"/>
              </w:rPr>
              <w:t>Значения переменных определяются в соответствии с данными Территориального органа Федеральной службы государственной статистики по Кировской области</w:t>
            </w:r>
          </w:p>
        </w:tc>
      </w:tr>
      <w:tr w:rsidR="002C7F1A" w:rsidRPr="002C7F1A" w14:paraId="2D53AAFF" w14:textId="77777777" w:rsidTr="00731410">
        <w:trPr>
          <w:gridAfter w:val="1"/>
          <w:wAfter w:w="46" w:type="dxa"/>
          <w:trHeight w:val="20"/>
        </w:trPr>
        <w:tc>
          <w:tcPr>
            <w:tcW w:w="815" w:type="dxa"/>
            <w:tcBorders>
              <w:top w:val="single" w:sz="4" w:space="0" w:color="auto"/>
              <w:left w:val="single" w:sz="4" w:space="0" w:color="auto"/>
              <w:bottom w:val="single" w:sz="4" w:space="0" w:color="auto"/>
              <w:right w:val="single" w:sz="4" w:space="0" w:color="auto"/>
            </w:tcBorders>
          </w:tcPr>
          <w:p w14:paraId="41082322" w14:textId="77777777" w:rsidR="00502695" w:rsidRPr="002C7F1A" w:rsidRDefault="00502695" w:rsidP="00731410">
            <w:pPr>
              <w:spacing w:after="0" w:line="240" w:lineRule="auto"/>
              <w:jc w:val="center"/>
              <w:rPr>
                <w:rFonts w:ascii="Times New Roman" w:hAnsi="Times New Roman"/>
                <w:sz w:val="20"/>
                <w:szCs w:val="20"/>
              </w:rPr>
            </w:pPr>
          </w:p>
        </w:tc>
        <w:tc>
          <w:tcPr>
            <w:tcW w:w="5565" w:type="dxa"/>
            <w:tcBorders>
              <w:top w:val="single" w:sz="4" w:space="0" w:color="auto"/>
              <w:left w:val="single" w:sz="4" w:space="0" w:color="auto"/>
              <w:bottom w:val="single" w:sz="4" w:space="0" w:color="auto"/>
              <w:right w:val="single" w:sz="4" w:space="0" w:color="auto"/>
            </w:tcBorders>
          </w:tcPr>
          <w:p w14:paraId="70389A5A" w14:textId="77777777" w:rsidR="00502695" w:rsidRPr="002C7F1A" w:rsidRDefault="00502695" w:rsidP="00731410">
            <w:pPr>
              <w:spacing w:after="0" w:line="240" w:lineRule="auto"/>
              <w:rPr>
                <w:rFonts w:ascii="Times New Roman" w:hAnsi="Times New Roman"/>
                <w:sz w:val="20"/>
                <w:szCs w:val="20"/>
              </w:rPr>
            </w:pPr>
            <w:r w:rsidRPr="002C7F1A">
              <w:rPr>
                <w:rFonts w:ascii="Times New Roman" w:hAnsi="Times New Roman"/>
                <w:sz w:val="20"/>
                <w:szCs w:val="20"/>
              </w:rPr>
              <w:t>количество созданных рабочих мест в парковых зонах интенсивного развития</w:t>
            </w:r>
          </w:p>
        </w:tc>
        <w:tc>
          <w:tcPr>
            <w:tcW w:w="8580" w:type="dxa"/>
            <w:tcBorders>
              <w:top w:val="single" w:sz="4" w:space="0" w:color="auto"/>
              <w:left w:val="single" w:sz="4" w:space="0" w:color="auto"/>
              <w:bottom w:val="single" w:sz="4" w:space="0" w:color="auto"/>
              <w:right w:val="single" w:sz="4" w:space="0" w:color="auto"/>
            </w:tcBorders>
          </w:tcPr>
          <w:p w14:paraId="46866814" w14:textId="77777777" w:rsidR="00502695" w:rsidRPr="002C7F1A" w:rsidRDefault="00502695" w:rsidP="00731410">
            <w:pPr>
              <w:spacing w:after="0" w:line="240" w:lineRule="auto"/>
              <w:jc w:val="both"/>
              <w:rPr>
                <w:rFonts w:ascii="Times New Roman" w:hAnsi="Times New Roman"/>
                <w:sz w:val="20"/>
                <w:szCs w:val="20"/>
              </w:rPr>
            </w:pPr>
            <w:r w:rsidRPr="002C7F1A">
              <w:rPr>
                <w:rFonts w:ascii="Times New Roman" w:hAnsi="Times New Roman"/>
                <w:sz w:val="20"/>
                <w:szCs w:val="20"/>
              </w:rPr>
              <w:t xml:space="preserve">значение показателя определяется в соответствии с ведомственной отчетностью акционерного общества «Корпорации развития Кировской области». Значение показателя указывается </w:t>
            </w:r>
            <w:r w:rsidRPr="002C7F1A">
              <w:rPr>
                <w:rFonts w:ascii="Times New Roman" w:hAnsi="Times New Roman"/>
                <w:sz w:val="20"/>
                <w:szCs w:val="20"/>
              </w:rPr>
              <w:lastRenderedPageBreak/>
              <w:t>нарастающим итогом</w:t>
            </w:r>
          </w:p>
        </w:tc>
      </w:tr>
      <w:tr w:rsidR="00B16412" w:rsidRPr="002C7F1A" w14:paraId="74EA385D" w14:textId="77777777" w:rsidTr="002C0E63">
        <w:tblPrEx>
          <w:tblCellMar>
            <w:top w:w="102" w:type="dxa"/>
            <w:left w:w="62" w:type="dxa"/>
            <w:bottom w:w="102" w:type="dxa"/>
            <w:right w:w="62" w:type="dxa"/>
          </w:tblCellMar>
        </w:tblPrEx>
        <w:tc>
          <w:tcPr>
            <w:tcW w:w="815" w:type="dxa"/>
            <w:vMerge w:val="restart"/>
            <w:tcBorders>
              <w:left w:val="single" w:sz="4" w:space="0" w:color="auto"/>
              <w:right w:val="single" w:sz="4" w:space="0" w:color="auto"/>
            </w:tcBorders>
            <w:shd w:val="clear" w:color="auto" w:fill="FFFFFF"/>
          </w:tcPr>
          <w:p w14:paraId="738408AA" w14:textId="67DC50E2" w:rsidR="00B16412" w:rsidRPr="002C7F1A" w:rsidRDefault="00B16412" w:rsidP="00731410">
            <w:pPr>
              <w:pStyle w:val="ConsPlusNormal"/>
              <w:jc w:val="center"/>
              <w:rPr>
                <w:rFonts w:ascii="Times New Roman" w:hAnsi="Times New Roman"/>
                <w:sz w:val="20"/>
                <w:szCs w:val="20"/>
              </w:rPr>
            </w:pPr>
            <w:r>
              <w:rPr>
                <w:rFonts w:ascii="Times New Roman" w:hAnsi="Times New Roman"/>
                <w:sz w:val="20"/>
                <w:szCs w:val="20"/>
              </w:rPr>
              <w:lastRenderedPageBreak/>
              <w:t>12</w:t>
            </w:r>
          </w:p>
        </w:tc>
        <w:tc>
          <w:tcPr>
            <w:tcW w:w="5565" w:type="dxa"/>
            <w:tcBorders>
              <w:top w:val="single" w:sz="4" w:space="0" w:color="auto"/>
              <w:left w:val="single" w:sz="4" w:space="0" w:color="auto"/>
              <w:bottom w:val="single" w:sz="4" w:space="0" w:color="auto"/>
              <w:right w:val="single" w:sz="4" w:space="0" w:color="auto"/>
            </w:tcBorders>
            <w:shd w:val="clear" w:color="auto" w:fill="FFFFFF"/>
          </w:tcPr>
          <w:p w14:paraId="2B4D67CE" w14:textId="381D1A01" w:rsidR="00B16412" w:rsidRPr="002C7F1A" w:rsidRDefault="00B16412" w:rsidP="00FE3617">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Отдельное мероприятие «Финансовое обеспечение деятельности (докапитализации) регионального фонда развития промышленности, созданного в организационно-правовой форме, </w:t>
            </w:r>
            <w:r w:rsidRPr="00FE3617">
              <w:rPr>
                <w:rFonts w:ascii="Times New Roman" w:hAnsi="Times New Roman"/>
                <w:sz w:val="20"/>
                <w:szCs w:val="20"/>
                <w:lang w:eastAsia="ru-RU"/>
              </w:rPr>
              <w:t>предусмотренной частью 1 статьи 11</w:t>
            </w:r>
            <w:r>
              <w:rPr>
                <w:rFonts w:ascii="Times New Roman" w:hAnsi="Times New Roman"/>
                <w:sz w:val="20"/>
                <w:szCs w:val="20"/>
                <w:lang w:eastAsia="ru-RU"/>
              </w:rPr>
              <w:t xml:space="preserve"> Федерального закона от 31.12.2014 N 488-ФЗ «О промышленной политике в Российской Федерации»</w:t>
            </w:r>
          </w:p>
        </w:tc>
        <w:tc>
          <w:tcPr>
            <w:tcW w:w="8580" w:type="dxa"/>
            <w:gridSpan w:val="2"/>
            <w:tcBorders>
              <w:top w:val="single" w:sz="4" w:space="0" w:color="auto"/>
              <w:left w:val="single" w:sz="4" w:space="0" w:color="auto"/>
              <w:bottom w:val="single" w:sz="4" w:space="0" w:color="auto"/>
              <w:right w:val="single" w:sz="4" w:space="0" w:color="auto"/>
            </w:tcBorders>
            <w:shd w:val="clear" w:color="auto" w:fill="FFFFFF"/>
          </w:tcPr>
          <w:p w14:paraId="53942207" w14:textId="77777777" w:rsidR="00B16412" w:rsidRPr="002C7F1A" w:rsidRDefault="00B16412" w:rsidP="00731410">
            <w:pPr>
              <w:pStyle w:val="ConsPlusNormal"/>
              <w:jc w:val="both"/>
              <w:rPr>
                <w:rFonts w:ascii="Times New Roman" w:hAnsi="Times New Roman"/>
                <w:sz w:val="20"/>
                <w:szCs w:val="20"/>
              </w:rPr>
            </w:pPr>
          </w:p>
        </w:tc>
      </w:tr>
      <w:tr w:rsidR="00B16412" w:rsidRPr="002C7F1A" w14:paraId="5D9AB0E3" w14:textId="77777777" w:rsidTr="002C0E63">
        <w:tblPrEx>
          <w:tblCellMar>
            <w:top w:w="102" w:type="dxa"/>
            <w:left w:w="62" w:type="dxa"/>
            <w:bottom w:w="102" w:type="dxa"/>
            <w:right w:w="62" w:type="dxa"/>
          </w:tblCellMar>
        </w:tblPrEx>
        <w:tc>
          <w:tcPr>
            <w:tcW w:w="815" w:type="dxa"/>
            <w:vMerge/>
            <w:tcBorders>
              <w:left w:val="single" w:sz="4" w:space="0" w:color="auto"/>
              <w:right w:val="single" w:sz="4" w:space="0" w:color="auto"/>
            </w:tcBorders>
            <w:shd w:val="clear" w:color="auto" w:fill="FFFFFF"/>
          </w:tcPr>
          <w:p w14:paraId="35445495" w14:textId="77777777" w:rsidR="00B16412" w:rsidRPr="002C7F1A" w:rsidRDefault="00B16412" w:rsidP="00731410">
            <w:pPr>
              <w:pStyle w:val="ConsPlusNormal"/>
              <w:jc w:val="center"/>
              <w:rPr>
                <w:rFonts w:ascii="Times New Roman" w:hAnsi="Times New Roman"/>
                <w:sz w:val="20"/>
                <w:szCs w:val="20"/>
              </w:rPr>
            </w:pPr>
          </w:p>
        </w:tc>
        <w:tc>
          <w:tcPr>
            <w:tcW w:w="5565" w:type="dxa"/>
            <w:tcBorders>
              <w:top w:val="single" w:sz="4" w:space="0" w:color="auto"/>
              <w:left w:val="single" w:sz="4" w:space="0" w:color="auto"/>
              <w:bottom w:val="single" w:sz="4" w:space="0" w:color="auto"/>
              <w:right w:val="single" w:sz="4" w:space="0" w:color="auto"/>
            </w:tcBorders>
            <w:shd w:val="clear" w:color="auto" w:fill="FFFFFF"/>
          </w:tcPr>
          <w:p w14:paraId="196DB066" w14:textId="75FA19A1" w:rsidR="00B16412" w:rsidRPr="002C7F1A" w:rsidRDefault="00B16412" w:rsidP="00FE3617">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количество созданных рабочих мест (накопленным итогом)</w:t>
            </w:r>
          </w:p>
        </w:tc>
        <w:tc>
          <w:tcPr>
            <w:tcW w:w="8580" w:type="dxa"/>
            <w:gridSpan w:val="2"/>
            <w:tcBorders>
              <w:top w:val="single" w:sz="4" w:space="0" w:color="auto"/>
              <w:left w:val="single" w:sz="4" w:space="0" w:color="auto"/>
              <w:bottom w:val="single" w:sz="4" w:space="0" w:color="auto"/>
              <w:right w:val="single" w:sz="4" w:space="0" w:color="auto"/>
            </w:tcBorders>
            <w:shd w:val="clear" w:color="auto" w:fill="FFFFFF"/>
          </w:tcPr>
          <w:p w14:paraId="2014EB7C" w14:textId="1004B62C" w:rsidR="00B16412" w:rsidRPr="002C7F1A" w:rsidRDefault="00B16412" w:rsidP="00FE3617">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значение показателя определяется по организациям, получившим поддержку на реализацию инвестиционных проектов по модернизации и развитию промышленных предприятий, в соответствии с ведомственной отчетностью некоммерческой организации «Государственный фонд развития промышленности Кировской области». Значение показателя указывается нарастающим итогом. </w:t>
            </w:r>
            <w:r w:rsidRPr="002C7F1A">
              <w:rPr>
                <w:rFonts w:ascii="Times New Roman" w:hAnsi="Times New Roman"/>
                <w:sz w:val="20"/>
                <w:szCs w:val="20"/>
              </w:rPr>
              <w:t>Значение показател</w:t>
            </w:r>
            <w:r>
              <w:rPr>
                <w:rFonts w:ascii="Times New Roman" w:hAnsi="Times New Roman"/>
                <w:sz w:val="20"/>
                <w:szCs w:val="20"/>
              </w:rPr>
              <w:t>я</w:t>
            </w:r>
            <w:r w:rsidRPr="002C7F1A">
              <w:rPr>
                <w:rFonts w:ascii="Times New Roman" w:hAnsi="Times New Roman"/>
                <w:sz w:val="20"/>
                <w:szCs w:val="20"/>
              </w:rPr>
              <w:t xml:space="preserve"> установлен</w:t>
            </w:r>
            <w:r w:rsidR="00EF0456">
              <w:rPr>
                <w:rFonts w:ascii="Times New Roman" w:hAnsi="Times New Roman"/>
                <w:sz w:val="20"/>
                <w:szCs w:val="20"/>
              </w:rPr>
              <w:t>о</w:t>
            </w:r>
            <w:r w:rsidRPr="002C7F1A">
              <w:rPr>
                <w:rFonts w:ascii="Times New Roman" w:hAnsi="Times New Roman"/>
                <w:sz w:val="20"/>
                <w:szCs w:val="20"/>
              </w:rPr>
              <w:t xml:space="preserve"> для субъектов деятельности в сфере промышленности, получивших государственную поддержку в 2022 году</w:t>
            </w:r>
          </w:p>
        </w:tc>
      </w:tr>
      <w:tr w:rsidR="00B16412" w:rsidRPr="002C7F1A" w14:paraId="69C6B243" w14:textId="77777777" w:rsidTr="002C0E63">
        <w:tblPrEx>
          <w:tblCellMar>
            <w:top w:w="102" w:type="dxa"/>
            <w:left w:w="62" w:type="dxa"/>
            <w:bottom w:w="102" w:type="dxa"/>
            <w:right w:w="62" w:type="dxa"/>
          </w:tblCellMar>
        </w:tblPrEx>
        <w:tc>
          <w:tcPr>
            <w:tcW w:w="815" w:type="dxa"/>
            <w:vMerge/>
            <w:tcBorders>
              <w:left w:val="single" w:sz="4" w:space="0" w:color="auto"/>
              <w:right w:val="single" w:sz="4" w:space="0" w:color="auto"/>
            </w:tcBorders>
            <w:shd w:val="clear" w:color="auto" w:fill="FFFFFF"/>
          </w:tcPr>
          <w:p w14:paraId="58812F1C" w14:textId="77777777" w:rsidR="00B16412" w:rsidRPr="002C7F1A" w:rsidRDefault="00B16412" w:rsidP="00731410">
            <w:pPr>
              <w:pStyle w:val="ConsPlusNormal"/>
              <w:jc w:val="center"/>
              <w:rPr>
                <w:rFonts w:ascii="Times New Roman" w:hAnsi="Times New Roman"/>
                <w:sz w:val="20"/>
                <w:szCs w:val="20"/>
              </w:rPr>
            </w:pPr>
          </w:p>
        </w:tc>
        <w:tc>
          <w:tcPr>
            <w:tcW w:w="5565" w:type="dxa"/>
            <w:tcBorders>
              <w:top w:val="single" w:sz="4" w:space="0" w:color="auto"/>
              <w:left w:val="single" w:sz="4" w:space="0" w:color="auto"/>
              <w:bottom w:val="single" w:sz="4" w:space="0" w:color="auto"/>
              <w:right w:val="single" w:sz="4" w:space="0" w:color="auto"/>
            </w:tcBorders>
            <w:shd w:val="clear" w:color="auto" w:fill="FFFFFF"/>
          </w:tcPr>
          <w:p w14:paraId="7B26D0B2" w14:textId="77777777" w:rsidR="00B16412" w:rsidRDefault="00B16412" w:rsidP="00FE3617">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объем инвестиций в основной капитал по видам экономической </w:t>
            </w:r>
            <w:r w:rsidRPr="00FE3617">
              <w:rPr>
                <w:rFonts w:ascii="Times New Roman" w:hAnsi="Times New Roman"/>
                <w:sz w:val="20"/>
                <w:szCs w:val="20"/>
                <w:lang w:eastAsia="ru-RU"/>
              </w:rPr>
              <w:t xml:space="preserve">деятельности раздела </w:t>
            </w:r>
            <w:r>
              <w:rPr>
                <w:rFonts w:ascii="Times New Roman" w:hAnsi="Times New Roman"/>
                <w:sz w:val="20"/>
                <w:szCs w:val="20"/>
                <w:lang w:eastAsia="ru-RU"/>
              </w:rPr>
              <w:t>«Обрабатывающие производства» Общероссийского классификатора видов экономической деятельности (накопленным итогом),</w:t>
            </w:r>
          </w:p>
          <w:p w14:paraId="6EF93197" w14:textId="1B213560" w:rsidR="00B16412" w:rsidRPr="002C7F1A" w:rsidRDefault="00B16412" w:rsidP="00FE3617">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за исключением видов деятельности, не относящихся к сфере ведения Министерства промышленности и торговли Российской Федерации</w:t>
            </w:r>
          </w:p>
        </w:tc>
        <w:tc>
          <w:tcPr>
            <w:tcW w:w="8580" w:type="dxa"/>
            <w:gridSpan w:val="2"/>
            <w:tcBorders>
              <w:top w:val="single" w:sz="4" w:space="0" w:color="auto"/>
              <w:left w:val="single" w:sz="4" w:space="0" w:color="auto"/>
              <w:bottom w:val="single" w:sz="4" w:space="0" w:color="auto"/>
              <w:right w:val="single" w:sz="4" w:space="0" w:color="auto"/>
            </w:tcBorders>
            <w:shd w:val="clear" w:color="auto" w:fill="FFFFFF"/>
          </w:tcPr>
          <w:p w14:paraId="5877D519" w14:textId="29A0BF85" w:rsidR="00B16412" w:rsidRDefault="00B16412" w:rsidP="00FE3617">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значение показателя определяется в соответствии с ведомственной отчетностью некоммерческой организации «Государственный фонд развития промышленности Кировской области» по проектам субъектов деятельности в сфере промышленности, получивших финансовую поддержку. Значение показателя указывается нарастающим итогом.</w:t>
            </w:r>
            <w:r w:rsidRPr="002C7F1A">
              <w:rPr>
                <w:rFonts w:ascii="Times New Roman" w:hAnsi="Times New Roman"/>
                <w:sz w:val="20"/>
                <w:szCs w:val="20"/>
              </w:rPr>
              <w:t xml:space="preserve"> Значение показател</w:t>
            </w:r>
            <w:r>
              <w:rPr>
                <w:rFonts w:ascii="Times New Roman" w:hAnsi="Times New Roman"/>
                <w:sz w:val="20"/>
                <w:szCs w:val="20"/>
              </w:rPr>
              <w:t>я</w:t>
            </w:r>
            <w:r w:rsidRPr="002C7F1A">
              <w:rPr>
                <w:rFonts w:ascii="Times New Roman" w:hAnsi="Times New Roman"/>
                <w:sz w:val="20"/>
                <w:szCs w:val="20"/>
              </w:rPr>
              <w:t xml:space="preserve"> установлен</w:t>
            </w:r>
            <w:r w:rsidR="00EF0456">
              <w:rPr>
                <w:rFonts w:ascii="Times New Roman" w:hAnsi="Times New Roman"/>
                <w:sz w:val="20"/>
                <w:szCs w:val="20"/>
              </w:rPr>
              <w:t>о</w:t>
            </w:r>
            <w:r w:rsidRPr="002C7F1A">
              <w:rPr>
                <w:rFonts w:ascii="Times New Roman" w:hAnsi="Times New Roman"/>
                <w:sz w:val="20"/>
                <w:szCs w:val="20"/>
              </w:rPr>
              <w:t xml:space="preserve"> для субъектов деятельности в сфере промышленности, получивших государственную поддержку в 202</w:t>
            </w:r>
            <w:r>
              <w:rPr>
                <w:rFonts w:ascii="Times New Roman" w:hAnsi="Times New Roman"/>
                <w:sz w:val="20"/>
                <w:szCs w:val="20"/>
              </w:rPr>
              <w:t>2</w:t>
            </w:r>
            <w:r w:rsidRPr="002C7F1A">
              <w:rPr>
                <w:rFonts w:ascii="Times New Roman" w:hAnsi="Times New Roman"/>
                <w:sz w:val="20"/>
                <w:szCs w:val="20"/>
              </w:rPr>
              <w:t xml:space="preserve"> году</w:t>
            </w:r>
          </w:p>
          <w:p w14:paraId="68F067B0" w14:textId="77777777" w:rsidR="00B16412" w:rsidRPr="002C7F1A" w:rsidRDefault="00B16412" w:rsidP="00731410">
            <w:pPr>
              <w:pStyle w:val="ConsPlusNormal"/>
              <w:jc w:val="both"/>
              <w:rPr>
                <w:rFonts w:ascii="Times New Roman" w:hAnsi="Times New Roman"/>
                <w:sz w:val="20"/>
                <w:szCs w:val="20"/>
              </w:rPr>
            </w:pPr>
          </w:p>
        </w:tc>
      </w:tr>
      <w:tr w:rsidR="00B16412" w:rsidRPr="002C7F1A" w14:paraId="27143039" w14:textId="77777777" w:rsidTr="002C0E63">
        <w:tblPrEx>
          <w:tblCellMar>
            <w:top w:w="102" w:type="dxa"/>
            <w:left w:w="62" w:type="dxa"/>
            <w:bottom w:w="102" w:type="dxa"/>
            <w:right w:w="62" w:type="dxa"/>
          </w:tblCellMar>
        </w:tblPrEx>
        <w:tc>
          <w:tcPr>
            <w:tcW w:w="815" w:type="dxa"/>
            <w:vMerge/>
            <w:tcBorders>
              <w:left w:val="single" w:sz="4" w:space="0" w:color="auto"/>
              <w:right w:val="single" w:sz="4" w:space="0" w:color="auto"/>
            </w:tcBorders>
            <w:shd w:val="clear" w:color="auto" w:fill="FFFFFF"/>
          </w:tcPr>
          <w:p w14:paraId="286E242A" w14:textId="77777777" w:rsidR="00B16412" w:rsidRPr="002C7F1A" w:rsidRDefault="00B16412" w:rsidP="00731410">
            <w:pPr>
              <w:pStyle w:val="ConsPlusNormal"/>
              <w:jc w:val="center"/>
              <w:rPr>
                <w:rFonts w:ascii="Times New Roman" w:hAnsi="Times New Roman"/>
                <w:sz w:val="20"/>
                <w:szCs w:val="20"/>
              </w:rPr>
            </w:pPr>
          </w:p>
        </w:tc>
        <w:tc>
          <w:tcPr>
            <w:tcW w:w="5565" w:type="dxa"/>
            <w:tcBorders>
              <w:top w:val="single" w:sz="4" w:space="0" w:color="auto"/>
              <w:left w:val="single" w:sz="4" w:space="0" w:color="auto"/>
              <w:bottom w:val="single" w:sz="4" w:space="0" w:color="auto"/>
              <w:right w:val="single" w:sz="4" w:space="0" w:color="auto"/>
            </w:tcBorders>
            <w:shd w:val="clear" w:color="auto" w:fill="FFFFFF"/>
          </w:tcPr>
          <w:p w14:paraId="246E15A8" w14:textId="2039F722" w:rsidR="00B16412" w:rsidRDefault="00B16412" w:rsidP="00FE3617">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объем отгруженных товаров собственного производства, выполненных работ и услуг собственными силами по видам экономической деятельности </w:t>
            </w:r>
            <w:r w:rsidRPr="00FE3617">
              <w:rPr>
                <w:rFonts w:ascii="Times New Roman" w:hAnsi="Times New Roman"/>
                <w:sz w:val="20"/>
                <w:szCs w:val="20"/>
                <w:lang w:eastAsia="ru-RU"/>
              </w:rPr>
              <w:t xml:space="preserve">раздела </w:t>
            </w:r>
            <w:r>
              <w:rPr>
                <w:rFonts w:ascii="Times New Roman" w:hAnsi="Times New Roman"/>
                <w:sz w:val="20"/>
                <w:szCs w:val="20"/>
                <w:lang w:eastAsia="ru-RU"/>
              </w:rPr>
              <w:t>«Обрабатывающие производства» Общероссийского классификатора видов экономической деятельности (накопленным итогом),</w:t>
            </w:r>
            <w:r>
              <w:rPr>
                <w:rFonts w:ascii="Times New Roman" w:hAnsi="Times New Roman"/>
                <w:sz w:val="20"/>
                <w:szCs w:val="20"/>
                <w:lang w:eastAsia="ru-RU"/>
              </w:rPr>
              <w:br/>
              <w:t>за исключением видов деятельности, не относящихся к сфере ведения Министерства промышленности и торговли Российской Федерации</w:t>
            </w:r>
          </w:p>
        </w:tc>
        <w:tc>
          <w:tcPr>
            <w:tcW w:w="8580" w:type="dxa"/>
            <w:gridSpan w:val="2"/>
            <w:tcBorders>
              <w:top w:val="single" w:sz="4" w:space="0" w:color="auto"/>
              <w:left w:val="single" w:sz="4" w:space="0" w:color="auto"/>
              <w:bottom w:val="single" w:sz="4" w:space="0" w:color="auto"/>
              <w:right w:val="single" w:sz="4" w:space="0" w:color="auto"/>
            </w:tcBorders>
            <w:shd w:val="clear" w:color="auto" w:fill="FFFFFF"/>
          </w:tcPr>
          <w:p w14:paraId="2E41A2ED" w14:textId="2D7A9685" w:rsidR="00B16412" w:rsidRPr="002C7F1A" w:rsidRDefault="00B16412" w:rsidP="00FE3617">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значение показателя определяется в соответствии с ведомственной отчетностью некоммерческой организации «Государственный фонд развития промышленности Кировской области» по проектам субъектов деятельности в сфере промышленности, получивших финансовую поддержку. Значение показателя указывается нарастающим итогом. </w:t>
            </w:r>
            <w:r w:rsidRPr="002C7F1A">
              <w:rPr>
                <w:rFonts w:ascii="Times New Roman" w:hAnsi="Times New Roman"/>
                <w:sz w:val="20"/>
                <w:szCs w:val="20"/>
              </w:rPr>
              <w:t>Значение показател</w:t>
            </w:r>
            <w:r>
              <w:rPr>
                <w:rFonts w:ascii="Times New Roman" w:hAnsi="Times New Roman"/>
                <w:sz w:val="20"/>
                <w:szCs w:val="20"/>
              </w:rPr>
              <w:t>я</w:t>
            </w:r>
            <w:r w:rsidRPr="002C7F1A">
              <w:rPr>
                <w:rFonts w:ascii="Times New Roman" w:hAnsi="Times New Roman"/>
                <w:sz w:val="20"/>
                <w:szCs w:val="20"/>
              </w:rPr>
              <w:t xml:space="preserve"> установлен</w:t>
            </w:r>
            <w:r w:rsidR="00EF0456">
              <w:rPr>
                <w:rFonts w:ascii="Times New Roman" w:hAnsi="Times New Roman"/>
                <w:sz w:val="20"/>
                <w:szCs w:val="20"/>
              </w:rPr>
              <w:t>о</w:t>
            </w:r>
            <w:r w:rsidRPr="002C7F1A">
              <w:rPr>
                <w:rFonts w:ascii="Times New Roman" w:hAnsi="Times New Roman"/>
                <w:sz w:val="20"/>
                <w:szCs w:val="20"/>
              </w:rPr>
              <w:t xml:space="preserve"> для субъектов деятельности в сфере промышленности, получивших государственную поддержку в 202</w:t>
            </w:r>
            <w:r>
              <w:rPr>
                <w:rFonts w:ascii="Times New Roman" w:hAnsi="Times New Roman"/>
                <w:sz w:val="20"/>
                <w:szCs w:val="20"/>
              </w:rPr>
              <w:t>2</w:t>
            </w:r>
            <w:r w:rsidRPr="002C7F1A">
              <w:rPr>
                <w:rFonts w:ascii="Times New Roman" w:hAnsi="Times New Roman"/>
                <w:sz w:val="20"/>
                <w:szCs w:val="20"/>
              </w:rPr>
              <w:t xml:space="preserve"> году</w:t>
            </w:r>
          </w:p>
        </w:tc>
      </w:tr>
      <w:tr w:rsidR="00B16412" w:rsidRPr="002C7F1A" w14:paraId="0A443A1B" w14:textId="77777777" w:rsidTr="002C0E63">
        <w:tblPrEx>
          <w:tblCellMar>
            <w:top w:w="102" w:type="dxa"/>
            <w:left w:w="62" w:type="dxa"/>
            <w:bottom w:w="102" w:type="dxa"/>
            <w:right w:w="62" w:type="dxa"/>
          </w:tblCellMar>
        </w:tblPrEx>
        <w:tc>
          <w:tcPr>
            <w:tcW w:w="815" w:type="dxa"/>
            <w:vMerge/>
            <w:tcBorders>
              <w:left w:val="single" w:sz="4" w:space="0" w:color="auto"/>
              <w:right w:val="single" w:sz="4" w:space="0" w:color="auto"/>
            </w:tcBorders>
            <w:shd w:val="clear" w:color="auto" w:fill="FFFFFF"/>
          </w:tcPr>
          <w:p w14:paraId="71C00956" w14:textId="77777777" w:rsidR="00B16412" w:rsidRPr="002C7F1A" w:rsidRDefault="00B16412" w:rsidP="00731410">
            <w:pPr>
              <w:pStyle w:val="ConsPlusNormal"/>
              <w:jc w:val="center"/>
              <w:rPr>
                <w:rFonts w:ascii="Times New Roman" w:hAnsi="Times New Roman"/>
                <w:sz w:val="20"/>
                <w:szCs w:val="20"/>
              </w:rPr>
            </w:pPr>
          </w:p>
        </w:tc>
        <w:tc>
          <w:tcPr>
            <w:tcW w:w="5565" w:type="dxa"/>
            <w:tcBorders>
              <w:top w:val="single" w:sz="4" w:space="0" w:color="auto"/>
              <w:left w:val="single" w:sz="4" w:space="0" w:color="auto"/>
              <w:bottom w:val="single" w:sz="4" w:space="0" w:color="auto"/>
              <w:right w:val="single" w:sz="4" w:space="0" w:color="auto"/>
            </w:tcBorders>
            <w:shd w:val="clear" w:color="auto" w:fill="FFFFFF"/>
          </w:tcPr>
          <w:p w14:paraId="6F331F00" w14:textId="1342C502" w:rsidR="00B16412" w:rsidRDefault="00B16412" w:rsidP="00FE3617">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количество предприятий, которым оказана финансовая помощь</w:t>
            </w:r>
          </w:p>
        </w:tc>
        <w:tc>
          <w:tcPr>
            <w:tcW w:w="8580" w:type="dxa"/>
            <w:gridSpan w:val="2"/>
            <w:tcBorders>
              <w:top w:val="single" w:sz="4" w:space="0" w:color="auto"/>
              <w:left w:val="single" w:sz="4" w:space="0" w:color="auto"/>
              <w:bottom w:val="single" w:sz="4" w:space="0" w:color="auto"/>
              <w:right w:val="single" w:sz="4" w:space="0" w:color="auto"/>
            </w:tcBorders>
            <w:shd w:val="clear" w:color="auto" w:fill="FFFFFF"/>
          </w:tcPr>
          <w:p w14:paraId="17393F75" w14:textId="719E15BD" w:rsidR="00B16412" w:rsidRDefault="00B16412" w:rsidP="00FE3617">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значение показателя определяется в соответствии с ведомственной отчетностью некоммерческой организации «Государственный фонд развития промышленности Кировской области». </w:t>
            </w:r>
            <w:r w:rsidRPr="002C7F1A">
              <w:rPr>
                <w:rFonts w:ascii="Times New Roman" w:hAnsi="Times New Roman"/>
                <w:sz w:val="20"/>
                <w:szCs w:val="20"/>
              </w:rPr>
              <w:t>Значение показател</w:t>
            </w:r>
            <w:r>
              <w:rPr>
                <w:rFonts w:ascii="Times New Roman" w:hAnsi="Times New Roman"/>
                <w:sz w:val="20"/>
                <w:szCs w:val="20"/>
              </w:rPr>
              <w:t>я</w:t>
            </w:r>
            <w:r w:rsidRPr="002C7F1A">
              <w:rPr>
                <w:rFonts w:ascii="Times New Roman" w:hAnsi="Times New Roman"/>
                <w:sz w:val="20"/>
                <w:szCs w:val="20"/>
              </w:rPr>
              <w:t xml:space="preserve"> установлен</w:t>
            </w:r>
            <w:r w:rsidR="00EF0456">
              <w:rPr>
                <w:rFonts w:ascii="Times New Roman" w:hAnsi="Times New Roman"/>
                <w:sz w:val="20"/>
                <w:szCs w:val="20"/>
              </w:rPr>
              <w:t>о</w:t>
            </w:r>
            <w:r w:rsidRPr="002C7F1A">
              <w:rPr>
                <w:rFonts w:ascii="Times New Roman" w:hAnsi="Times New Roman"/>
                <w:sz w:val="20"/>
                <w:szCs w:val="20"/>
              </w:rPr>
              <w:t xml:space="preserve"> для субъектов деятельности в сфере промышленности, получивших государственную поддержку в 202</w:t>
            </w:r>
            <w:r>
              <w:rPr>
                <w:rFonts w:ascii="Times New Roman" w:hAnsi="Times New Roman"/>
                <w:sz w:val="20"/>
                <w:szCs w:val="20"/>
              </w:rPr>
              <w:t>2</w:t>
            </w:r>
            <w:r w:rsidRPr="002C7F1A">
              <w:rPr>
                <w:rFonts w:ascii="Times New Roman" w:hAnsi="Times New Roman"/>
                <w:sz w:val="20"/>
                <w:szCs w:val="20"/>
              </w:rPr>
              <w:t xml:space="preserve"> году</w:t>
            </w:r>
          </w:p>
        </w:tc>
      </w:tr>
      <w:tr w:rsidR="00B16412" w:rsidRPr="002C7F1A" w14:paraId="7B6AC154" w14:textId="77777777" w:rsidTr="002C0E63">
        <w:tblPrEx>
          <w:tblCellMar>
            <w:top w:w="102" w:type="dxa"/>
            <w:left w:w="62" w:type="dxa"/>
            <w:bottom w:w="102" w:type="dxa"/>
            <w:right w:w="62" w:type="dxa"/>
          </w:tblCellMar>
        </w:tblPrEx>
        <w:trPr>
          <w:trHeight w:val="1380"/>
        </w:trPr>
        <w:tc>
          <w:tcPr>
            <w:tcW w:w="815" w:type="dxa"/>
            <w:vMerge w:val="restart"/>
            <w:tcBorders>
              <w:left w:val="single" w:sz="4" w:space="0" w:color="auto"/>
              <w:bottom w:val="single" w:sz="4" w:space="0" w:color="auto"/>
              <w:right w:val="single" w:sz="4" w:space="0" w:color="auto"/>
            </w:tcBorders>
            <w:shd w:val="clear" w:color="auto" w:fill="FFFFFF"/>
          </w:tcPr>
          <w:p w14:paraId="6D2C813E" w14:textId="77777777" w:rsidR="00B16412" w:rsidRPr="002C7F1A" w:rsidRDefault="00B16412" w:rsidP="00223C0C">
            <w:pPr>
              <w:pStyle w:val="ConsPlusNormal"/>
              <w:jc w:val="center"/>
              <w:rPr>
                <w:rFonts w:ascii="Times New Roman" w:hAnsi="Times New Roman"/>
                <w:sz w:val="20"/>
                <w:szCs w:val="20"/>
              </w:rPr>
            </w:pPr>
          </w:p>
        </w:tc>
        <w:tc>
          <w:tcPr>
            <w:tcW w:w="5565" w:type="dxa"/>
            <w:tcBorders>
              <w:top w:val="single" w:sz="4" w:space="0" w:color="auto"/>
              <w:left w:val="single" w:sz="4" w:space="0" w:color="auto"/>
              <w:bottom w:val="single" w:sz="4" w:space="0" w:color="auto"/>
              <w:right w:val="single" w:sz="4" w:space="0" w:color="auto"/>
            </w:tcBorders>
            <w:shd w:val="clear" w:color="auto" w:fill="FFFFFF"/>
          </w:tcPr>
          <w:p w14:paraId="5F670B40" w14:textId="44A86CB7" w:rsidR="00B16412" w:rsidRDefault="00B16412" w:rsidP="00223C0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количество созданных рабочих мест (накопленным итогом)</w:t>
            </w:r>
          </w:p>
        </w:tc>
        <w:tc>
          <w:tcPr>
            <w:tcW w:w="8580" w:type="dxa"/>
            <w:gridSpan w:val="2"/>
            <w:tcBorders>
              <w:top w:val="single" w:sz="4" w:space="0" w:color="auto"/>
              <w:left w:val="single" w:sz="4" w:space="0" w:color="auto"/>
              <w:bottom w:val="single" w:sz="4" w:space="0" w:color="auto"/>
              <w:right w:val="single" w:sz="4" w:space="0" w:color="auto"/>
            </w:tcBorders>
            <w:shd w:val="clear" w:color="auto" w:fill="FFFFFF"/>
          </w:tcPr>
          <w:p w14:paraId="0F278D77" w14:textId="6353163E" w:rsidR="00B16412" w:rsidRDefault="00B16412" w:rsidP="00EF0456">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значение показателя определяется по организациям, получившим поддержку на реализацию инвестиционных проектов по модернизации и развитию промышленных предприятий,</w:t>
            </w:r>
            <w:r w:rsidR="00EF0456">
              <w:rPr>
                <w:rFonts w:ascii="Times New Roman" w:hAnsi="Times New Roman"/>
                <w:sz w:val="20"/>
                <w:szCs w:val="20"/>
                <w:lang w:eastAsia="ru-RU"/>
              </w:rPr>
              <w:br/>
            </w:r>
            <w:r>
              <w:rPr>
                <w:rFonts w:ascii="Times New Roman" w:hAnsi="Times New Roman"/>
                <w:sz w:val="20"/>
                <w:szCs w:val="20"/>
                <w:lang w:eastAsia="ru-RU"/>
              </w:rPr>
              <w:t xml:space="preserve">в соответствии с ведомственной отчетностью некоммерческой организации «Государственный фонд развития промышленности Кировской области». Значение показателя указывается нарастающим итогом. </w:t>
            </w:r>
            <w:r w:rsidRPr="002C7F1A">
              <w:rPr>
                <w:rFonts w:ascii="Times New Roman" w:hAnsi="Times New Roman"/>
                <w:sz w:val="20"/>
                <w:szCs w:val="20"/>
              </w:rPr>
              <w:t>Значение показател</w:t>
            </w:r>
            <w:r>
              <w:rPr>
                <w:rFonts w:ascii="Times New Roman" w:hAnsi="Times New Roman"/>
                <w:sz w:val="20"/>
                <w:szCs w:val="20"/>
              </w:rPr>
              <w:t>я</w:t>
            </w:r>
            <w:r w:rsidRPr="002C7F1A">
              <w:rPr>
                <w:rFonts w:ascii="Times New Roman" w:hAnsi="Times New Roman"/>
                <w:sz w:val="20"/>
                <w:szCs w:val="20"/>
              </w:rPr>
              <w:t xml:space="preserve"> установлен</w:t>
            </w:r>
            <w:r w:rsidR="00EF0456">
              <w:rPr>
                <w:rFonts w:ascii="Times New Roman" w:hAnsi="Times New Roman"/>
                <w:sz w:val="20"/>
                <w:szCs w:val="20"/>
              </w:rPr>
              <w:t>о</w:t>
            </w:r>
            <w:r w:rsidRPr="002C7F1A">
              <w:rPr>
                <w:rFonts w:ascii="Times New Roman" w:hAnsi="Times New Roman"/>
                <w:sz w:val="20"/>
                <w:szCs w:val="20"/>
              </w:rPr>
              <w:t xml:space="preserve"> для субъектов деятельности в сфере промышленности, получивших государственную поддержку в 202</w:t>
            </w:r>
            <w:r>
              <w:rPr>
                <w:rFonts w:ascii="Times New Roman" w:hAnsi="Times New Roman"/>
                <w:sz w:val="20"/>
                <w:szCs w:val="20"/>
              </w:rPr>
              <w:t>3</w:t>
            </w:r>
            <w:r w:rsidRPr="002C7F1A">
              <w:rPr>
                <w:rFonts w:ascii="Times New Roman" w:hAnsi="Times New Roman"/>
                <w:sz w:val="20"/>
                <w:szCs w:val="20"/>
              </w:rPr>
              <w:t xml:space="preserve"> году</w:t>
            </w:r>
          </w:p>
        </w:tc>
      </w:tr>
      <w:tr w:rsidR="00B16412" w:rsidRPr="002C7F1A" w14:paraId="2CAE7B84" w14:textId="77777777" w:rsidTr="002C0E63">
        <w:tblPrEx>
          <w:tblCellMar>
            <w:top w:w="102" w:type="dxa"/>
            <w:left w:w="62" w:type="dxa"/>
            <w:bottom w:w="102" w:type="dxa"/>
            <w:right w:w="62" w:type="dxa"/>
          </w:tblCellMar>
        </w:tblPrEx>
        <w:tc>
          <w:tcPr>
            <w:tcW w:w="815" w:type="dxa"/>
            <w:vMerge/>
            <w:tcBorders>
              <w:left w:val="single" w:sz="4" w:space="0" w:color="auto"/>
              <w:right w:val="single" w:sz="4" w:space="0" w:color="auto"/>
            </w:tcBorders>
            <w:shd w:val="clear" w:color="auto" w:fill="FFFFFF"/>
          </w:tcPr>
          <w:p w14:paraId="4987AF12" w14:textId="77777777" w:rsidR="00B16412" w:rsidRPr="002C7F1A" w:rsidRDefault="00B16412" w:rsidP="00223C0C">
            <w:pPr>
              <w:pStyle w:val="ConsPlusNormal"/>
              <w:jc w:val="center"/>
              <w:rPr>
                <w:rFonts w:ascii="Times New Roman" w:hAnsi="Times New Roman"/>
                <w:sz w:val="20"/>
                <w:szCs w:val="20"/>
              </w:rPr>
            </w:pPr>
          </w:p>
        </w:tc>
        <w:tc>
          <w:tcPr>
            <w:tcW w:w="5565" w:type="dxa"/>
            <w:tcBorders>
              <w:top w:val="single" w:sz="4" w:space="0" w:color="auto"/>
              <w:left w:val="single" w:sz="4" w:space="0" w:color="auto"/>
              <w:bottom w:val="single" w:sz="4" w:space="0" w:color="auto"/>
              <w:right w:val="single" w:sz="4" w:space="0" w:color="auto"/>
            </w:tcBorders>
            <w:shd w:val="clear" w:color="auto" w:fill="FFFFFF"/>
          </w:tcPr>
          <w:p w14:paraId="446E141C" w14:textId="77777777" w:rsidR="00B16412" w:rsidRDefault="00B16412" w:rsidP="00223C0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объем инвестиций в основной капитал по видам экономической </w:t>
            </w:r>
            <w:r w:rsidRPr="00FE3617">
              <w:rPr>
                <w:rFonts w:ascii="Times New Roman" w:hAnsi="Times New Roman"/>
                <w:sz w:val="20"/>
                <w:szCs w:val="20"/>
                <w:lang w:eastAsia="ru-RU"/>
              </w:rPr>
              <w:t xml:space="preserve">деятельности раздела </w:t>
            </w:r>
            <w:r>
              <w:rPr>
                <w:rFonts w:ascii="Times New Roman" w:hAnsi="Times New Roman"/>
                <w:sz w:val="20"/>
                <w:szCs w:val="20"/>
                <w:lang w:eastAsia="ru-RU"/>
              </w:rPr>
              <w:t>«Обрабатывающие производства» Общероссийского классификатора видов экономической деятельности (накопленным итогом),</w:t>
            </w:r>
          </w:p>
          <w:p w14:paraId="7554339B" w14:textId="4E06612B" w:rsidR="00B16412" w:rsidRDefault="00B16412" w:rsidP="00223C0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за исключением видов деятельности, не относящихся к сфере ведения Министерства промышленности и торговли Российской Федерации</w:t>
            </w:r>
          </w:p>
        </w:tc>
        <w:tc>
          <w:tcPr>
            <w:tcW w:w="8580" w:type="dxa"/>
            <w:gridSpan w:val="2"/>
            <w:tcBorders>
              <w:top w:val="single" w:sz="4" w:space="0" w:color="auto"/>
              <w:left w:val="single" w:sz="4" w:space="0" w:color="auto"/>
              <w:bottom w:val="single" w:sz="4" w:space="0" w:color="auto"/>
              <w:right w:val="single" w:sz="4" w:space="0" w:color="auto"/>
            </w:tcBorders>
            <w:shd w:val="clear" w:color="auto" w:fill="FFFFFF"/>
          </w:tcPr>
          <w:p w14:paraId="65CA9725" w14:textId="7AB88747" w:rsidR="00B16412" w:rsidRDefault="00B16412" w:rsidP="00223C0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значение показателя определяется в соответствии с ведомственной отчетностью некоммерческой организации «Государственный фонд развития промышленности Кировской области» по проектам субъектов деятельности в сфере промышленности, получивших финансовую поддержку. Значение показателя указывается нарастающим итогом. </w:t>
            </w:r>
            <w:r w:rsidRPr="002C7F1A">
              <w:rPr>
                <w:rFonts w:ascii="Times New Roman" w:hAnsi="Times New Roman"/>
                <w:sz w:val="20"/>
                <w:szCs w:val="20"/>
              </w:rPr>
              <w:t>Значение показател</w:t>
            </w:r>
            <w:r>
              <w:rPr>
                <w:rFonts w:ascii="Times New Roman" w:hAnsi="Times New Roman"/>
                <w:sz w:val="20"/>
                <w:szCs w:val="20"/>
              </w:rPr>
              <w:t>я</w:t>
            </w:r>
            <w:r w:rsidRPr="002C7F1A">
              <w:rPr>
                <w:rFonts w:ascii="Times New Roman" w:hAnsi="Times New Roman"/>
                <w:sz w:val="20"/>
                <w:szCs w:val="20"/>
              </w:rPr>
              <w:t xml:space="preserve"> установлен</w:t>
            </w:r>
            <w:r w:rsidR="00EF0456">
              <w:rPr>
                <w:rFonts w:ascii="Times New Roman" w:hAnsi="Times New Roman"/>
                <w:sz w:val="20"/>
                <w:szCs w:val="20"/>
              </w:rPr>
              <w:t>о</w:t>
            </w:r>
            <w:r w:rsidRPr="002C7F1A">
              <w:rPr>
                <w:rFonts w:ascii="Times New Roman" w:hAnsi="Times New Roman"/>
                <w:sz w:val="20"/>
                <w:szCs w:val="20"/>
              </w:rPr>
              <w:t xml:space="preserve"> для субъектов деятельности в сфере промышленности, получивших государственную поддержку в 202</w:t>
            </w:r>
            <w:r>
              <w:rPr>
                <w:rFonts w:ascii="Times New Roman" w:hAnsi="Times New Roman"/>
                <w:sz w:val="20"/>
                <w:szCs w:val="20"/>
              </w:rPr>
              <w:t>3</w:t>
            </w:r>
            <w:r w:rsidRPr="002C7F1A">
              <w:rPr>
                <w:rFonts w:ascii="Times New Roman" w:hAnsi="Times New Roman"/>
                <w:sz w:val="20"/>
                <w:szCs w:val="20"/>
              </w:rPr>
              <w:t xml:space="preserve"> году</w:t>
            </w:r>
          </w:p>
          <w:p w14:paraId="3A4CBAFE" w14:textId="77777777" w:rsidR="00B16412" w:rsidRDefault="00B16412" w:rsidP="00223C0C">
            <w:pPr>
              <w:autoSpaceDE w:val="0"/>
              <w:autoSpaceDN w:val="0"/>
              <w:adjustRightInd w:val="0"/>
              <w:spacing w:after="0" w:line="240" w:lineRule="auto"/>
              <w:jc w:val="both"/>
              <w:rPr>
                <w:rFonts w:ascii="Times New Roman" w:hAnsi="Times New Roman"/>
                <w:sz w:val="20"/>
                <w:szCs w:val="20"/>
                <w:lang w:eastAsia="ru-RU"/>
              </w:rPr>
            </w:pPr>
          </w:p>
        </w:tc>
      </w:tr>
      <w:tr w:rsidR="00B16412" w:rsidRPr="002C7F1A" w14:paraId="63D0926B" w14:textId="77777777" w:rsidTr="002C0E63">
        <w:tblPrEx>
          <w:tblCellMar>
            <w:top w:w="102" w:type="dxa"/>
            <w:left w:w="62" w:type="dxa"/>
            <w:bottom w:w="102" w:type="dxa"/>
            <w:right w:w="62" w:type="dxa"/>
          </w:tblCellMar>
        </w:tblPrEx>
        <w:tc>
          <w:tcPr>
            <w:tcW w:w="815" w:type="dxa"/>
            <w:vMerge/>
            <w:tcBorders>
              <w:left w:val="single" w:sz="4" w:space="0" w:color="auto"/>
              <w:right w:val="single" w:sz="4" w:space="0" w:color="auto"/>
            </w:tcBorders>
            <w:shd w:val="clear" w:color="auto" w:fill="FFFFFF"/>
          </w:tcPr>
          <w:p w14:paraId="3CC5373E" w14:textId="77777777" w:rsidR="00B16412" w:rsidRPr="002C7F1A" w:rsidRDefault="00B16412" w:rsidP="00223C0C">
            <w:pPr>
              <w:pStyle w:val="ConsPlusNormal"/>
              <w:jc w:val="center"/>
              <w:rPr>
                <w:rFonts w:ascii="Times New Roman" w:hAnsi="Times New Roman"/>
                <w:sz w:val="20"/>
                <w:szCs w:val="20"/>
              </w:rPr>
            </w:pPr>
          </w:p>
        </w:tc>
        <w:tc>
          <w:tcPr>
            <w:tcW w:w="5565" w:type="dxa"/>
            <w:tcBorders>
              <w:top w:val="single" w:sz="4" w:space="0" w:color="auto"/>
              <w:left w:val="single" w:sz="4" w:space="0" w:color="auto"/>
              <w:bottom w:val="single" w:sz="4" w:space="0" w:color="auto"/>
              <w:right w:val="single" w:sz="4" w:space="0" w:color="auto"/>
            </w:tcBorders>
            <w:shd w:val="clear" w:color="auto" w:fill="FFFFFF"/>
          </w:tcPr>
          <w:p w14:paraId="74E51984" w14:textId="28154F31" w:rsidR="00B16412" w:rsidRDefault="00B16412" w:rsidP="00223C0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объем отгруженных товаров собственного производства, выполненных работ и услуг собственными силами по видам экономической деятельности </w:t>
            </w:r>
            <w:r w:rsidRPr="00FE3617">
              <w:rPr>
                <w:rFonts w:ascii="Times New Roman" w:hAnsi="Times New Roman"/>
                <w:sz w:val="20"/>
                <w:szCs w:val="20"/>
                <w:lang w:eastAsia="ru-RU"/>
              </w:rPr>
              <w:t xml:space="preserve">раздела </w:t>
            </w:r>
            <w:r>
              <w:rPr>
                <w:rFonts w:ascii="Times New Roman" w:hAnsi="Times New Roman"/>
                <w:sz w:val="20"/>
                <w:szCs w:val="20"/>
                <w:lang w:eastAsia="ru-RU"/>
              </w:rPr>
              <w:t>«Обрабатывающие производства» Общероссийского классификатора видов экономической деятельности (накопленным итогом),</w:t>
            </w:r>
            <w:r>
              <w:rPr>
                <w:rFonts w:ascii="Times New Roman" w:hAnsi="Times New Roman"/>
                <w:sz w:val="20"/>
                <w:szCs w:val="20"/>
                <w:lang w:eastAsia="ru-RU"/>
              </w:rPr>
              <w:br/>
              <w:t>за исключением видов деятельности, не относящихся к сфере ведения Министерства промышленности и торговли Российской Федерации</w:t>
            </w:r>
          </w:p>
        </w:tc>
        <w:tc>
          <w:tcPr>
            <w:tcW w:w="8580" w:type="dxa"/>
            <w:gridSpan w:val="2"/>
            <w:tcBorders>
              <w:top w:val="single" w:sz="4" w:space="0" w:color="auto"/>
              <w:left w:val="single" w:sz="4" w:space="0" w:color="auto"/>
              <w:bottom w:val="single" w:sz="4" w:space="0" w:color="auto"/>
              <w:right w:val="single" w:sz="4" w:space="0" w:color="auto"/>
            </w:tcBorders>
            <w:shd w:val="clear" w:color="auto" w:fill="FFFFFF"/>
          </w:tcPr>
          <w:p w14:paraId="1410CE8C" w14:textId="45DB6F1F" w:rsidR="00B16412" w:rsidRDefault="00B16412" w:rsidP="00223C0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значение показателя определяется в соответствии с ведомственной отчетностью некоммерческой организации «Государственный фонд развития промышленности Кировской области» по проектам субъектов деятельности в сфере промышленности, получивших финансовую поддержку. Значение показателя указывается нарастающим итогом. </w:t>
            </w:r>
            <w:r w:rsidRPr="002C7F1A">
              <w:rPr>
                <w:rFonts w:ascii="Times New Roman" w:hAnsi="Times New Roman"/>
                <w:sz w:val="20"/>
                <w:szCs w:val="20"/>
              </w:rPr>
              <w:t>Значение показател</w:t>
            </w:r>
            <w:r>
              <w:rPr>
                <w:rFonts w:ascii="Times New Roman" w:hAnsi="Times New Roman"/>
                <w:sz w:val="20"/>
                <w:szCs w:val="20"/>
              </w:rPr>
              <w:t>я</w:t>
            </w:r>
            <w:r w:rsidRPr="002C7F1A">
              <w:rPr>
                <w:rFonts w:ascii="Times New Roman" w:hAnsi="Times New Roman"/>
                <w:sz w:val="20"/>
                <w:szCs w:val="20"/>
              </w:rPr>
              <w:t xml:space="preserve"> установлен</w:t>
            </w:r>
            <w:r w:rsidR="00EF0456">
              <w:rPr>
                <w:rFonts w:ascii="Times New Roman" w:hAnsi="Times New Roman"/>
                <w:sz w:val="20"/>
                <w:szCs w:val="20"/>
              </w:rPr>
              <w:t>о</w:t>
            </w:r>
            <w:r w:rsidRPr="002C7F1A">
              <w:rPr>
                <w:rFonts w:ascii="Times New Roman" w:hAnsi="Times New Roman"/>
                <w:sz w:val="20"/>
                <w:szCs w:val="20"/>
              </w:rPr>
              <w:t xml:space="preserve"> для субъектов деятельности в сфере промышленности, получивших государственную поддержку в 202</w:t>
            </w:r>
            <w:r>
              <w:rPr>
                <w:rFonts w:ascii="Times New Roman" w:hAnsi="Times New Roman"/>
                <w:sz w:val="20"/>
                <w:szCs w:val="20"/>
              </w:rPr>
              <w:t>3</w:t>
            </w:r>
            <w:r w:rsidRPr="002C7F1A">
              <w:rPr>
                <w:rFonts w:ascii="Times New Roman" w:hAnsi="Times New Roman"/>
                <w:sz w:val="20"/>
                <w:szCs w:val="20"/>
              </w:rPr>
              <w:t xml:space="preserve"> году</w:t>
            </w:r>
          </w:p>
        </w:tc>
      </w:tr>
      <w:tr w:rsidR="00B16412" w:rsidRPr="002C7F1A" w14:paraId="12618A88" w14:textId="77777777" w:rsidTr="002C0E63">
        <w:tblPrEx>
          <w:tblCellMar>
            <w:top w:w="102" w:type="dxa"/>
            <w:left w:w="62" w:type="dxa"/>
            <w:bottom w:w="102" w:type="dxa"/>
            <w:right w:w="62" w:type="dxa"/>
          </w:tblCellMar>
        </w:tblPrEx>
        <w:tc>
          <w:tcPr>
            <w:tcW w:w="815" w:type="dxa"/>
            <w:vMerge/>
            <w:tcBorders>
              <w:left w:val="single" w:sz="4" w:space="0" w:color="auto"/>
              <w:right w:val="single" w:sz="4" w:space="0" w:color="auto"/>
            </w:tcBorders>
            <w:shd w:val="clear" w:color="auto" w:fill="FFFFFF"/>
          </w:tcPr>
          <w:p w14:paraId="2EBC0210" w14:textId="77777777" w:rsidR="00B16412" w:rsidRPr="002C7F1A" w:rsidRDefault="00B16412" w:rsidP="00223C0C">
            <w:pPr>
              <w:pStyle w:val="ConsPlusNormal"/>
              <w:jc w:val="center"/>
              <w:rPr>
                <w:rFonts w:ascii="Times New Roman" w:hAnsi="Times New Roman"/>
                <w:sz w:val="20"/>
                <w:szCs w:val="20"/>
              </w:rPr>
            </w:pPr>
          </w:p>
        </w:tc>
        <w:tc>
          <w:tcPr>
            <w:tcW w:w="5565" w:type="dxa"/>
            <w:tcBorders>
              <w:top w:val="single" w:sz="4" w:space="0" w:color="auto"/>
              <w:left w:val="single" w:sz="4" w:space="0" w:color="auto"/>
              <w:bottom w:val="single" w:sz="4" w:space="0" w:color="auto"/>
              <w:right w:val="single" w:sz="4" w:space="0" w:color="auto"/>
            </w:tcBorders>
            <w:shd w:val="clear" w:color="auto" w:fill="FFFFFF"/>
          </w:tcPr>
          <w:p w14:paraId="7DA7FD65" w14:textId="202F374B" w:rsidR="00B16412" w:rsidRDefault="00B16412" w:rsidP="00223C0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количество предприятий, которым оказана финансовая помощь</w:t>
            </w:r>
          </w:p>
        </w:tc>
        <w:tc>
          <w:tcPr>
            <w:tcW w:w="8580" w:type="dxa"/>
            <w:gridSpan w:val="2"/>
            <w:tcBorders>
              <w:top w:val="single" w:sz="4" w:space="0" w:color="auto"/>
              <w:left w:val="single" w:sz="4" w:space="0" w:color="auto"/>
              <w:bottom w:val="single" w:sz="4" w:space="0" w:color="auto"/>
              <w:right w:val="single" w:sz="4" w:space="0" w:color="auto"/>
            </w:tcBorders>
            <w:shd w:val="clear" w:color="auto" w:fill="FFFFFF"/>
          </w:tcPr>
          <w:p w14:paraId="30B106E0" w14:textId="375A4066" w:rsidR="00B16412" w:rsidRDefault="00B16412" w:rsidP="00223C0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значение показателя определяется в соответствии с ведомственной отчетностью некоммерческой организации «Государственный фонд развития промышленности Кировской области». </w:t>
            </w:r>
            <w:r w:rsidRPr="002C7F1A">
              <w:rPr>
                <w:rFonts w:ascii="Times New Roman" w:hAnsi="Times New Roman"/>
                <w:sz w:val="20"/>
                <w:szCs w:val="20"/>
              </w:rPr>
              <w:t>Значение показател</w:t>
            </w:r>
            <w:r>
              <w:rPr>
                <w:rFonts w:ascii="Times New Roman" w:hAnsi="Times New Roman"/>
                <w:sz w:val="20"/>
                <w:szCs w:val="20"/>
              </w:rPr>
              <w:t>я</w:t>
            </w:r>
            <w:r w:rsidRPr="002C7F1A">
              <w:rPr>
                <w:rFonts w:ascii="Times New Roman" w:hAnsi="Times New Roman"/>
                <w:sz w:val="20"/>
                <w:szCs w:val="20"/>
              </w:rPr>
              <w:t xml:space="preserve"> установлен</w:t>
            </w:r>
            <w:r w:rsidR="00EF0456">
              <w:rPr>
                <w:rFonts w:ascii="Times New Roman" w:hAnsi="Times New Roman"/>
                <w:sz w:val="20"/>
                <w:szCs w:val="20"/>
              </w:rPr>
              <w:t>о</w:t>
            </w:r>
            <w:r w:rsidRPr="002C7F1A">
              <w:rPr>
                <w:rFonts w:ascii="Times New Roman" w:hAnsi="Times New Roman"/>
                <w:sz w:val="20"/>
                <w:szCs w:val="20"/>
              </w:rPr>
              <w:t xml:space="preserve"> для субъектов деятельности в сфере промышленности, получивших государственную поддержку в 202</w:t>
            </w:r>
            <w:r w:rsidR="002C4AF4">
              <w:rPr>
                <w:rFonts w:ascii="Times New Roman" w:hAnsi="Times New Roman"/>
                <w:sz w:val="20"/>
                <w:szCs w:val="20"/>
              </w:rPr>
              <w:t>3</w:t>
            </w:r>
            <w:r w:rsidRPr="002C7F1A">
              <w:rPr>
                <w:rFonts w:ascii="Times New Roman" w:hAnsi="Times New Roman"/>
                <w:sz w:val="20"/>
                <w:szCs w:val="20"/>
              </w:rPr>
              <w:t xml:space="preserve"> году</w:t>
            </w:r>
          </w:p>
        </w:tc>
      </w:tr>
      <w:tr w:rsidR="002C7F1A" w:rsidRPr="002C7F1A" w14:paraId="0C9913FC" w14:textId="77777777" w:rsidTr="002C0E63">
        <w:tblPrEx>
          <w:tblCellMar>
            <w:top w:w="102" w:type="dxa"/>
            <w:left w:w="62" w:type="dxa"/>
            <w:bottom w:w="102" w:type="dxa"/>
            <w:right w:w="62" w:type="dxa"/>
          </w:tblCellMar>
        </w:tblPrEx>
        <w:tc>
          <w:tcPr>
            <w:tcW w:w="815" w:type="dxa"/>
            <w:vMerge w:val="restart"/>
            <w:tcBorders>
              <w:left w:val="single" w:sz="4" w:space="0" w:color="auto"/>
              <w:right w:val="single" w:sz="4" w:space="0" w:color="auto"/>
            </w:tcBorders>
            <w:shd w:val="clear" w:color="auto" w:fill="FFFFFF"/>
          </w:tcPr>
          <w:p w14:paraId="59D11449" w14:textId="2FACE969" w:rsidR="006E42CE" w:rsidRPr="002C7F1A" w:rsidRDefault="006E42CE" w:rsidP="00731410">
            <w:pPr>
              <w:pStyle w:val="ConsPlusNormal"/>
              <w:jc w:val="center"/>
              <w:rPr>
                <w:rFonts w:ascii="Times New Roman" w:hAnsi="Times New Roman"/>
                <w:sz w:val="20"/>
                <w:szCs w:val="20"/>
              </w:rPr>
            </w:pPr>
            <w:r w:rsidRPr="002C7F1A">
              <w:rPr>
                <w:rFonts w:ascii="Times New Roman" w:hAnsi="Times New Roman"/>
                <w:sz w:val="20"/>
                <w:szCs w:val="20"/>
              </w:rPr>
              <w:t>13</w:t>
            </w:r>
          </w:p>
        </w:tc>
        <w:tc>
          <w:tcPr>
            <w:tcW w:w="5565" w:type="dxa"/>
            <w:tcBorders>
              <w:top w:val="single" w:sz="4" w:space="0" w:color="auto"/>
              <w:left w:val="single" w:sz="4" w:space="0" w:color="auto"/>
              <w:bottom w:val="single" w:sz="4" w:space="0" w:color="auto"/>
              <w:right w:val="single" w:sz="4" w:space="0" w:color="auto"/>
            </w:tcBorders>
            <w:shd w:val="clear" w:color="auto" w:fill="FFFFFF"/>
          </w:tcPr>
          <w:p w14:paraId="45042510" w14:textId="4FF8E915" w:rsidR="006E42CE" w:rsidRPr="002C7F1A" w:rsidRDefault="006E42CE" w:rsidP="00731410">
            <w:pPr>
              <w:pStyle w:val="ConsPlusNormal"/>
              <w:rPr>
                <w:rFonts w:ascii="Times New Roman" w:hAnsi="Times New Roman"/>
                <w:sz w:val="20"/>
                <w:szCs w:val="20"/>
              </w:rPr>
            </w:pPr>
            <w:r w:rsidRPr="002C7F1A">
              <w:rPr>
                <w:rFonts w:ascii="Times New Roman" w:hAnsi="Times New Roman"/>
                <w:sz w:val="20"/>
                <w:szCs w:val="20"/>
              </w:rPr>
              <w:t>Отдельное мероприятие «Реализация дополнительных мероприятий по финансовому обеспечению деятельности (докапитализации) региональн</w:t>
            </w:r>
            <w:r w:rsidR="00753C9F" w:rsidRPr="002C7F1A">
              <w:rPr>
                <w:rFonts w:ascii="Times New Roman" w:hAnsi="Times New Roman"/>
                <w:sz w:val="20"/>
                <w:szCs w:val="20"/>
              </w:rPr>
              <w:t>ого</w:t>
            </w:r>
            <w:r w:rsidRPr="002C7F1A">
              <w:rPr>
                <w:rFonts w:ascii="Times New Roman" w:hAnsi="Times New Roman"/>
                <w:sz w:val="20"/>
                <w:szCs w:val="20"/>
              </w:rPr>
              <w:t xml:space="preserve"> фонд</w:t>
            </w:r>
            <w:r w:rsidR="00753C9F" w:rsidRPr="002C7F1A">
              <w:rPr>
                <w:rFonts w:ascii="Times New Roman" w:hAnsi="Times New Roman"/>
                <w:sz w:val="20"/>
                <w:szCs w:val="20"/>
              </w:rPr>
              <w:t>а</w:t>
            </w:r>
            <w:r w:rsidRPr="002C7F1A">
              <w:rPr>
                <w:rFonts w:ascii="Times New Roman" w:hAnsi="Times New Roman"/>
                <w:sz w:val="20"/>
                <w:szCs w:val="20"/>
              </w:rPr>
              <w:t xml:space="preserve"> развития промышленности»</w:t>
            </w:r>
          </w:p>
        </w:tc>
        <w:tc>
          <w:tcPr>
            <w:tcW w:w="8580" w:type="dxa"/>
            <w:gridSpan w:val="2"/>
            <w:tcBorders>
              <w:top w:val="single" w:sz="4" w:space="0" w:color="auto"/>
              <w:left w:val="single" w:sz="4" w:space="0" w:color="auto"/>
              <w:bottom w:val="single" w:sz="4" w:space="0" w:color="auto"/>
              <w:right w:val="single" w:sz="4" w:space="0" w:color="auto"/>
            </w:tcBorders>
            <w:shd w:val="clear" w:color="auto" w:fill="FFFFFF"/>
          </w:tcPr>
          <w:p w14:paraId="4B0EA9E8" w14:textId="77777777" w:rsidR="006E42CE" w:rsidRPr="002C7F1A" w:rsidRDefault="006E42CE" w:rsidP="00731410">
            <w:pPr>
              <w:pStyle w:val="ConsPlusNormal"/>
              <w:jc w:val="both"/>
              <w:rPr>
                <w:rFonts w:ascii="Times New Roman" w:hAnsi="Times New Roman"/>
                <w:sz w:val="20"/>
                <w:szCs w:val="20"/>
              </w:rPr>
            </w:pPr>
          </w:p>
        </w:tc>
      </w:tr>
      <w:tr w:rsidR="002C7F1A" w:rsidRPr="002C7F1A" w14:paraId="283E9E08" w14:textId="77777777" w:rsidTr="002C0E63">
        <w:tblPrEx>
          <w:tblCellMar>
            <w:top w:w="102" w:type="dxa"/>
            <w:left w:w="62" w:type="dxa"/>
            <w:bottom w:w="102" w:type="dxa"/>
            <w:right w:w="62" w:type="dxa"/>
          </w:tblCellMar>
        </w:tblPrEx>
        <w:tc>
          <w:tcPr>
            <w:tcW w:w="815" w:type="dxa"/>
            <w:vMerge/>
            <w:tcBorders>
              <w:left w:val="single" w:sz="4" w:space="0" w:color="auto"/>
              <w:right w:val="single" w:sz="4" w:space="0" w:color="auto"/>
            </w:tcBorders>
            <w:shd w:val="clear" w:color="auto" w:fill="FFFFFF"/>
          </w:tcPr>
          <w:p w14:paraId="67A050D5" w14:textId="77777777" w:rsidR="006E42CE" w:rsidRPr="002C7F1A" w:rsidRDefault="006E42CE" w:rsidP="00731410">
            <w:pPr>
              <w:pStyle w:val="ConsPlusNormal"/>
              <w:jc w:val="center"/>
              <w:rPr>
                <w:rFonts w:ascii="Times New Roman" w:hAnsi="Times New Roman"/>
                <w:sz w:val="20"/>
                <w:szCs w:val="20"/>
              </w:rPr>
            </w:pPr>
          </w:p>
        </w:tc>
        <w:tc>
          <w:tcPr>
            <w:tcW w:w="5565" w:type="dxa"/>
            <w:tcBorders>
              <w:top w:val="single" w:sz="4" w:space="0" w:color="auto"/>
              <w:left w:val="single" w:sz="4" w:space="0" w:color="auto"/>
              <w:bottom w:val="single" w:sz="4" w:space="0" w:color="auto"/>
              <w:right w:val="single" w:sz="4" w:space="0" w:color="auto"/>
            </w:tcBorders>
            <w:shd w:val="clear" w:color="auto" w:fill="FFFFFF"/>
          </w:tcPr>
          <w:p w14:paraId="0C49F49E" w14:textId="69C9E528" w:rsidR="006E42CE" w:rsidRPr="002C7F1A" w:rsidRDefault="006E42CE" w:rsidP="00731410">
            <w:pPr>
              <w:pStyle w:val="ConsPlusNormal"/>
              <w:rPr>
                <w:rFonts w:ascii="Times New Roman" w:hAnsi="Times New Roman"/>
                <w:sz w:val="20"/>
                <w:szCs w:val="20"/>
              </w:rPr>
            </w:pPr>
            <w:r w:rsidRPr="002C7F1A">
              <w:rPr>
                <w:rFonts w:ascii="Times New Roman" w:hAnsi="Times New Roman"/>
                <w:sz w:val="20"/>
                <w:szCs w:val="20"/>
              </w:rPr>
              <w:t>количество субъектов деятельности в сфере промышленности, получивших финансовую поддержку</w:t>
            </w:r>
          </w:p>
        </w:tc>
        <w:tc>
          <w:tcPr>
            <w:tcW w:w="8580" w:type="dxa"/>
            <w:gridSpan w:val="2"/>
            <w:tcBorders>
              <w:top w:val="single" w:sz="4" w:space="0" w:color="auto"/>
              <w:left w:val="single" w:sz="4" w:space="0" w:color="auto"/>
              <w:bottom w:val="single" w:sz="4" w:space="0" w:color="auto"/>
              <w:right w:val="single" w:sz="4" w:space="0" w:color="auto"/>
            </w:tcBorders>
            <w:shd w:val="clear" w:color="auto" w:fill="FFFFFF"/>
          </w:tcPr>
          <w:p w14:paraId="0C3A00D5" w14:textId="2A3929C3" w:rsidR="006E42CE" w:rsidRPr="002C7F1A" w:rsidRDefault="006E42CE" w:rsidP="00731410">
            <w:pPr>
              <w:pStyle w:val="ConsPlusNormal"/>
              <w:jc w:val="both"/>
              <w:rPr>
                <w:rFonts w:ascii="Times New Roman" w:hAnsi="Times New Roman"/>
                <w:sz w:val="20"/>
                <w:szCs w:val="20"/>
              </w:rPr>
            </w:pPr>
            <w:r w:rsidRPr="002C7F1A">
              <w:rPr>
                <w:rFonts w:ascii="Times New Roman" w:hAnsi="Times New Roman"/>
                <w:sz w:val="20"/>
                <w:szCs w:val="20"/>
              </w:rPr>
              <w:t xml:space="preserve">значение показателя определяется в соответствии с ведомственной отчетностью </w:t>
            </w:r>
            <w:r w:rsidR="00EF0456">
              <w:rPr>
                <w:rFonts w:ascii="Times New Roman" w:hAnsi="Times New Roman"/>
                <w:sz w:val="20"/>
                <w:szCs w:val="20"/>
              </w:rPr>
              <w:t xml:space="preserve">некоммерческой организации </w:t>
            </w:r>
            <w:r w:rsidRPr="002C7F1A">
              <w:rPr>
                <w:rFonts w:ascii="Times New Roman" w:hAnsi="Times New Roman"/>
                <w:sz w:val="20"/>
                <w:szCs w:val="20"/>
              </w:rPr>
              <w:t>«Государственный фонд развития промышленности Кировской области»</w:t>
            </w:r>
          </w:p>
        </w:tc>
      </w:tr>
      <w:tr w:rsidR="002C7F1A" w:rsidRPr="002C7F1A" w14:paraId="5B64E5BF" w14:textId="77777777" w:rsidTr="00731410">
        <w:tblPrEx>
          <w:tblCellMar>
            <w:top w:w="102" w:type="dxa"/>
            <w:left w:w="62" w:type="dxa"/>
            <w:bottom w:w="102" w:type="dxa"/>
            <w:right w:w="62" w:type="dxa"/>
          </w:tblCellMar>
        </w:tblPrEx>
        <w:tc>
          <w:tcPr>
            <w:tcW w:w="815" w:type="dxa"/>
            <w:vMerge w:val="restart"/>
            <w:tcBorders>
              <w:left w:val="single" w:sz="4" w:space="0" w:color="auto"/>
              <w:right w:val="single" w:sz="4" w:space="0" w:color="auto"/>
            </w:tcBorders>
          </w:tcPr>
          <w:p w14:paraId="6330959D" w14:textId="36A970D8" w:rsidR="00574388" w:rsidRPr="002C7F1A" w:rsidRDefault="00574388" w:rsidP="00574388">
            <w:pPr>
              <w:pStyle w:val="ConsPlusNormal"/>
              <w:jc w:val="center"/>
              <w:rPr>
                <w:rFonts w:ascii="Times New Roman" w:hAnsi="Times New Roman"/>
                <w:sz w:val="20"/>
                <w:szCs w:val="20"/>
              </w:rPr>
            </w:pPr>
            <w:r w:rsidRPr="002C7F1A">
              <w:rPr>
                <w:rFonts w:ascii="Times New Roman" w:hAnsi="Times New Roman"/>
                <w:sz w:val="20"/>
                <w:szCs w:val="20"/>
              </w:rPr>
              <w:lastRenderedPageBreak/>
              <w:t>1</w:t>
            </w:r>
            <w:r w:rsidR="00753C9F" w:rsidRPr="002C7F1A">
              <w:rPr>
                <w:rFonts w:ascii="Times New Roman" w:hAnsi="Times New Roman"/>
                <w:sz w:val="20"/>
                <w:szCs w:val="20"/>
              </w:rPr>
              <w:t>4</w:t>
            </w:r>
          </w:p>
        </w:tc>
        <w:tc>
          <w:tcPr>
            <w:tcW w:w="5565" w:type="dxa"/>
            <w:tcBorders>
              <w:top w:val="single" w:sz="4" w:space="0" w:color="auto"/>
              <w:left w:val="single" w:sz="4" w:space="0" w:color="auto"/>
              <w:bottom w:val="single" w:sz="4" w:space="0" w:color="auto"/>
              <w:right w:val="single" w:sz="4" w:space="0" w:color="auto"/>
            </w:tcBorders>
          </w:tcPr>
          <w:p w14:paraId="59E881DF" w14:textId="0EB17805" w:rsidR="00574388" w:rsidRPr="002C7F1A" w:rsidRDefault="00574388" w:rsidP="00574388">
            <w:pPr>
              <w:pStyle w:val="ConsPlusNormal"/>
              <w:rPr>
                <w:rFonts w:ascii="Times New Roman" w:hAnsi="Times New Roman"/>
                <w:sz w:val="20"/>
                <w:szCs w:val="20"/>
              </w:rPr>
            </w:pPr>
            <w:r w:rsidRPr="002C7F1A">
              <w:rPr>
                <w:rFonts w:ascii="Times New Roman" w:hAnsi="Times New Roman"/>
                <w:sz w:val="20"/>
                <w:szCs w:val="20"/>
              </w:rPr>
              <w:t>Отдельное мероприятие «Повышение престижа рабочих</w:t>
            </w:r>
            <w:r w:rsidR="001E6FD9" w:rsidRPr="002C7F1A">
              <w:rPr>
                <w:rFonts w:ascii="Times New Roman" w:hAnsi="Times New Roman"/>
                <w:sz w:val="20"/>
                <w:szCs w:val="20"/>
              </w:rPr>
              <w:br/>
            </w:r>
            <w:r w:rsidRPr="002C7F1A">
              <w:rPr>
                <w:rFonts w:ascii="Times New Roman" w:hAnsi="Times New Roman"/>
                <w:sz w:val="20"/>
                <w:szCs w:val="20"/>
              </w:rPr>
              <w:t>и инженерных профессий»</w:t>
            </w:r>
          </w:p>
        </w:tc>
        <w:tc>
          <w:tcPr>
            <w:tcW w:w="8580" w:type="dxa"/>
            <w:gridSpan w:val="2"/>
            <w:tcBorders>
              <w:top w:val="single" w:sz="4" w:space="0" w:color="auto"/>
              <w:left w:val="single" w:sz="4" w:space="0" w:color="auto"/>
              <w:bottom w:val="single" w:sz="4" w:space="0" w:color="auto"/>
              <w:right w:val="single" w:sz="4" w:space="0" w:color="auto"/>
            </w:tcBorders>
          </w:tcPr>
          <w:p w14:paraId="47CB400C" w14:textId="77777777" w:rsidR="00574388" w:rsidRPr="002C7F1A" w:rsidRDefault="00574388" w:rsidP="00574388">
            <w:pPr>
              <w:pStyle w:val="ConsPlusNormal"/>
              <w:jc w:val="both"/>
              <w:rPr>
                <w:rFonts w:ascii="Times New Roman" w:hAnsi="Times New Roman"/>
                <w:sz w:val="20"/>
                <w:szCs w:val="20"/>
              </w:rPr>
            </w:pPr>
          </w:p>
        </w:tc>
      </w:tr>
      <w:tr w:rsidR="002C7F1A" w:rsidRPr="002C7F1A" w14:paraId="566DB71F" w14:textId="77777777" w:rsidTr="00574388">
        <w:tblPrEx>
          <w:tblCellMar>
            <w:top w:w="102" w:type="dxa"/>
            <w:left w:w="62" w:type="dxa"/>
            <w:bottom w:w="102" w:type="dxa"/>
            <w:right w:w="62" w:type="dxa"/>
          </w:tblCellMar>
        </w:tblPrEx>
        <w:tc>
          <w:tcPr>
            <w:tcW w:w="815" w:type="dxa"/>
            <w:vMerge/>
            <w:tcBorders>
              <w:left w:val="single" w:sz="4" w:space="0" w:color="auto"/>
              <w:right w:val="single" w:sz="4" w:space="0" w:color="auto"/>
            </w:tcBorders>
          </w:tcPr>
          <w:p w14:paraId="48CEC4FA" w14:textId="77777777" w:rsidR="00574388" w:rsidRPr="002C7F1A" w:rsidRDefault="00574388" w:rsidP="00574388">
            <w:pPr>
              <w:pStyle w:val="ConsPlusNormal"/>
              <w:jc w:val="center"/>
              <w:rPr>
                <w:rFonts w:ascii="Times New Roman" w:hAnsi="Times New Roman"/>
                <w:sz w:val="20"/>
                <w:szCs w:val="20"/>
              </w:rPr>
            </w:pPr>
          </w:p>
        </w:tc>
        <w:tc>
          <w:tcPr>
            <w:tcW w:w="5565" w:type="dxa"/>
            <w:tcBorders>
              <w:top w:val="single" w:sz="4" w:space="0" w:color="auto"/>
              <w:left w:val="single" w:sz="4" w:space="0" w:color="auto"/>
              <w:bottom w:val="single" w:sz="4" w:space="0" w:color="auto"/>
              <w:right w:val="single" w:sz="4" w:space="0" w:color="auto"/>
            </w:tcBorders>
          </w:tcPr>
          <w:p w14:paraId="3F677693" w14:textId="213D1296" w:rsidR="00574388" w:rsidRPr="002C7F1A" w:rsidRDefault="00574388" w:rsidP="00574388">
            <w:pPr>
              <w:pStyle w:val="ConsPlusNormal"/>
              <w:rPr>
                <w:rFonts w:ascii="Times New Roman" w:hAnsi="Times New Roman"/>
                <w:sz w:val="20"/>
                <w:szCs w:val="20"/>
              </w:rPr>
            </w:pPr>
            <w:r w:rsidRPr="002C7F1A">
              <w:rPr>
                <w:rFonts w:ascii="Times New Roman" w:hAnsi="Times New Roman"/>
                <w:sz w:val="20"/>
                <w:szCs w:val="20"/>
              </w:rPr>
              <w:t>количество участников отраслевых конкурсов профессионального мастерства</w:t>
            </w:r>
          </w:p>
        </w:tc>
        <w:tc>
          <w:tcPr>
            <w:tcW w:w="8580" w:type="dxa"/>
            <w:gridSpan w:val="2"/>
            <w:tcBorders>
              <w:top w:val="single" w:sz="4" w:space="0" w:color="auto"/>
              <w:left w:val="single" w:sz="4" w:space="0" w:color="auto"/>
              <w:bottom w:val="single" w:sz="4" w:space="0" w:color="auto"/>
              <w:right w:val="single" w:sz="4" w:space="0" w:color="auto"/>
            </w:tcBorders>
          </w:tcPr>
          <w:p w14:paraId="7F3CB160" w14:textId="3EFEC3CF" w:rsidR="00574388" w:rsidRPr="002C7F1A" w:rsidRDefault="00574388" w:rsidP="00574388">
            <w:pPr>
              <w:pStyle w:val="ConsPlusNormal"/>
              <w:jc w:val="both"/>
              <w:rPr>
                <w:rFonts w:ascii="Times New Roman" w:hAnsi="Times New Roman"/>
                <w:sz w:val="20"/>
                <w:szCs w:val="20"/>
              </w:rPr>
            </w:pPr>
            <w:r w:rsidRPr="002C7F1A">
              <w:rPr>
                <w:rFonts w:ascii="Times New Roman" w:hAnsi="Times New Roman"/>
                <w:sz w:val="20"/>
                <w:szCs w:val="20"/>
              </w:rPr>
              <w:t>значение показателя определяется в соответствии с ведомственной отчетностью министерства промышленности, предпринимательства и торговли Кировской области</w:t>
            </w:r>
          </w:p>
        </w:tc>
      </w:tr>
      <w:tr w:rsidR="002C7F1A" w:rsidRPr="002C7F1A" w14:paraId="469E737D" w14:textId="77777777" w:rsidTr="00574388">
        <w:tblPrEx>
          <w:tblCellMar>
            <w:top w:w="102" w:type="dxa"/>
            <w:left w:w="62" w:type="dxa"/>
            <w:bottom w:w="102" w:type="dxa"/>
            <w:right w:w="62" w:type="dxa"/>
          </w:tblCellMar>
        </w:tblPrEx>
        <w:tc>
          <w:tcPr>
            <w:tcW w:w="815" w:type="dxa"/>
            <w:vMerge w:val="restart"/>
            <w:tcBorders>
              <w:left w:val="single" w:sz="4" w:space="0" w:color="auto"/>
              <w:right w:val="single" w:sz="4" w:space="0" w:color="auto"/>
            </w:tcBorders>
          </w:tcPr>
          <w:p w14:paraId="0561EDBD" w14:textId="3FCBFBB2" w:rsidR="00FA0D38" w:rsidRPr="002C7F1A" w:rsidRDefault="00FA0D38" w:rsidP="00574388">
            <w:pPr>
              <w:pStyle w:val="ConsPlusNormal"/>
              <w:jc w:val="center"/>
              <w:rPr>
                <w:rFonts w:ascii="Times New Roman" w:hAnsi="Times New Roman"/>
                <w:sz w:val="20"/>
                <w:szCs w:val="20"/>
              </w:rPr>
            </w:pPr>
            <w:r w:rsidRPr="002C7F1A">
              <w:rPr>
                <w:rFonts w:ascii="Times New Roman" w:hAnsi="Times New Roman"/>
                <w:sz w:val="20"/>
                <w:szCs w:val="20"/>
              </w:rPr>
              <w:t>1</w:t>
            </w:r>
            <w:r w:rsidR="00753C9F" w:rsidRPr="002C7F1A">
              <w:rPr>
                <w:rFonts w:ascii="Times New Roman" w:hAnsi="Times New Roman"/>
                <w:sz w:val="20"/>
                <w:szCs w:val="20"/>
              </w:rPr>
              <w:t>5</w:t>
            </w:r>
          </w:p>
        </w:tc>
        <w:tc>
          <w:tcPr>
            <w:tcW w:w="5565" w:type="dxa"/>
            <w:tcBorders>
              <w:top w:val="single" w:sz="4" w:space="0" w:color="auto"/>
              <w:left w:val="single" w:sz="4" w:space="0" w:color="auto"/>
              <w:bottom w:val="single" w:sz="4" w:space="0" w:color="auto"/>
              <w:right w:val="single" w:sz="4" w:space="0" w:color="auto"/>
            </w:tcBorders>
          </w:tcPr>
          <w:p w14:paraId="18EA1207" w14:textId="13655D94" w:rsidR="00FA0D38" w:rsidRPr="002C7F1A" w:rsidRDefault="00FA0D38" w:rsidP="00574388">
            <w:pPr>
              <w:pStyle w:val="ConsPlusNormal"/>
              <w:rPr>
                <w:rFonts w:ascii="Times New Roman" w:hAnsi="Times New Roman"/>
                <w:sz w:val="20"/>
                <w:szCs w:val="20"/>
              </w:rPr>
            </w:pPr>
            <w:r w:rsidRPr="002C7F1A">
              <w:rPr>
                <w:rFonts w:ascii="Times New Roman" w:hAnsi="Times New Roman"/>
                <w:sz w:val="20"/>
                <w:szCs w:val="20"/>
              </w:rPr>
              <w:t>Региональный проект «Создание условий для повышения производительности труда на предприятиях базовых несырьевых отраслей экономики Кировской области»</w:t>
            </w:r>
          </w:p>
        </w:tc>
        <w:tc>
          <w:tcPr>
            <w:tcW w:w="8580" w:type="dxa"/>
            <w:gridSpan w:val="2"/>
            <w:tcBorders>
              <w:top w:val="single" w:sz="4" w:space="0" w:color="auto"/>
              <w:left w:val="single" w:sz="4" w:space="0" w:color="auto"/>
              <w:bottom w:val="single" w:sz="4" w:space="0" w:color="auto"/>
              <w:right w:val="single" w:sz="4" w:space="0" w:color="auto"/>
            </w:tcBorders>
          </w:tcPr>
          <w:p w14:paraId="66C24A04" w14:textId="77777777" w:rsidR="00FA0D38" w:rsidRPr="002C7F1A" w:rsidRDefault="00FA0D38" w:rsidP="00574388">
            <w:pPr>
              <w:pStyle w:val="ConsPlusNormal"/>
              <w:jc w:val="both"/>
              <w:rPr>
                <w:rFonts w:ascii="Times New Roman" w:hAnsi="Times New Roman"/>
                <w:sz w:val="20"/>
                <w:szCs w:val="20"/>
              </w:rPr>
            </w:pPr>
          </w:p>
        </w:tc>
      </w:tr>
      <w:tr w:rsidR="002C7F1A" w:rsidRPr="002C7F1A" w14:paraId="34C1AEF6" w14:textId="77777777" w:rsidTr="00574388">
        <w:tblPrEx>
          <w:tblCellMar>
            <w:top w:w="102" w:type="dxa"/>
            <w:left w:w="62" w:type="dxa"/>
            <w:bottom w:w="102" w:type="dxa"/>
            <w:right w:w="62" w:type="dxa"/>
          </w:tblCellMar>
        </w:tblPrEx>
        <w:tc>
          <w:tcPr>
            <w:tcW w:w="815" w:type="dxa"/>
            <w:vMerge/>
            <w:tcBorders>
              <w:left w:val="single" w:sz="4" w:space="0" w:color="auto"/>
              <w:right w:val="single" w:sz="4" w:space="0" w:color="auto"/>
            </w:tcBorders>
          </w:tcPr>
          <w:p w14:paraId="2BF1DD20" w14:textId="77777777" w:rsidR="00FA0D38" w:rsidRPr="002C7F1A" w:rsidRDefault="00FA0D38" w:rsidP="00574388">
            <w:pPr>
              <w:pStyle w:val="ConsPlusNormal"/>
              <w:jc w:val="center"/>
              <w:rPr>
                <w:rFonts w:ascii="Times New Roman" w:hAnsi="Times New Roman"/>
                <w:sz w:val="20"/>
                <w:szCs w:val="20"/>
              </w:rPr>
            </w:pPr>
          </w:p>
        </w:tc>
        <w:tc>
          <w:tcPr>
            <w:tcW w:w="5565" w:type="dxa"/>
            <w:tcBorders>
              <w:top w:val="single" w:sz="4" w:space="0" w:color="auto"/>
              <w:left w:val="single" w:sz="4" w:space="0" w:color="auto"/>
              <w:bottom w:val="single" w:sz="4" w:space="0" w:color="auto"/>
              <w:right w:val="single" w:sz="4" w:space="0" w:color="auto"/>
            </w:tcBorders>
          </w:tcPr>
          <w:p w14:paraId="78BCE937" w14:textId="45B1F371" w:rsidR="00FA0D38" w:rsidRPr="002C7F1A" w:rsidRDefault="00FA0D38" w:rsidP="00574388">
            <w:pPr>
              <w:pStyle w:val="ConsPlusNormal"/>
              <w:rPr>
                <w:rFonts w:ascii="Times New Roman" w:hAnsi="Times New Roman"/>
                <w:sz w:val="20"/>
                <w:szCs w:val="20"/>
              </w:rPr>
            </w:pPr>
            <w:r w:rsidRPr="002C7F1A">
              <w:rPr>
                <w:rFonts w:ascii="Times New Roman" w:hAnsi="Times New Roman"/>
                <w:sz w:val="20"/>
                <w:szCs w:val="20"/>
              </w:rPr>
              <w:t>рост производительности труда на средних и крупных предприятиях базовых несырьевых отраслей экономики Кировской области</w:t>
            </w:r>
          </w:p>
        </w:tc>
        <w:tc>
          <w:tcPr>
            <w:tcW w:w="8580" w:type="dxa"/>
            <w:gridSpan w:val="2"/>
            <w:tcBorders>
              <w:top w:val="single" w:sz="4" w:space="0" w:color="auto"/>
              <w:left w:val="single" w:sz="4" w:space="0" w:color="auto"/>
              <w:bottom w:val="single" w:sz="4" w:space="0" w:color="auto"/>
              <w:right w:val="single" w:sz="4" w:space="0" w:color="auto"/>
            </w:tcBorders>
          </w:tcPr>
          <w:p w14:paraId="024BE5F6" w14:textId="1377CCF4" w:rsidR="00FA0D38" w:rsidRPr="002C7F1A" w:rsidRDefault="00FA0D38" w:rsidP="00574388">
            <w:pPr>
              <w:pStyle w:val="ConsPlusNormal"/>
              <w:jc w:val="both"/>
              <w:rPr>
                <w:rFonts w:ascii="Times New Roman" w:hAnsi="Times New Roman"/>
                <w:sz w:val="20"/>
                <w:szCs w:val="20"/>
              </w:rPr>
            </w:pPr>
            <w:r w:rsidRPr="002C7F1A">
              <w:rPr>
                <w:rFonts w:ascii="Times New Roman" w:hAnsi="Times New Roman"/>
                <w:sz w:val="20"/>
                <w:szCs w:val="20"/>
              </w:rPr>
              <w:t>значение показателя определяется на основании информации министерства промышленности, предпринимательства и торговли Кировской области, сформированной на основе данных средних и крупных предприятий базовых несырьевых отраслей экономики Кировской области. Предприятия рассчитывают показатель, используя Методику расчета показателей производительности труда предприятия, отрасли, субъекта Российской Федерации, утвержденную приказом Министерства экономического развития Российской Федерации от 28.12.2018 № 748 «Об утверждении Методики расчета показателей производительности труда предприятия, отрасли, субъекта Российской Федерации и Методики расчета отдельных показателей национального проекта «Производительность труда и поддержка занятости»</w:t>
            </w:r>
          </w:p>
        </w:tc>
      </w:tr>
      <w:tr w:rsidR="002C7F1A" w:rsidRPr="002C7F1A" w14:paraId="20BA627C" w14:textId="77777777" w:rsidTr="00574388">
        <w:tblPrEx>
          <w:tblCellMar>
            <w:top w:w="102" w:type="dxa"/>
            <w:left w:w="62" w:type="dxa"/>
            <w:bottom w:w="102" w:type="dxa"/>
            <w:right w:w="62" w:type="dxa"/>
          </w:tblCellMar>
        </w:tblPrEx>
        <w:tc>
          <w:tcPr>
            <w:tcW w:w="815" w:type="dxa"/>
            <w:vMerge/>
            <w:tcBorders>
              <w:left w:val="single" w:sz="4" w:space="0" w:color="auto"/>
              <w:right w:val="single" w:sz="4" w:space="0" w:color="auto"/>
            </w:tcBorders>
          </w:tcPr>
          <w:p w14:paraId="0C7F1D07" w14:textId="77777777" w:rsidR="00FA0D38" w:rsidRPr="002C7F1A" w:rsidRDefault="00FA0D38" w:rsidP="00574388">
            <w:pPr>
              <w:pStyle w:val="ConsPlusNormal"/>
              <w:jc w:val="center"/>
              <w:rPr>
                <w:rFonts w:ascii="Times New Roman" w:hAnsi="Times New Roman"/>
                <w:sz w:val="20"/>
                <w:szCs w:val="20"/>
              </w:rPr>
            </w:pPr>
          </w:p>
        </w:tc>
        <w:tc>
          <w:tcPr>
            <w:tcW w:w="5565" w:type="dxa"/>
            <w:tcBorders>
              <w:top w:val="single" w:sz="4" w:space="0" w:color="auto"/>
              <w:left w:val="single" w:sz="4" w:space="0" w:color="auto"/>
              <w:bottom w:val="single" w:sz="4" w:space="0" w:color="auto"/>
              <w:right w:val="single" w:sz="4" w:space="0" w:color="auto"/>
            </w:tcBorders>
          </w:tcPr>
          <w:p w14:paraId="038950C7" w14:textId="47118C86" w:rsidR="00FA0D38" w:rsidRPr="002C7F1A" w:rsidRDefault="00FA0D38" w:rsidP="00574388">
            <w:pPr>
              <w:pStyle w:val="ConsPlusNormal"/>
              <w:rPr>
                <w:rFonts w:ascii="Times New Roman" w:hAnsi="Times New Roman"/>
                <w:sz w:val="20"/>
                <w:szCs w:val="20"/>
              </w:rPr>
            </w:pPr>
            <w:r w:rsidRPr="002C7F1A">
              <w:rPr>
                <w:rFonts w:ascii="Times New Roman" w:hAnsi="Times New Roman"/>
                <w:sz w:val="20"/>
                <w:szCs w:val="20"/>
              </w:rPr>
              <w:t>количество средних и крупных предприятий базовых несырьевых отраслей экономики Кировской области, вовлеченных в реализацию национального проекта</w:t>
            </w:r>
          </w:p>
        </w:tc>
        <w:tc>
          <w:tcPr>
            <w:tcW w:w="8580" w:type="dxa"/>
            <w:gridSpan w:val="2"/>
            <w:tcBorders>
              <w:top w:val="single" w:sz="4" w:space="0" w:color="auto"/>
              <w:left w:val="single" w:sz="4" w:space="0" w:color="auto"/>
              <w:bottom w:val="single" w:sz="4" w:space="0" w:color="auto"/>
              <w:right w:val="single" w:sz="4" w:space="0" w:color="auto"/>
            </w:tcBorders>
          </w:tcPr>
          <w:p w14:paraId="45EC991A" w14:textId="0748DE61" w:rsidR="00FA0D38" w:rsidRPr="002C7F1A" w:rsidRDefault="00FA0D38" w:rsidP="00574388">
            <w:pPr>
              <w:pStyle w:val="ConsPlusNormal"/>
              <w:jc w:val="both"/>
              <w:rPr>
                <w:rFonts w:ascii="Times New Roman" w:hAnsi="Times New Roman"/>
                <w:sz w:val="20"/>
                <w:szCs w:val="20"/>
              </w:rPr>
            </w:pPr>
            <w:r w:rsidRPr="002C7F1A">
              <w:rPr>
                <w:rFonts w:ascii="Times New Roman" w:hAnsi="Times New Roman"/>
                <w:sz w:val="20"/>
                <w:szCs w:val="20"/>
              </w:rPr>
              <w:t>значение показателя определяется в соответствии с ведомственной отчетностью министерства промышленности, предпринимательства и торговли Кировской области. Значение показателя указывается нарастающим итогом</w:t>
            </w:r>
          </w:p>
        </w:tc>
      </w:tr>
      <w:tr w:rsidR="002C7F1A" w:rsidRPr="002C7F1A" w14:paraId="7FB211D1" w14:textId="77777777" w:rsidTr="00574388">
        <w:tblPrEx>
          <w:tblCellMar>
            <w:top w:w="102" w:type="dxa"/>
            <w:left w:w="62" w:type="dxa"/>
            <w:bottom w:w="102" w:type="dxa"/>
            <w:right w:w="62" w:type="dxa"/>
          </w:tblCellMar>
        </w:tblPrEx>
        <w:tc>
          <w:tcPr>
            <w:tcW w:w="815" w:type="dxa"/>
            <w:vMerge/>
            <w:tcBorders>
              <w:left w:val="single" w:sz="4" w:space="0" w:color="auto"/>
              <w:right w:val="single" w:sz="4" w:space="0" w:color="auto"/>
            </w:tcBorders>
          </w:tcPr>
          <w:p w14:paraId="2960FDB9" w14:textId="77777777" w:rsidR="00FA0D38" w:rsidRPr="002C7F1A" w:rsidRDefault="00FA0D38" w:rsidP="00574388">
            <w:pPr>
              <w:pStyle w:val="ConsPlusNormal"/>
              <w:jc w:val="center"/>
              <w:rPr>
                <w:rFonts w:ascii="Times New Roman" w:hAnsi="Times New Roman"/>
                <w:sz w:val="20"/>
                <w:szCs w:val="20"/>
              </w:rPr>
            </w:pPr>
          </w:p>
        </w:tc>
        <w:tc>
          <w:tcPr>
            <w:tcW w:w="5565" w:type="dxa"/>
            <w:tcBorders>
              <w:top w:val="single" w:sz="4" w:space="0" w:color="auto"/>
              <w:left w:val="single" w:sz="4" w:space="0" w:color="auto"/>
              <w:bottom w:val="single" w:sz="4" w:space="0" w:color="auto"/>
              <w:right w:val="single" w:sz="4" w:space="0" w:color="auto"/>
            </w:tcBorders>
          </w:tcPr>
          <w:p w14:paraId="08F27169" w14:textId="1187DFB8" w:rsidR="00FA0D38" w:rsidRPr="002C7F1A" w:rsidRDefault="00FA0D38" w:rsidP="00574388">
            <w:pPr>
              <w:pStyle w:val="ConsPlusNormal"/>
              <w:rPr>
                <w:rFonts w:ascii="Times New Roman" w:hAnsi="Times New Roman"/>
                <w:sz w:val="20"/>
                <w:szCs w:val="20"/>
              </w:rPr>
            </w:pPr>
            <w:r w:rsidRPr="002C7F1A">
              <w:rPr>
                <w:rFonts w:ascii="Times New Roman" w:hAnsi="Times New Roman"/>
                <w:sz w:val="20"/>
                <w:szCs w:val="20"/>
              </w:rPr>
              <w:t>количество руководителей, обученных по программе управленческих навыков</w:t>
            </w:r>
          </w:p>
        </w:tc>
        <w:tc>
          <w:tcPr>
            <w:tcW w:w="8580" w:type="dxa"/>
            <w:gridSpan w:val="2"/>
            <w:tcBorders>
              <w:top w:val="single" w:sz="4" w:space="0" w:color="auto"/>
              <w:left w:val="single" w:sz="4" w:space="0" w:color="auto"/>
              <w:bottom w:val="single" w:sz="4" w:space="0" w:color="auto"/>
              <w:right w:val="single" w:sz="4" w:space="0" w:color="auto"/>
            </w:tcBorders>
          </w:tcPr>
          <w:p w14:paraId="57F57C65" w14:textId="249E5D54" w:rsidR="00FA0D38" w:rsidRPr="002C7F1A" w:rsidRDefault="00FA0D38" w:rsidP="00574388">
            <w:pPr>
              <w:pStyle w:val="ConsPlusNormal"/>
              <w:jc w:val="both"/>
              <w:rPr>
                <w:rFonts w:ascii="Times New Roman" w:hAnsi="Times New Roman"/>
                <w:sz w:val="20"/>
                <w:szCs w:val="20"/>
              </w:rPr>
            </w:pPr>
            <w:r w:rsidRPr="002C7F1A">
              <w:rPr>
                <w:rFonts w:ascii="Times New Roman" w:hAnsi="Times New Roman"/>
                <w:sz w:val="20"/>
                <w:szCs w:val="20"/>
              </w:rPr>
              <w:t>значение показателя определяется в соответствии с ведомственной отчетностью министерства промышленности, предпринимательства и торговли Кировской области. Значение показателя указывается нарастающим итогом</w:t>
            </w:r>
          </w:p>
        </w:tc>
      </w:tr>
      <w:tr w:rsidR="002C7F1A" w:rsidRPr="002C7F1A" w14:paraId="29940337" w14:textId="77777777" w:rsidTr="00731410">
        <w:tblPrEx>
          <w:tblCellMar>
            <w:top w:w="102" w:type="dxa"/>
            <w:left w:w="62" w:type="dxa"/>
            <w:bottom w:w="102" w:type="dxa"/>
            <w:right w:w="62" w:type="dxa"/>
          </w:tblCellMar>
        </w:tblPrEx>
        <w:trPr>
          <w:trHeight w:val="690"/>
        </w:trPr>
        <w:tc>
          <w:tcPr>
            <w:tcW w:w="815" w:type="dxa"/>
            <w:vMerge w:val="restart"/>
            <w:tcBorders>
              <w:left w:val="single" w:sz="4" w:space="0" w:color="auto"/>
              <w:right w:val="single" w:sz="4" w:space="0" w:color="auto"/>
            </w:tcBorders>
          </w:tcPr>
          <w:p w14:paraId="6D628B0A" w14:textId="4AB18937" w:rsidR="00041D81" w:rsidRPr="002C7F1A" w:rsidRDefault="00041D81" w:rsidP="00574388">
            <w:pPr>
              <w:pStyle w:val="ConsPlusNormal"/>
              <w:jc w:val="center"/>
              <w:rPr>
                <w:rFonts w:ascii="Times New Roman" w:hAnsi="Times New Roman"/>
                <w:sz w:val="20"/>
                <w:szCs w:val="20"/>
              </w:rPr>
            </w:pPr>
            <w:r w:rsidRPr="002C7F1A">
              <w:rPr>
                <w:rFonts w:ascii="Times New Roman" w:hAnsi="Times New Roman"/>
                <w:sz w:val="20"/>
                <w:szCs w:val="20"/>
              </w:rPr>
              <w:t>1</w:t>
            </w:r>
            <w:r w:rsidR="00753C9F" w:rsidRPr="002C7F1A">
              <w:rPr>
                <w:rFonts w:ascii="Times New Roman" w:hAnsi="Times New Roman"/>
                <w:sz w:val="20"/>
                <w:szCs w:val="20"/>
              </w:rPr>
              <w:t>6</w:t>
            </w:r>
          </w:p>
        </w:tc>
        <w:tc>
          <w:tcPr>
            <w:tcW w:w="5565" w:type="dxa"/>
            <w:tcBorders>
              <w:top w:val="single" w:sz="4" w:space="0" w:color="auto"/>
              <w:left w:val="single" w:sz="4" w:space="0" w:color="auto"/>
              <w:right w:val="single" w:sz="4" w:space="0" w:color="auto"/>
            </w:tcBorders>
          </w:tcPr>
          <w:p w14:paraId="53C3974A" w14:textId="77777777" w:rsidR="00041D81" w:rsidRPr="002C7F1A" w:rsidRDefault="00041D81" w:rsidP="00574388">
            <w:pPr>
              <w:pStyle w:val="ConsPlusNormal"/>
              <w:rPr>
                <w:rFonts w:ascii="Times New Roman" w:hAnsi="Times New Roman"/>
                <w:sz w:val="20"/>
                <w:szCs w:val="20"/>
              </w:rPr>
            </w:pPr>
            <w:r w:rsidRPr="002C7F1A">
              <w:rPr>
                <w:rFonts w:ascii="Times New Roman" w:hAnsi="Times New Roman"/>
                <w:sz w:val="20"/>
                <w:szCs w:val="20"/>
              </w:rPr>
              <w:t xml:space="preserve">Региональный проект «Адресная поддержка повышения производительности труда на предприятиях базовых </w:t>
            </w:r>
          </w:p>
          <w:p w14:paraId="787CF23E" w14:textId="118FC79B" w:rsidR="00041D81" w:rsidRPr="002C7F1A" w:rsidRDefault="00041D81" w:rsidP="00574388">
            <w:pPr>
              <w:pStyle w:val="ConsPlusNormal"/>
              <w:rPr>
                <w:rFonts w:ascii="Times New Roman" w:hAnsi="Times New Roman"/>
                <w:sz w:val="20"/>
                <w:szCs w:val="20"/>
              </w:rPr>
            </w:pPr>
            <w:r w:rsidRPr="002C7F1A">
              <w:rPr>
                <w:rFonts w:ascii="Times New Roman" w:hAnsi="Times New Roman"/>
                <w:sz w:val="20"/>
                <w:szCs w:val="20"/>
              </w:rPr>
              <w:t>несырьевых отраслей экономики Кировской области»</w:t>
            </w:r>
          </w:p>
        </w:tc>
        <w:tc>
          <w:tcPr>
            <w:tcW w:w="8580" w:type="dxa"/>
            <w:gridSpan w:val="2"/>
            <w:tcBorders>
              <w:top w:val="single" w:sz="4" w:space="0" w:color="auto"/>
              <w:left w:val="single" w:sz="4" w:space="0" w:color="auto"/>
              <w:right w:val="single" w:sz="4" w:space="0" w:color="auto"/>
            </w:tcBorders>
          </w:tcPr>
          <w:p w14:paraId="6C663F37" w14:textId="77777777" w:rsidR="00041D81" w:rsidRPr="002C7F1A" w:rsidRDefault="00041D81" w:rsidP="00574388">
            <w:pPr>
              <w:pStyle w:val="ConsPlusNormal"/>
              <w:jc w:val="both"/>
              <w:rPr>
                <w:rFonts w:ascii="Times New Roman" w:hAnsi="Times New Roman"/>
                <w:sz w:val="20"/>
                <w:szCs w:val="20"/>
              </w:rPr>
            </w:pPr>
          </w:p>
        </w:tc>
      </w:tr>
      <w:tr w:rsidR="002C7F1A" w:rsidRPr="002C7F1A" w14:paraId="2FF95D5A" w14:textId="77777777" w:rsidTr="00574388">
        <w:tblPrEx>
          <w:tblCellMar>
            <w:top w:w="102" w:type="dxa"/>
            <w:left w:w="62" w:type="dxa"/>
            <w:bottom w:w="102" w:type="dxa"/>
            <w:right w:w="62" w:type="dxa"/>
          </w:tblCellMar>
        </w:tblPrEx>
        <w:tc>
          <w:tcPr>
            <w:tcW w:w="815" w:type="dxa"/>
            <w:vMerge/>
            <w:tcBorders>
              <w:left w:val="single" w:sz="4" w:space="0" w:color="auto"/>
              <w:right w:val="single" w:sz="4" w:space="0" w:color="auto"/>
            </w:tcBorders>
          </w:tcPr>
          <w:p w14:paraId="41FC27A2" w14:textId="77777777" w:rsidR="00041D81" w:rsidRPr="002C7F1A" w:rsidRDefault="00041D81" w:rsidP="00574388">
            <w:pPr>
              <w:pStyle w:val="ConsPlusNormal"/>
              <w:jc w:val="center"/>
              <w:rPr>
                <w:rFonts w:ascii="Times New Roman" w:hAnsi="Times New Roman"/>
                <w:sz w:val="20"/>
                <w:szCs w:val="20"/>
              </w:rPr>
            </w:pPr>
          </w:p>
        </w:tc>
        <w:tc>
          <w:tcPr>
            <w:tcW w:w="5565" w:type="dxa"/>
            <w:tcBorders>
              <w:top w:val="single" w:sz="4" w:space="0" w:color="auto"/>
              <w:left w:val="single" w:sz="4" w:space="0" w:color="auto"/>
              <w:bottom w:val="single" w:sz="4" w:space="0" w:color="auto"/>
              <w:right w:val="single" w:sz="4" w:space="0" w:color="auto"/>
            </w:tcBorders>
          </w:tcPr>
          <w:p w14:paraId="018952E3" w14:textId="6586A9DA" w:rsidR="00041D81" w:rsidRPr="002C7F1A" w:rsidRDefault="00041D81" w:rsidP="00574388">
            <w:pPr>
              <w:pStyle w:val="ConsPlusNormal"/>
              <w:rPr>
                <w:rFonts w:ascii="Times New Roman" w:hAnsi="Times New Roman"/>
                <w:sz w:val="20"/>
                <w:szCs w:val="20"/>
              </w:rPr>
            </w:pPr>
            <w:r w:rsidRPr="002C7F1A">
              <w:rPr>
                <w:rFonts w:ascii="Times New Roman" w:hAnsi="Times New Roman"/>
                <w:sz w:val="20"/>
                <w:szCs w:val="20"/>
              </w:rPr>
              <w:t xml:space="preserve">количество предприятий Кировской области </w:t>
            </w:r>
            <w:r w:rsidR="00EF0456">
              <w:rPr>
                <w:rFonts w:ascii="Times New Roman" w:hAnsi="Times New Roman"/>
                <w:sz w:val="20"/>
                <w:szCs w:val="20"/>
              </w:rPr>
              <w:t>–</w:t>
            </w:r>
            <w:r w:rsidRPr="002C7F1A">
              <w:rPr>
                <w:rFonts w:ascii="Times New Roman" w:hAnsi="Times New Roman"/>
                <w:sz w:val="20"/>
                <w:szCs w:val="20"/>
              </w:rPr>
              <w:t xml:space="preserve"> участников проекта, внедряющих мероприятия национального проекта самостоятельно</w:t>
            </w:r>
          </w:p>
        </w:tc>
        <w:tc>
          <w:tcPr>
            <w:tcW w:w="8580" w:type="dxa"/>
            <w:gridSpan w:val="2"/>
            <w:tcBorders>
              <w:top w:val="single" w:sz="4" w:space="0" w:color="auto"/>
              <w:left w:val="single" w:sz="4" w:space="0" w:color="auto"/>
              <w:bottom w:val="single" w:sz="4" w:space="0" w:color="auto"/>
              <w:right w:val="single" w:sz="4" w:space="0" w:color="auto"/>
            </w:tcBorders>
          </w:tcPr>
          <w:p w14:paraId="0C3D8A90" w14:textId="69905826" w:rsidR="00041D81" w:rsidRPr="002C7F1A" w:rsidRDefault="00041D81" w:rsidP="00574388">
            <w:pPr>
              <w:pStyle w:val="ConsPlusNormal"/>
              <w:jc w:val="both"/>
              <w:rPr>
                <w:rFonts w:ascii="Times New Roman" w:hAnsi="Times New Roman"/>
                <w:sz w:val="20"/>
                <w:szCs w:val="20"/>
              </w:rPr>
            </w:pPr>
            <w:r w:rsidRPr="002C7F1A">
              <w:rPr>
                <w:rFonts w:ascii="Times New Roman" w:hAnsi="Times New Roman"/>
                <w:sz w:val="20"/>
                <w:szCs w:val="20"/>
              </w:rPr>
              <w:t>значение показателя определяется в соответствии с ведомственной отчетностью министерства промышленности, предпринимательства и торговли Кировской области. Значение показателя указывается нарастающим итогом</w:t>
            </w:r>
          </w:p>
        </w:tc>
      </w:tr>
      <w:tr w:rsidR="002C7F1A" w:rsidRPr="002C7F1A" w14:paraId="749690E2" w14:textId="77777777" w:rsidTr="00574388">
        <w:tblPrEx>
          <w:tblCellMar>
            <w:top w:w="102" w:type="dxa"/>
            <w:left w:w="62" w:type="dxa"/>
            <w:bottom w:w="102" w:type="dxa"/>
            <w:right w:w="62" w:type="dxa"/>
          </w:tblCellMar>
        </w:tblPrEx>
        <w:tc>
          <w:tcPr>
            <w:tcW w:w="815" w:type="dxa"/>
            <w:vMerge/>
            <w:tcBorders>
              <w:left w:val="single" w:sz="4" w:space="0" w:color="auto"/>
              <w:right w:val="single" w:sz="4" w:space="0" w:color="auto"/>
            </w:tcBorders>
          </w:tcPr>
          <w:p w14:paraId="3B328DEC" w14:textId="77777777" w:rsidR="00041D81" w:rsidRPr="002C7F1A" w:rsidRDefault="00041D81" w:rsidP="00574388">
            <w:pPr>
              <w:pStyle w:val="ConsPlusNormal"/>
              <w:jc w:val="center"/>
              <w:rPr>
                <w:rFonts w:ascii="Times New Roman" w:hAnsi="Times New Roman"/>
                <w:sz w:val="20"/>
                <w:szCs w:val="20"/>
              </w:rPr>
            </w:pPr>
          </w:p>
        </w:tc>
        <w:tc>
          <w:tcPr>
            <w:tcW w:w="5565" w:type="dxa"/>
            <w:tcBorders>
              <w:top w:val="single" w:sz="4" w:space="0" w:color="auto"/>
              <w:left w:val="single" w:sz="4" w:space="0" w:color="auto"/>
              <w:bottom w:val="single" w:sz="4" w:space="0" w:color="auto"/>
              <w:right w:val="single" w:sz="4" w:space="0" w:color="auto"/>
            </w:tcBorders>
          </w:tcPr>
          <w:p w14:paraId="1D7B7239" w14:textId="0211DF20" w:rsidR="00041D81" w:rsidRPr="002C7F1A" w:rsidRDefault="00041D81" w:rsidP="00574388">
            <w:pPr>
              <w:pStyle w:val="ConsPlusNormal"/>
              <w:rPr>
                <w:rFonts w:ascii="Times New Roman" w:hAnsi="Times New Roman"/>
                <w:sz w:val="20"/>
                <w:szCs w:val="20"/>
              </w:rPr>
            </w:pPr>
            <w:r w:rsidRPr="002C7F1A">
              <w:rPr>
                <w:rFonts w:ascii="Times New Roman" w:hAnsi="Times New Roman"/>
                <w:sz w:val="20"/>
                <w:szCs w:val="20"/>
              </w:rPr>
              <w:t xml:space="preserve">количество обученных сотрудников предприятий Кировской области </w:t>
            </w:r>
            <w:r w:rsidR="00EF0456">
              <w:rPr>
                <w:rFonts w:ascii="Times New Roman" w:hAnsi="Times New Roman"/>
                <w:sz w:val="20"/>
                <w:szCs w:val="20"/>
              </w:rPr>
              <w:t>–</w:t>
            </w:r>
            <w:r w:rsidRPr="002C7F1A">
              <w:rPr>
                <w:rFonts w:ascii="Times New Roman" w:hAnsi="Times New Roman"/>
                <w:sz w:val="20"/>
                <w:szCs w:val="20"/>
              </w:rPr>
              <w:t xml:space="preserve"> участников в рамках реализации мероприятий повышения производительности труда самостоятельно</w:t>
            </w:r>
          </w:p>
        </w:tc>
        <w:tc>
          <w:tcPr>
            <w:tcW w:w="8580" w:type="dxa"/>
            <w:gridSpan w:val="2"/>
            <w:tcBorders>
              <w:top w:val="single" w:sz="4" w:space="0" w:color="auto"/>
              <w:left w:val="single" w:sz="4" w:space="0" w:color="auto"/>
              <w:bottom w:val="single" w:sz="4" w:space="0" w:color="auto"/>
              <w:right w:val="single" w:sz="4" w:space="0" w:color="auto"/>
            </w:tcBorders>
          </w:tcPr>
          <w:p w14:paraId="23D9C63B" w14:textId="4FAE21A2" w:rsidR="00041D81" w:rsidRPr="002C7F1A" w:rsidRDefault="00041D81" w:rsidP="00574388">
            <w:pPr>
              <w:pStyle w:val="ConsPlusNormal"/>
              <w:jc w:val="both"/>
              <w:rPr>
                <w:rFonts w:ascii="Times New Roman" w:hAnsi="Times New Roman"/>
                <w:sz w:val="20"/>
                <w:szCs w:val="20"/>
              </w:rPr>
            </w:pPr>
            <w:r w:rsidRPr="002C7F1A">
              <w:rPr>
                <w:rFonts w:ascii="Times New Roman" w:hAnsi="Times New Roman"/>
                <w:sz w:val="20"/>
                <w:szCs w:val="20"/>
              </w:rPr>
              <w:t>значение показателя определяется в соответствии с ведомственной отчетностью министерства промышленности, предпринимательства и торговли Кировской области. Значение показателя указывается нарастающим итогом</w:t>
            </w:r>
          </w:p>
        </w:tc>
      </w:tr>
      <w:tr w:rsidR="002C7F1A" w:rsidRPr="002C7F1A" w14:paraId="690CCDC7" w14:textId="77777777" w:rsidTr="00574388">
        <w:tblPrEx>
          <w:tblCellMar>
            <w:top w:w="102" w:type="dxa"/>
            <w:left w:w="62" w:type="dxa"/>
            <w:bottom w:w="102" w:type="dxa"/>
            <w:right w:w="62" w:type="dxa"/>
          </w:tblCellMar>
        </w:tblPrEx>
        <w:tc>
          <w:tcPr>
            <w:tcW w:w="815" w:type="dxa"/>
            <w:vMerge/>
            <w:tcBorders>
              <w:left w:val="single" w:sz="4" w:space="0" w:color="auto"/>
              <w:right w:val="single" w:sz="4" w:space="0" w:color="auto"/>
            </w:tcBorders>
          </w:tcPr>
          <w:p w14:paraId="4F412AEE" w14:textId="77777777" w:rsidR="00041D81" w:rsidRPr="002C7F1A" w:rsidRDefault="00041D81" w:rsidP="00574388">
            <w:pPr>
              <w:pStyle w:val="ConsPlusNormal"/>
              <w:jc w:val="center"/>
              <w:rPr>
                <w:rFonts w:ascii="Times New Roman" w:hAnsi="Times New Roman"/>
                <w:sz w:val="20"/>
                <w:szCs w:val="20"/>
              </w:rPr>
            </w:pPr>
          </w:p>
        </w:tc>
        <w:tc>
          <w:tcPr>
            <w:tcW w:w="5565" w:type="dxa"/>
            <w:tcBorders>
              <w:top w:val="single" w:sz="4" w:space="0" w:color="auto"/>
              <w:left w:val="single" w:sz="4" w:space="0" w:color="auto"/>
              <w:bottom w:val="single" w:sz="4" w:space="0" w:color="auto"/>
              <w:right w:val="single" w:sz="4" w:space="0" w:color="auto"/>
            </w:tcBorders>
          </w:tcPr>
          <w:p w14:paraId="1218DDFB" w14:textId="4508F946" w:rsidR="00041D81" w:rsidRPr="002C7F1A" w:rsidRDefault="00041D81" w:rsidP="00574388">
            <w:pPr>
              <w:pStyle w:val="ConsPlusNormal"/>
              <w:rPr>
                <w:rFonts w:ascii="Times New Roman" w:hAnsi="Times New Roman"/>
                <w:sz w:val="20"/>
                <w:szCs w:val="20"/>
              </w:rPr>
            </w:pPr>
            <w:r w:rsidRPr="002C7F1A">
              <w:rPr>
                <w:rFonts w:ascii="Times New Roman" w:hAnsi="Times New Roman"/>
                <w:sz w:val="20"/>
                <w:szCs w:val="20"/>
              </w:rPr>
              <w:t xml:space="preserve">количество предприятий Кировской области </w:t>
            </w:r>
            <w:r w:rsidR="00EF0456">
              <w:rPr>
                <w:rFonts w:ascii="Times New Roman" w:hAnsi="Times New Roman"/>
                <w:sz w:val="20"/>
                <w:szCs w:val="20"/>
              </w:rPr>
              <w:t>–</w:t>
            </w:r>
            <w:r w:rsidRPr="002C7F1A">
              <w:rPr>
                <w:rFonts w:ascii="Times New Roman" w:hAnsi="Times New Roman"/>
                <w:sz w:val="20"/>
                <w:szCs w:val="20"/>
              </w:rPr>
              <w:t xml:space="preserve"> участников регионального проекта, вовлеченных в национальный проект через получение адресной поддержки</w:t>
            </w:r>
          </w:p>
        </w:tc>
        <w:tc>
          <w:tcPr>
            <w:tcW w:w="8580" w:type="dxa"/>
            <w:gridSpan w:val="2"/>
            <w:tcBorders>
              <w:top w:val="single" w:sz="4" w:space="0" w:color="auto"/>
              <w:left w:val="single" w:sz="4" w:space="0" w:color="auto"/>
              <w:bottom w:val="single" w:sz="4" w:space="0" w:color="auto"/>
              <w:right w:val="single" w:sz="4" w:space="0" w:color="auto"/>
            </w:tcBorders>
          </w:tcPr>
          <w:p w14:paraId="5F08A0C7" w14:textId="3AE59987" w:rsidR="00041D81" w:rsidRPr="002C7F1A" w:rsidRDefault="00041D81" w:rsidP="00574388">
            <w:pPr>
              <w:pStyle w:val="ConsPlusNormal"/>
              <w:jc w:val="both"/>
              <w:rPr>
                <w:rFonts w:ascii="Times New Roman" w:hAnsi="Times New Roman"/>
                <w:sz w:val="20"/>
                <w:szCs w:val="20"/>
              </w:rPr>
            </w:pPr>
            <w:r w:rsidRPr="002C7F1A">
              <w:rPr>
                <w:rFonts w:ascii="Times New Roman" w:hAnsi="Times New Roman"/>
                <w:sz w:val="20"/>
                <w:szCs w:val="20"/>
              </w:rPr>
              <w:t>значение показателя определяется в соответствии с ведомственной отчетностью министерства промышленности, предпринимательства и торговли Кировской области. Значение показателя указывается нарастающим итогом</w:t>
            </w:r>
          </w:p>
        </w:tc>
      </w:tr>
      <w:tr w:rsidR="002C7F1A" w:rsidRPr="002C7F1A" w14:paraId="60FB2692" w14:textId="77777777" w:rsidTr="00574388">
        <w:tblPrEx>
          <w:tblCellMar>
            <w:top w:w="102" w:type="dxa"/>
            <w:left w:w="62" w:type="dxa"/>
            <w:bottom w:w="102" w:type="dxa"/>
            <w:right w:w="62" w:type="dxa"/>
          </w:tblCellMar>
        </w:tblPrEx>
        <w:tc>
          <w:tcPr>
            <w:tcW w:w="815" w:type="dxa"/>
            <w:vMerge/>
            <w:tcBorders>
              <w:left w:val="single" w:sz="4" w:space="0" w:color="auto"/>
              <w:right w:val="single" w:sz="4" w:space="0" w:color="auto"/>
            </w:tcBorders>
          </w:tcPr>
          <w:p w14:paraId="2B3F432E" w14:textId="77777777" w:rsidR="00041D81" w:rsidRPr="002C7F1A" w:rsidRDefault="00041D81" w:rsidP="00574388">
            <w:pPr>
              <w:pStyle w:val="ConsPlusNormal"/>
              <w:jc w:val="center"/>
              <w:rPr>
                <w:rFonts w:ascii="Times New Roman" w:hAnsi="Times New Roman"/>
                <w:sz w:val="20"/>
                <w:szCs w:val="20"/>
              </w:rPr>
            </w:pPr>
          </w:p>
        </w:tc>
        <w:tc>
          <w:tcPr>
            <w:tcW w:w="5565" w:type="dxa"/>
            <w:tcBorders>
              <w:top w:val="single" w:sz="4" w:space="0" w:color="auto"/>
              <w:left w:val="single" w:sz="4" w:space="0" w:color="auto"/>
              <w:bottom w:val="single" w:sz="4" w:space="0" w:color="auto"/>
              <w:right w:val="single" w:sz="4" w:space="0" w:color="auto"/>
            </w:tcBorders>
          </w:tcPr>
          <w:p w14:paraId="3501072A" w14:textId="153FB280" w:rsidR="00041D81" w:rsidRPr="002C7F1A" w:rsidRDefault="00041D81" w:rsidP="00574388">
            <w:pPr>
              <w:pStyle w:val="ConsPlusNormal"/>
              <w:rPr>
                <w:rFonts w:ascii="Times New Roman" w:hAnsi="Times New Roman"/>
                <w:sz w:val="20"/>
                <w:szCs w:val="20"/>
              </w:rPr>
            </w:pPr>
            <w:r w:rsidRPr="002C7F1A">
              <w:rPr>
                <w:rFonts w:ascii="Times New Roman" w:hAnsi="Times New Roman"/>
                <w:sz w:val="20"/>
                <w:szCs w:val="20"/>
              </w:rPr>
              <w:t>количество сотрудников предприятий Кировской области и представителей региональных команд, прошедших обучение инструментам повышения производительности труда</w:t>
            </w:r>
          </w:p>
        </w:tc>
        <w:tc>
          <w:tcPr>
            <w:tcW w:w="8580" w:type="dxa"/>
            <w:gridSpan w:val="2"/>
            <w:tcBorders>
              <w:top w:val="single" w:sz="4" w:space="0" w:color="auto"/>
              <w:left w:val="single" w:sz="4" w:space="0" w:color="auto"/>
              <w:bottom w:val="single" w:sz="4" w:space="0" w:color="auto"/>
              <w:right w:val="single" w:sz="4" w:space="0" w:color="auto"/>
            </w:tcBorders>
          </w:tcPr>
          <w:p w14:paraId="037CACBB" w14:textId="47AFA5E7" w:rsidR="00041D81" w:rsidRPr="002C7F1A" w:rsidRDefault="00041D81" w:rsidP="00574388">
            <w:pPr>
              <w:pStyle w:val="ConsPlusNormal"/>
              <w:jc w:val="both"/>
              <w:rPr>
                <w:rFonts w:ascii="Times New Roman" w:hAnsi="Times New Roman"/>
                <w:sz w:val="20"/>
                <w:szCs w:val="20"/>
              </w:rPr>
            </w:pPr>
            <w:r w:rsidRPr="002C7F1A">
              <w:rPr>
                <w:rFonts w:ascii="Times New Roman" w:hAnsi="Times New Roman"/>
                <w:sz w:val="20"/>
                <w:szCs w:val="20"/>
              </w:rPr>
              <w:t>значение показателя определяется в соответствии с ведомственной отчетностью министерства промышленности, предпринимательства и торговли Кировской области. Значение показателя указывается нарастающим итогом</w:t>
            </w:r>
          </w:p>
        </w:tc>
      </w:tr>
      <w:tr w:rsidR="002C7F1A" w:rsidRPr="002C7F1A" w14:paraId="7921955B" w14:textId="77777777" w:rsidTr="00574388">
        <w:tblPrEx>
          <w:tblCellMar>
            <w:top w:w="102" w:type="dxa"/>
            <w:left w:w="62" w:type="dxa"/>
            <w:bottom w:w="102" w:type="dxa"/>
            <w:right w:w="62" w:type="dxa"/>
          </w:tblCellMar>
        </w:tblPrEx>
        <w:tc>
          <w:tcPr>
            <w:tcW w:w="815" w:type="dxa"/>
            <w:vMerge w:val="restart"/>
            <w:tcBorders>
              <w:left w:val="single" w:sz="4" w:space="0" w:color="auto"/>
              <w:right w:val="single" w:sz="4" w:space="0" w:color="auto"/>
            </w:tcBorders>
          </w:tcPr>
          <w:p w14:paraId="1E03A86D" w14:textId="03FF7C7D" w:rsidR="001E6FD9" w:rsidRPr="002C7F1A" w:rsidRDefault="001E6FD9" w:rsidP="00574388">
            <w:pPr>
              <w:pStyle w:val="ConsPlusNormal"/>
              <w:jc w:val="center"/>
              <w:rPr>
                <w:rFonts w:ascii="Times New Roman" w:hAnsi="Times New Roman"/>
                <w:sz w:val="20"/>
                <w:szCs w:val="20"/>
              </w:rPr>
            </w:pPr>
            <w:r w:rsidRPr="002C7F1A">
              <w:rPr>
                <w:rFonts w:ascii="Times New Roman" w:hAnsi="Times New Roman"/>
                <w:sz w:val="20"/>
                <w:szCs w:val="20"/>
              </w:rPr>
              <w:t>1</w:t>
            </w:r>
            <w:r w:rsidR="00753C9F" w:rsidRPr="002C7F1A">
              <w:rPr>
                <w:rFonts w:ascii="Times New Roman" w:hAnsi="Times New Roman"/>
                <w:sz w:val="20"/>
                <w:szCs w:val="20"/>
              </w:rPr>
              <w:t>7</w:t>
            </w:r>
          </w:p>
        </w:tc>
        <w:tc>
          <w:tcPr>
            <w:tcW w:w="5565" w:type="dxa"/>
            <w:tcBorders>
              <w:top w:val="single" w:sz="4" w:space="0" w:color="auto"/>
              <w:left w:val="single" w:sz="4" w:space="0" w:color="auto"/>
              <w:bottom w:val="single" w:sz="4" w:space="0" w:color="auto"/>
              <w:right w:val="single" w:sz="4" w:space="0" w:color="auto"/>
            </w:tcBorders>
          </w:tcPr>
          <w:p w14:paraId="0D611AF8" w14:textId="46B912D5" w:rsidR="001E6FD9" w:rsidRPr="002C7F1A" w:rsidRDefault="001E6FD9" w:rsidP="00574388">
            <w:pPr>
              <w:pStyle w:val="ConsPlusNormal"/>
              <w:rPr>
                <w:rFonts w:ascii="Times New Roman" w:hAnsi="Times New Roman"/>
                <w:sz w:val="20"/>
                <w:szCs w:val="20"/>
              </w:rPr>
            </w:pPr>
            <w:r w:rsidRPr="002C7F1A">
              <w:rPr>
                <w:rFonts w:ascii="Times New Roman" w:hAnsi="Times New Roman"/>
                <w:sz w:val="20"/>
                <w:szCs w:val="20"/>
              </w:rPr>
              <w:t>Отдельное мероприятие «Создание и управление парковыми зонами интенсивного развития»</w:t>
            </w:r>
          </w:p>
        </w:tc>
        <w:tc>
          <w:tcPr>
            <w:tcW w:w="8580" w:type="dxa"/>
            <w:gridSpan w:val="2"/>
            <w:tcBorders>
              <w:top w:val="single" w:sz="4" w:space="0" w:color="auto"/>
              <w:left w:val="single" w:sz="4" w:space="0" w:color="auto"/>
              <w:bottom w:val="single" w:sz="4" w:space="0" w:color="auto"/>
              <w:right w:val="single" w:sz="4" w:space="0" w:color="auto"/>
            </w:tcBorders>
          </w:tcPr>
          <w:p w14:paraId="61544680" w14:textId="77777777" w:rsidR="001E6FD9" w:rsidRPr="002C7F1A" w:rsidRDefault="001E6FD9" w:rsidP="00574388">
            <w:pPr>
              <w:pStyle w:val="ConsPlusNormal"/>
              <w:jc w:val="both"/>
              <w:rPr>
                <w:rFonts w:ascii="Times New Roman" w:hAnsi="Times New Roman"/>
                <w:sz w:val="20"/>
                <w:szCs w:val="20"/>
              </w:rPr>
            </w:pPr>
          </w:p>
        </w:tc>
      </w:tr>
      <w:tr w:rsidR="002C7F1A" w:rsidRPr="002C7F1A" w14:paraId="6476C363" w14:textId="77777777" w:rsidTr="00574388">
        <w:tblPrEx>
          <w:tblCellMar>
            <w:top w:w="102" w:type="dxa"/>
            <w:left w:w="62" w:type="dxa"/>
            <w:bottom w:w="102" w:type="dxa"/>
            <w:right w:w="62" w:type="dxa"/>
          </w:tblCellMar>
        </w:tblPrEx>
        <w:tc>
          <w:tcPr>
            <w:tcW w:w="815" w:type="dxa"/>
            <w:vMerge/>
            <w:tcBorders>
              <w:left w:val="single" w:sz="4" w:space="0" w:color="auto"/>
              <w:right w:val="single" w:sz="4" w:space="0" w:color="auto"/>
            </w:tcBorders>
          </w:tcPr>
          <w:p w14:paraId="291EFA3D" w14:textId="77777777" w:rsidR="001E6FD9" w:rsidRPr="002C7F1A" w:rsidRDefault="001E6FD9" w:rsidP="00574388">
            <w:pPr>
              <w:pStyle w:val="ConsPlusNormal"/>
              <w:jc w:val="center"/>
              <w:rPr>
                <w:rFonts w:ascii="Times New Roman" w:hAnsi="Times New Roman"/>
                <w:sz w:val="20"/>
                <w:szCs w:val="20"/>
              </w:rPr>
            </w:pPr>
          </w:p>
        </w:tc>
        <w:tc>
          <w:tcPr>
            <w:tcW w:w="5565" w:type="dxa"/>
            <w:tcBorders>
              <w:top w:val="single" w:sz="4" w:space="0" w:color="auto"/>
              <w:left w:val="single" w:sz="4" w:space="0" w:color="auto"/>
              <w:bottom w:val="single" w:sz="4" w:space="0" w:color="auto"/>
              <w:right w:val="single" w:sz="4" w:space="0" w:color="auto"/>
            </w:tcBorders>
          </w:tcPr>
          <w:p w14:paraId="2472AD62" w14:textId="33BB61B0" w:rsidR="001E6FD9" w:rsidRPr="002C7F1A" w:rsidRDefault="001E6FD9" w:rsidP="00574388">
            <w:pPr>
              <w:pStyle w:val="ConsPlusNormal"/>
              <w:rPr>
                <w:rFonts w:ascii="Times New Roman" w:hAnsi="Times New Roman"/>
                <w:sz w:val="20"/>
                <w:szCs w:val="20"/>
              </w:rPr>
            </w:pPr>
            <w:r w:rsidRPr="002C7F1A">
              <w:rPr>
                <w:rFonts w:ascii="Times New Roman" w:hAnsi="Times New Roman"/>
                <w:sz w:val="20"/>
                <w:szCs w:val="20"/>
              </w:rPr>
              <w:t>количество действующих парковых зон интенсивного развития</w:t>
            </w:r>
          </w:p>
        </w:tc>
        <w:tc>
          <w:tcPr>
            <w:tcW w:w="8580" w:type="dxa"/>
            <w:gridSpan w:val="2"/>
            <w:tcBorders>
              <w:top w:val="single" w:sz="4" w:space="0" w:color="auto"/>
              <w:left w:val="single" w:sz="4" w:space="0" w:color="auto"/>
              <w:bottom w:val="single" w:sz="4" w:space="0" w:color="auto"/>
              <w:right w:val="single" w:sz="4" w:space="0" w:color="auto"/>
            </w:tcBorders>
          </w:tcPr>
          <w:p w14:paraId="5E725D6B" w14:textId="2DDFD8D8" w:rsidR="001E6FD9" w:rsidRPr="002C7F1A" w:rsidRDefault="001E6FD9" w:rsidP="00574388">
            <w:pPr>
              <w:pStyle w:val="ConsPlusNormal"/>
              <w:jc w:val="both"/>
              <w:rPr>
                <w:rFonts w:ascii="Times New Roman" w:hAnsi="Times New Roman"/>
                <w:sz w:val="20"/>
                <w:szCs w:val="20"/>
              </w:rPr>
            </w:pPr>
            <w:r w:rsidRPr="002C7F1A">
              <w:rPr>
                <w:rFonts w:ascii="Times New Roman" w:hAnsi="Times New Roman"/>
                <w:sz w:val="20"/>
                <w:szCs w:val="20"/>
              </w:rPr>
              <w:t>значение показателя определяется в соответствии с ведомственной отчетностью акционерного общества «Корпорация развития Кировской области». Значение показателя указывается нарастающим итогом</w:t>
            </w:r>
          </w:p>
        </w:tc>
      </w:tr>
      <w:tr w:rsidR="002C7F1A" w:rsidRPr="002C7F1A" w14:paraId="5A442984" w14:textId="77777777" w:rsidTr="00574388">
        <w:tblPrEx>
          <w:tblCellMar>
            <w:top w:w="102" w:type="dxa"/>
            <w:left w:w="62" w:type="dxa"/>
            <w:bottom w:w="102" w:type="dxa"/>
            <w:right w:w="62" w:type="dxa"/>
          </w:tblCellMar>
        </w:tblPrEx>
        <w:tc>
          <w:tcPr>
            <w:tcW w:w="815" w:type="dxa"/>
            <w:vMerge w:val="restart"/>
            <w:tcBorders>
              <w:left w:val="single" w:sz="4" w:space="0" w:color="auto"/>
              <w:right w:val="single" w:sz="4" w:space="0" w:color="auto"/>
            </w:tcBorders>
          </w:tcPr>
          <w:p w14:paraId="7BBE9168" w14:textId="651253A5" w:rsidR="001E6FD9" w:rsidRPr="002C7F1A" w:rsidRDefault="001E6FD9" w:rsidP="00574388">
            <w:pPr>
              <w:pStyle w:val="ConsPlusNormal"/>
              <w:jc w:val="center"/>
              <w:rPr>
                <w:rFonts w:ascii="Times New Roman" w:hAnsi="Times New Roman"/>
                <w:sz w:val="20"/>
                <w:szCs w:val="20"/>
              </w:rPr>
            </w:pPr>
            <w:r w:rsidRPr="002C7F1A">
              <w:rPr>
                <w:rFonts w:ascii="Times New Roman" w:hAnsi="Times New Roman"/>
                <w:sz w:val="20"/>
                <w:szCs w:val="20"/>
              </w:rPr>
              <w:t>1</w:t>
            </w:r>
            <w:r w:rsidR="00753C9F" w:rsidRPr="002C7F1A">
              <w:rPr>
                <w:rFonts w:ascii="Times New Roman" w:hAnsi="Times New Roman"/>
                <w:sz w:val="20"/>
                <w:szCs w:val="20"/>
              </w:rPr>
              <w:t>8</w:t>
            </w:r>
          </w:p>
        </w:tc>
        <w:tc>
          <w:tcPr>
            <w:tcW w:w="5565" w:type="dxa"/>
            <w:tcBorders>
              <w:top w:val="single" w:sz="4" w:space="0" w:color="auto"/>
              <w:left w:val="single" w:sz="4" w:space="0" w:color="auto"/>
              <w:bottom w:val="single" w:sz="4" w:space="0" w:color="auto"/>
              <w:right w:val="single" w:sz="4" w:space="0" w:color="auto"/>
            </w:tcBorders>
          </w:tcPr>
          <w:p w14:paraId="58DD3B6A" w14:textId="1F6F2DA3" w:rsidR="001E6FD9" w:rsidRPr="002C7F1A" w:rsidRDefault="001E6FD9" w:rsidP="00574388">
            <w:pPr>
              <w:pStyle w:val="ConsPlusNormal"/>
              <w:rPr>
                <w:rFonts w:ascii="Times New Roman" w:hAnsi="Times New Roman"/>
                <w:sz w:val="20"/>
                <w:szCs w:val="20"/>
              </w:rPr>
            </w:pPr>
            <w:r w:rsidRPr="002C7F1A">
              <w:rPr>
                <w:rFonts w:ascii="Times New Roman" w:hAnsi="Times New Roman"/>
                <w:sz w:val="20"/>
                <w:szCs w:val="20"/>
              </w:rPr>
              <w:t>Отдельное мероприятие «Налоговые расходы»</w:t>
            </w:r>
          </w:p>
        </w:tc>
        <w:tc>
          <w:tcPr>
            <w:tcW w:w="8580" w:type="dxa"/>
            <w:gridSpan w:val="2"/>
            <w:tcBorders>
              <w:top w:val="single" w:sz="4" w:space="0" w:color="auto"/>
              <w:left w:val="single" w:sz="4" w:space="0" w:color="auto"/>
              <w:bottom w:val="single" w:sz="4" w:space="0" w:color="auto"/>
              <w:right w:val="single" w:sz="4" w:space="0" w:color="auto"/>
            </w:tcBorders>
          </w:tcPr>
          <w:p w14:paraId="3A3D3C6E" w14:textId="77777777" w:rsidR="001E6FD9" w:rsidRPr="002C7F1A" w:rsidRDefault="001E6FD9" w:rsidP="00574388">
            <w:pPr>
              <w:pStyle w:val="ConsPlusNormal"/>
              <w:jc w:val="both"/>
              <w:rPr>
                <w:rFonts w:ascii="Times New Roman" w:hAnsi="Times New Roman"/>
                <w:sz w:val="20"/>
                <w:szCs w:val="20"/>
              </w:rPr>
            </w:pPr>
          </w:p>
        </w:tc>
      </w:tr>
      <w:tr w:rsidR="002C7F1A" w:rsidRPr="002C7F1A" w14:paraId="3E640911" w14:textId="77777777" w:rsidTr="00574388">
        <w:tblPrEx>
          <w:tblCellMar>
            <w:top w:w="102" w:type="dxa"/>
            <w:left w:w="62" w:type="dxa"/>
            <w:bottom w:w="102" w:type="dxa"/>
            <w:right w:w="62" w:type="dxa"/>
          </w:tblCellMar>
        </w:tblPrEx>
        <w:tc>
          <w:tcPr>
            <w:tcW w:w="815" w:type="dxa"/>
            <w:vMerge/>
            <w:tcBorders>
              <w:left w:val="single" w:sz="4" w:space="0" w:color="auto"/>
              <w:right w:val="single" w:sz="4" w:space="0" w:color="auto"/>
            </w:tcBorders>
          </w:tcPr>
          <w:p w14:paraId="03F999D4" w14:textId="77777777" w:rsidR="001E6FD9" w:rsidRPr="002C7F1A" w:rsidRDefault="001E6FD9" w:rsidP="00574388">
            <w:pPr>
              <w:pStyle w:val="ConsPlusNormal"/>
              <w:jc w:val="center"/>
              <w:rPr>
                <w:rFonts w:ascii="Times New Roman" w:hAnsi="Times New Roman"/>
                <w:sz w:val="20"/>
                <w:szCs w:val="20"/>
              </w:rPr>
            </w:pPr>
          </w:p>
        </w:tc>
        <w:tc>
          <w:tcPr>
            <w:tcW w:w="5565" w:type="dxa"/>
            <w:tcBorders>
              <w:top w:val="single" w:sz="4" w:space="0" w:color="auto"/>
              <w:left w:val="single" w:sz="4" w:space="0" w:color="auto"/>
              <w:bottom w:val="single" w:sz="4" w:space="0" w:color="auto"/>
              <w:right w:val="single" w:sz="4" w:space="0" w:color="auto"/>
            </w:tcBorders>
          </w:tcPr>
          <w:p w14:paraId="198F0A92" w14:textId="6662BF15" w:rsidR="001E6FD9" w:rsidRPr="002C7F1A" w:rsidRDefault="001E6FD9" w:rsidP="00574388">
            <w:pPr>
              <w:pStyle w:val="ConsPlusNormal"/>
              <w:rPr>
                <w:rFonts w:ascii="Times New Roman" w:hAnsi="Times New Roman"/>
                <w:sz w:val="20"/>
                <w:szCs w:val="20"/>
              </w:rPr>
            </w:pPr>
            <w:r w:rsidRPr="002C7F1A">
              <w:rPr>
                <w:rFonts w:ascii="Times New Roman" w:hAnsi="Times New Roman"/>
                <w:sz w:val="20"/>
                <w:szCs w:val="20"/>
              </w:rPr>
              <w:t>объем привлеченных инвестиций получателями налоговых льгот</w:t>
            </w:r>
          </w:p>
        </w:tc>
        <w:tc>
          <w:tcPr>
            <w:tcW w:w="8580" w:type="dxa"/>
            <w:gridSpan w:val="2"/>
            <w:tcBorders>
              <w:top w:val="single" w:sz="4" w:space="0" w:color="auto"/>
              <w:left w:val="single" w:sz="4" w:space="0" w:color="auto"/>
              <w:bottom w:val="single" w:sz="4" w:space="0" w:color="auto"/>
              <w:right w:val="single" w:sz="4" w:space="0" w:color="auto"/>
            </w:tcBorders>
          </w:tcPr>
          <w:p w14:paraId="1F95517E" w14:textId="2DB8EC1C" w:rsidR="001E6FD9" w:rsidRPr="002C7F1A" w:rsidRDefault="001E6FD9" w:rsidP="00574388">
            <w:pPr>
              <w:pStyle w:val="ConsPlusNormal"/>
              <w:jc w:val="both"/>
              <w:rPr>
                <w:rFonts w:ascii="Times New Roman" w:hAnsi="Times New Roman"/>
                <w:sz w:val="20"/>
                <w:szCs w:val="20"/>
              </w:rPr>
            </w:pPr>
            <w:r w:rsidRPr="002C7F1A">
              <w:rPr>
                <w:rFonts w:ascii="Times New Roman" w:hAnsi="Times New Roman"/>
                <w:sz w:val="20"/>
                <w:szCs w:val="20"/>
              </w:rPr>
              <w:t>значение показателя определяется в соответствии с ведомственной отчетностью акционерного общества «Корпорация развития Кировской области»</w:t>
            </w:r>
          </w:p>
        </w:tc>
      </w:tr>
    </w:tbl>
    <w:p w14:paraId="6AA45F5B" w14:textId="5E77F7DB" w:rsidR="008911C1" w:rsidRPr="002C7F1A" w:rsidRDefault="00502695" w:rsidP="00753C9F">
      <w:pPr>
        <w:spacing w:before="720" w:after="0"/>
        <w:jc w:val="center"/>
        <w:rPr>
          <w:rFonts w:ascii="Times New Roman" w:hAnsi="Times New Roman"/>
          <w:b/>
          <w:sz w:val="28"/>
          <w:szCs w:val="28"/>
          <w:highlight w:val="yellow"/>
        </w:rPr>
      </w:pPr>
      <w:r w:rsidRPr="002C7F1A">
        <w:rPr>
          <w:rFonts w:ascii="Times New Roman" w:hAnsi="Times New Roman"/>
          <w:sz w:val="28"/>
          <w:szCs w:val="28"/>
        </w:rPr>
        <w:t>____________</w:t>
      </w:r>
    </w:p>
    <w:p w14:paraId="3EEB19D3" w14:textId="77777777" w:rsidR="008911C1" w:rsidRPr="002C7F1A" w:rsidRDefault="008911C1" w:rsidP="00167FAE">
      <w:pPr>
        <w:pStyle w:val="ConsPlusNormal"/>
        <w:spacing w:before="720"/>
        <w:jc w:val="center"/>
        <w:rPr>
          <w:rFonts w:ascii="Times New Roman" w:hAnsi="Times New Roman"/>
          <w:sz w:val="28"/>
          <w:szCs w:val="28"/>
        </w:rPr>
        <w:sectPr w:rsidR="008911C1" w:rsidRPr="002C7F1A" w:rsidSect="00CC156A">
          <w:pgSz w:w="16838" w:h="11905" w:orient="landscape"/>
          <w:pgMar w:top="1701" w:right="1134" w:bottom="850" w:left="1134" w:header="0" w:footer="0" w:gutter="0"/>
          <w:cols w:space="720"/>
          <w:docGrid w:linePitch="299"/>
        </w:sectPr>
      </w:pPr>
    </w:p>
    <w:p w14:paraId="5C4A7F7A" w14:textId="77777777" w:rsidR="008911C1" w:rsidRPr="002C7F1A" w:rsidRDefault="008911C1" w:rsidP="002330ED">
      <w:pPr>
        <w:autoSpaceDE w:val="0"/>
        <w:autoSpaceDN w:val="0"/>
        <w:adjustRightInd w:val="0"/>
        <w:spacing w:after="0" w:line="240" w:lineRule="auto"/>
        <w:ind w:firstLine="10206"/>
        <w:rPr>
          <w:rFonts w:ascii="Times New Roman" w:hAnsi="Times New Roman"/>
          <w:bCs/>
          <w:sz w:val="28"/>
          <w:szCs w:val="28"/>
        </w:rPr>
      </w:pPr>
      <w:r w:rsidRPr="002C7F1A">
        <w:rPr>
          <w:rFonts w:ascii="Times New Roman" w:hAnsi="Times New Roman"/>
          <w:bCs/>
          <w:sz w:val="28"/>
          <w:szCs w:val="28"/>
        </w:rPr>
        <w:lastRenderedPageBreak/>
        <w:t>Приложение № 3</w:t>
      </w:r>
    </w:p>
    <w:p w14:paraId="310964A1" w14:textId="77777777" w:rsidR="008911C1" w:rsidRPr="002C7F1A" w:rsidRDefault="008911C1" w:rsidP="002330ED">
      <w:pPr>
        <w:autoSpaceDE w:val="0"/>
        <w:autoSpaceDN w:val="0"/>
        <w:adjustRightInd w:val="0"/>
        <w:spacing w:after="0" w:line="240" w:lineRule="auto"/>
        <w:ind w:firstLine="10206"/>
        <w:rPr>
          <w:rFonts w:ascii="Times New Roman" w:hAnsi="Times New Roman"/>
          <w:bCs/>
          <w:sz w:val="28"/>
          <w:szCs w:val="28"/>
        </w:rPr>
      </w:pPr>
    </w:p>
    <w:p w14:paraId="50665140" w14:textId="77777777" w:rsidR="008911C1" w:rsidRPr="002C7F1A" w:rsidRDefault="008911C1" w:rsidP="002330ED">
      <w:pPr>
        <w:autoSpaceDE w:val="0"/>
        <w:autoSpaceDN w:val="0"/>
        <w:adjustRightInd w:val="0"/>
        <w:spacing w:after="0" w:line="240" w:lineRule="auto"/>
        <w:ind w:firstLine="10206"/>
        <w:rPr>
          <w:rFonts w:ascii="Times New Roman" w:hAnsi="Times New Roman"/>
          <w:bCs/>
          <w:sz w:val="28"/>
          <w:szCs w:val="28"/>
        </w:rPr>
      </w:pPr>
      <w:r w:rsidRPr="002C7F1A">
        <w:rPr>
          <w:rFonts w:ascii="Times New Roman" w:hAnsi="Times New Roman"/>
          <w:bCs/>
          <w:sz w:val="28"/>
          <w:szCs w:val="28"/>
        </w:rPr>
        <w:t>Приложение № 3</w:t>
      </w:r>
    </w:p>
    <w:p w14:paraId="0047D926" w14:textId="77777777" w:rsidR="008911C1" w:rsidRPr="002C7F1A" w:rsidRDefault="008911C1" w:rsidP="002330ED">
      <w:pPr>
        <w:autoSpaceDE w:val="0"/>
        <w:autoSpaceDN w:val="0"/>
        <w:adjustRightInd w:val="0"/>
        <w:spacing w:after="0" w:line="240" w:lineRule="auto"/>
        <w:ind w:firstLine="10206"/>
        <w:rPr>
          <w:rFonts w:ascii="Times New Roman" w:hAnsi="Times New Roman"/>
          <w:bCs/>
          <w:sz w:val="28"/>
          <w:szCs w:val="28"/>
        </w:rPr>
      </w:pPr>
    </w:p>
    <w:p w14:paraId="5F623290" w14:textId="77777777" w:rsidR="008911C1" w:rsidRPr="002C7F1A" w:rsidRDefault="008911C1" w:rsidP="002330ED">
      <w:pPr>
        <w:pStyle w:val="ConsPlusTitle"/>
        <w:ind w:firstLine="10206"/>
        <w:rPr>
          <w:rFonts w:ascii="Times New Roman" w:hAnsi="Times New Roman" w:cs="Times New Roman"/>
          <w:b w:val="0"/>
          <w:sz w:val="28"/>
          <w:szCs w:val="28"/>
        </w:rPr>
      </w:pPr>
      <w:r w:rsidRPr="002C7F1A">
        <w:rPr>
          <w:rFonts w:ascii="Times New Roman" w:hAnsi="Times New Roman" w:cs="Times New Roman"/>
          <w:b w:val="0"/>
          <w:sz w:val="28"/>
          <w:szCs w:val="28"/>
        </w:rPr>
        <w:t>к Государственной программе</w:t>
      </w:r>
    </w:p>
    <w:p w14:paraId="553A9B26" w14:textId="77777777" w:rsidR="008911C1" w:rsidRPr="002C7F1A" w:rsidRDefault="008911C1" w:rsidP="00CA4296">
      <w:pPr>
        <w:autoSpaceDE w:val="0"/>
        <w:autoSpaceDN w:val="0"/>
        <w:adjustRightInd w:val="0"/>
        <w:spacing w:before="600" w:after="0" w:line="240" w:lineRule="auto"/>
        <w:jc w:val="center"/>
        <w:rPr>
          <w:rFonts w:ascii="Times New Roman" w:hAnsi="Times New Roman"/>
          <w:b/>
          <w:bCs/>
          <w:sz w:val="28"/>
          <w:szCs w:val="28"/>
        </w:rPr>
      </w:pPr>
      <w:r w:rsidRPr="002C7F1A">
        <w:rPr>
          <w:rFonts w:ascii="Times New Roman" w:hAnsi="Times New Roman"/>
          <w:b/>
          <w:bCs/>
          <w:sz w:val="28"/>
          <w:szCs w:val="28"/>
        </w:rPr>
        <w:t>СВЕДЕНИЯ</w:t>
      </w:r>
    </w:p>
    <w:p w14:paraId="086C414B" w14:textId="1FA4D182" w:rsidR="008911C1" w:rsidRPr="002C7F1A" w:rsidRDefault="001F0E87" w:rsidP="001F0E87">
      <w:pPr>
        <w:autoSpaceDE w:val="0"/>
        <w:autoSpaceDN w:val="0"/>
        <w:adjustRightInd w:val="0"/>
        <w:spacing w:after="360" w:line="240" w:lineRule="auto"/>
        <w:jc w:val="center"/>
        <w:rPr>
          <w:rFonts w:ascii="Times New Roman" w:hAnsi="Times New Roman"/>
          <w:b/>
          <w:bCs/>
          <w:sz w:val="28"/>
          <w:szCs w:val="28"/>
        </w:rPr>
      </w:pPr>
      <w:r w:rsidRPr="002C7F1A">
        <w:rPr>
          <w:rFonts w:ascii="Times New Roman" w:hAnsi="Times New Roman"/>
          <w:b/>
          <w:bCs/>
          <w:sz w:val="28"/>
          <w:szCs w:val="28"/>
        </w:rPr>
        <w:t>о н</w:t>
      </w:r>
      <w:r w:rsidR="008911C1" w:rsidRPr="002C7F1A">
        <w:rPr>
          <w:rFonts w:ascii="Times New Roman" w:hAnsi="Times New Roman"/>
          <w:b/>
          <w:bCs/>
          <w:sz w:val="28"/>
          <w:szCs w:val="28"/>
        </w:rPr>
        <w:t>алоговы</w:t>
      </w:r>
      <w:r w:rsidRPr="002C7F1A">
        <w:rPr>
          <w:rFonts w:ascii="Times New Roman" w:hAnsi="Times New Roman"/>
          <w:b/>
          <w:bCs/>
          <w:sz w:val="28"/>
          <w:szCs w:val="28"/>
        </w:rPr>
        <w:t>х</w:t>
      </w:r>
      <w:r w:rsidR="008911C1" w:rsidRPr="002C7F1A">
        <w:rPr>
          <w:rFonts w:ascii="Times New Roman" w:hAnsi="Times New Roman"/>
          <w:b/>
          <w:bCs/>
          <w:sz w:val="28"/>
          <w:szCs w:val="28"/>
        </w:rPr>
        <w:t xml:space="preserve"> расход</w:t>
      </w:r>
      <w:r w:rsidRPr="002C7F1A">
        <w:rPr>
          <w:rFonts w:ascii="Times New Roman" w:hAnsi="Times New Roman"/>
          <w:b/>
          <w:bCs/>
          <w:sz w:val="28"/>
          <w:szCs w:val="28"/>
        </w:rPr>
        <w:t>ах</w:t>
      </w:r>
    </w:p>
    <w:tbl>
      <w:tblPr>
        <w:tblW w:w="14887" w:type="dxa"/>
        <w:tblInd w:w="-137" w:type="dxa"/>
        <w:tblLayout w:type="fixed"/>
        <w:tblCellMar>
          <w:top w:w="102" w:type="dxa"/>
          <w:left w:w="62" w:type="dxa"/>
          <w:bottom w:w="102" w:type="dxa"/>
          <w:right w:w="62" w:type="dxa"/>
        </w:tblCellMar>
        <w:tblLook w:val="0000" w:firstRow="0" w:lastRow="0" w:firstColumn="0" w:lastColumn="0" w:noHBand="0" w:noVBand="0"/>
      </w:tblPr>
      <w:tblGrid>
        <w:gridCol w:w="426"/>
        <w:gridCol w:w="1858"/>
        <w:gridCol w:w="1320"/>
        <w:gridCol w:w="770"/>
        <w:gridCol w:w="735"/>
        <w:gridCol w:w="880"/>
        <w:gridCol w:w="880"/>
        <w:gridCol w:w="880"/>
        <w:gridCol w:w="880"/>
        <w:gridCol w:w="770"/>
        <w:gridCol w:w="770"/>
        <w:gridCol w:w="770"/>
        <w:gridCol w:w="770"/>
        <w:gridCol w:w="770"/>
        <w:gridCol w:w="773"/>
        <w:gridCol w:w="1635"/>
      </w:tblGrid>
      <w:tr w:rsidR="002C7F1A" w:rsidRPr="002C7F1A" w14:paraId="4C0313EB" w14:textId="77777777" w:rsidTr="005430EB">
        <w:trPr>
          <w:trHeight w:val="20"/>
          <w:tblHeader/>
        </w:trPr>
        <w:tc>
          <w:tcPr>
            <w:tcW w:w="42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119F7B" w14:textId="77777777" w:rsidR="008911C1" w:rsidRPr="002C7F1A" w:rsidRDefault="008911C1" w:rsidP="00B15437">
            <w:pPr>
              <w:autoSpaceDE w:val="0"/>
              <w:autoSpaceDN w:val="0"/>
              <w:adjustRightInd w:val="0"/>
              <w:spacing w:after="0" w:line="240" w:lineRule="auto"/>
              <w:jc w:val="center"/>
              <w:rPr>
                <w:rFonts w:ascii="Times New Roman" w:hAnsi="Times New Roman"/>
                <w:sz w:val="20"/>
                <w:szCs w:val="20"/>
              </w:rPr>
            </w:pPr>
            <w:r w:rsidRPr="002C7F1A">
              <w:rPr>
                <w:rFonts w:ascii="Times New Roman" w:hAnsi="Times New Roman"/>
                <w:sz w:val="20"/>
                <w:szCs w:val="20"/>
              </w:rPr>
              <w:t>№</w:t>
            </w:r>
          </w:p>
          <w:p w14:paraId="0B20053B" w14:textId="77777777" w:rsidR="008911C1" w:rsidRPr="002C7F1A" w:rsidRDefault="008911C1" w:rsidP="00B15437">
            <w:pPr>
              <w:autoSpaceDE w:val="0"/>
              <w:autoSpaceDN w:val="0"/>
              <w:adjustRightInd w:val="0"/>
              <w:spacing w:after="0" w:line="240" w:lineRule="auto"/>
              <w:jc w:val="center"/>
              <w:rPr>
                <w:rFonts w:ascii="Times New Roman" w:hAnsi="Times New Roman"/>
                <w:sz w:val="20"/>
                <w:szCs w:val="20"/>
              </w:rPr>
            </w:pPr>
            <w:r w:rsidRPr="002C7F1A">
              <w:rPr>
                <w:rFonts w:ascii="Times New Roman" w:hAnsi="Times New Roman"/>
                <w:sz w:val="20"/>
                <w:szCs w:val="20"/>
              </w:rPr>
              <w:t>п/п</w:t>
            </w:r>
          </w:p>
        </w:tc>
        <w:tc>
          <w:tcPr>
            <w:tcW w:w="185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757036" w14:textId="77777777" w:rsidR="008911C1" w:rsidRPr="002C7F1A" w:rsidRDefault="008911C1" w:rsidP="00B15437">
            <w:pPr>
              <w:autoSpaceDE w:val="0"/>
              <w:autoSpaceDN w:val="0"/>
              <w:adjustRightInd w:val="0"/>
              <w:spacing w:after="0" w:line="240" w:lineRule="auto"/>
              <w:jc w:val="center"/>
              <w:rPr>
                <w:rFonts w:ascii="Times New Roman" w:hAnsi="Times New Roman"/>
                <w:sz w:val="20"/>
                <w:szCs w:val="20"/>
              </w:rPr>
            </w:pPr>
            <w:r w:rsidRPr="002C7F1A">
              <w:rPr>
                <w:rFonts w:ascii="Times New Roman" w:hAnsi="Times New Roman"/>
                <w:sz w:val="20"/>
                <w:szCs w:val="20"/>
              </w:rPr>
              <w:t>Наименование налогового расхода (по видам налогов)</w:t>
            </w:r>
          </w:p>
        </w:tc>
        <w:tc>
          <w:tcPr>
            <w:tcW w:w="132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25EC845" w14:textId="77777777" w:rsidR="008911C1" w:rsidRPr="002C7F1A" w:rsidRDefault="008911C1" w:rsidP="00B15437">
            <w:pPr>
              <w:autoSpaceDE w:val="0"/>
              <w:autoSpaceDN w:val="0"/>
              <w:adjustRightInd w:val="0"/>
              <w:spacing w:after="0" w:line="240" w:lineRule="auto"/>
              <w:jc w:val="center"/>
              <w:rPr>
                <w:rFonts w:ascii="Times New Roman" w:hAnsi="Times New Roman"/>
                <w:sz w:val="20"/>
                <w:szCs w:val="20"/>
              </w:rPr>
            </w:pPr>
            <w:r w:rsidRPr="002C7F1A">
              <w:rPr>
                <w:rFonts w:ascii="Times New Roman" w:hAnsi="Times New Roman"/>
                <w:sz w:val="20"/>
                <w:szCs w:val="20"/>
              </w:rPr>
              <w:t>Наименование показателя, на значение (достижение) которого оказывает влияние налоговый расход</w:t>
            </w:r>
          </w:p>
        </w:tc>
        <w:tc>
          <w:tcPr>
            <w:tcW w:w="9648" w:type="dxa"/>
            <w:gridSpan w:val="1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35D42F" w14:textId="77777777" w:rsidR="008911C1" w:rsidRPr="002C7F1A" w:rsidRDefault="008911C1" w:rsidP="00B15437">
            <w:pPr>
              <w:autoSpaceDE w:val="0"/>
              <w:autoSpaceDN w:val="0"/>
              <w:adjustRightInd w:val="0"/>
              <w:spacing w:after="0" w:line="240" w:lineRule="auto"/>
              <w:jc w:val="center"/>
              <w:rPr>
                <w:rFonts w:ascii="Times New Roman" w:hAnsi="Times New Roman"/>
                <w:sz w:val="20"/>
                <w:szCs w:val="20"/>
              </w:rPr>
            </w:pPr>
            <w:r w:rsidRPr="002C7F1A">
              <w:rPr>
                <w:rFonts w:ascii="Times New Roman" w:hAnsi="Times New Roman"/>
                <w:sz w:val="20"/>
                <w:szCs w:val="20"/>
              </w:rPr>
              <w:t>Оценка налоговых расходов (тыс. рублей)</w:t>
            </w:r>
          </w:p>
        </w:tc>
        <w:tc>
          <w:tcPr>
            <w:tcW w:w="163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19F61A" w14:textId="77777777" w:rsidR="008911C1" w:rsidRPr="002C7F1A" w:rsidRDefault="008911C1" w:rsidP="00B15437">
            <w:pPr>
              <w:autoSpaceDE w:val="0"/>
              <w:autoSpaceDN w:val="0"/>
              <w:adjustRightInd w:val="0"/>
              <w:spacing w:after="0" w:line="240" w:lineRule="auto"/>
              <w:jc w:val="center"/>
              <w:rPr>
                <w:rFonts w:ascii="Times New Roman" w:hAnsi="Times New Roman"/>
                <w:sz w:val="20"/>
                <w:szCs w:val="20"/>
              </w:rPr>
            </w:pPr>
            <w:r w:rsidRPr="002C7F1A">
              <w:rPr>
                <w:rFonts w:ascii="Times New Roman" w:hAnsi="Times New Roman"/>
                <w:sz w:val="20"/>
                <w:szCs w:val="20"/>
              </w:rPr>
              <w:t>Краткое обоснование необходимости применения налоговых расходов для достижения цели (целей) государственной программы</w:t>
            </w:r>
          </w:p>
        </w:tc>
      </w:tr>
      <w:tr w:rsidR="005430EB" w:rsidRPr="002C7F1A" w14:paraId="7B35C307" w14:textId="77777777" w:rsidTr="005430EB">
        <w:trPr>
          <w:trHeight w:val="1524"/>
          <w:tblHeader/>
        </w:trPr>
        <w:tc>
          <w:tcPr>
            <w:tcW w:w="426" w:type="dxa"/>
            <w:vMerge/>
            <w:tcBorders>
              <w:top w:val="single" w:sz="4" w:space="0" w:color="auto"/>
              <w:left w:val="single" w:sz="4" w:space="0" w:color="auto"/>
              <w:bottom w:val="single" w:sz="4" w:space="0" w:color="auto"/>
              <w:right w:val="single" w:sz="4" w:space="0" w:color="auto"/>
            </w:tcBorders>
          </w:tcPr>
          <w:p w14:paraId="2D1FFB5C" w14:textId="77777777" w:rsidR="005430EB" w:rsidRPr="002C7F1A" w:rsidRDefault="005430EB" w:rsidP="005430EB">
            <w:pPr>
              <w:autoSpaceDE w:val="0"/>
              <w:autoSpaceDN w:val="0"/>
              <w:adjustRightInd w:val="0"/>
              <w:spacing w:after="0" w:line="240" w:lineRule="auto"/>
              <w:ind w:firstLine="540"/>
              <w:jc w:val="both"/>
              <w:rPr>
                <w:rFonts w:ascii="Times New Roman" w:hAnsi="Times New Roman"/>
                <w:sz w:val="20"/>
                <w:szCs w:val="20"/>
                <w:highlight w:val="cyan"/>
              </w:rPr>
            </w:pPr>
          </w:p>
        </w:tc>
        <w:tc>
          <w:tcPr>
            <w:tcW w:w="1858" w:type="dxa"/>
            <w:vMerge/>
            <w:tcBorders>
              <w:top w:val="single" w:sz="4" w:space="0" w:color="auto"/>
              <w:left w:val="single" w:sz="4" w:space="0" w:color="auto"/>
              <w:bottom w:val="single" w:sz="4" w:space="0" w:color="auto"/>
              <w:right w:val="single" w:sz="4" w:space="0" w:color="auto"/>
            </w:tcBorders>
          </w:tcPr>
          <w:p w14:paraId="3EFABBDC" w14:textId="77777777" w:rsidR="005430EB" w:rsidRPr="002C7F1A" w:rsidRDefault="005430EB" w:rsidP="005430EB">
            <w:pPr>
              <w:autoSpaceDE w:val="0"/>
              <w:autoSpaceDN w:val="0"/>
              <w:adjustRightInd w:val="0"/>
              <w:spacing w:after="0" w:line="240" w:lineRule="auto"/>
              <w:ind w:firstLine="540"/>
              <w:jc w:val="both"/>
              <w:rPr>
                <w:rFonts w:ascii="Times New Roman" w:hAnsi="Times New Roman"/>
                <w:sz w:val="20"/>
                <w:szCs w:val="20"/>
                <w:highlight w:val="cyan"/>
              </w:rPr>
            </w:pPr>
          </w:p>
        </w:tc>
        <w:tc>
          <w:tcPr>
            <w:tcW w:w="1320" w:type="dxa"/>
            <w:vMerge/>
            <w:tcBorders>
              <w:top w:val="single" w:sz="4" w:space="0" w:color="auto"/>
              <w:left w:val="single" w:sz="4" w:space="0" w:color="auto"/>
              <w:bottom w:val="single" w:sz="4" w:space="0" w:color="auto"/>
              <w:right w:val="single" w:sz="4" w:space="0" w:color="auto"/>
            </w:tcBorders>
          </w:tcPr>
          <w:p w14:paraId="3405ACAE" w14:textId="77777777" w:rsidR="005430EB" w:rsidRPr="002C7F1A" w:rsidRDefault="005430EB" w:rsidP="005430EB">
            <w:pPr>
              <w:autoSpaceDE w:val="0"/>
              <w:autoSpaceDN w:val="0"/>
              <w:adjustRightInd w:val="0"/>
              <w:spacing w:after="0" w:line="240" w:lineRule="auto"/>
              <w:ind w:firstLine="540"/>
              <w:jc w:val="both"/>
              <w:rPr>
                <w:rFonts w:ascii="Times New Roman" w:hAnsi="Times New Roman"/>
                <w:sz w:val="20"/>
                <w:szCs w:val="20"/>
                <w:highlight w:val="cyan"/>
              </w:rPr>
            </w:pPr>
          </w:p>
        </w:tc>
        <w:tc>
          <w:tcPr>
            <w:tcW w:w="770" w:type="dxa"/>
            <w:tcBorders>
              <w:left w:val="single" w:sz="4" w:space="0" w:color="auto"/>
              <w:bottom w:val="single" w:sz="4" w:space="0" w:color="auto"/>
              <w:right w:val="single" w:sz="4" w:space="0" w:color="auto"/>
            </w:tcBorders>
          </w:tcPr>
          <w:p w14:paraId="58BE6D2B" w14:textId="5EDA1E14" w:rsidR="005430EB" w:rsidRPr="002C7F1A" w:rsidRDefault="005430EB" w:rsidP="005430EB">
            <w:pPr>
              <w:autoSpaceDE w:val="0"/>
              <w:autoSpaceDN w:val="0"/>
              <w:adjustRightInd w:val="0"/>
              <w:spacing w:after="0" w:line="240" w:lineRule="auto"/>
              <w:ind w:left="-62" w:right="-107" w:hanging="65"/>
              <w:jc w:val="center"/>
              <w:rPr>
                <w:rFonts w:ascii="Times New Roman" w:hAnsi="Times New Roman"/>
                <w:sz w:val="20"/>
                <w:szCs w:val="20"/>
              </w:rPr>
            </w:pPr>
            <w:r w:rsidRPr="002C7F1A">
              <w:rPr>
                <w:rFonts w:ascii="Times New Roman" w:hAnsi="Times New Roman"/>
                <w:sz w:val="20"/>
                <w:szCs w:val="20"/>
              </w:rPr>
              <w:t>2020</w:t>
            </w:r>
            <w:r w:rsidRPr="005430EB">
              <w:rPr>
                <w:rFonts w:ascii="Times New Roman" w:hAnsi="Times New Roman"/>
                <w:sz w:val="16"/>
                <w:szCs w:val="16"/>
              </w:rPr>
              <w:t> </w:t>
            </w:r>
            <w:r w:rsidRPr="002C7F1A">
              <w:rPr>
                <w:rFonts w:ascii="Times New Roman" w:hAnsi="Times New Roman"/>
                <w:sz w:val="20"/>
                <w:szCs w:val="20"/>
              </w:rPr>
              <w:t>год</w:t>
            </w:r>
          </w:p>
        </w:tc>
        <w:tc>
          <w:tcPr>
            <w:tcW w:w="735" w:type="dxa"/>
            <w:tcBorders>
              <w:left w:val="single" w:sz="4" w:space="0" w:color="auto"/>
              <w:bottom w:val="single" w:sz="4" w:space="0" w:color="auto"/>
              <w:right w:val="single" w:sz="4" w:space="0" w:color="auto"/>
            </w:tcBorders>
          </w:tcPr>
          <w:p w14:paraId="1C6F0249" w14:textId="01D4049B" w:rsidR="005430EB" w:rsidRPr="002C7F1A" w:rsidRDefault="005430EB" w:rsidP="005430EB">
            <w:pPr>
              <w:autoSpaceDE w:val="0"/>
              <w:autoSpaceDN w:val="0"/>
              <w:adjustRightInd w:val="0"/>
              <w:spacing w:after="0" w:line="240" w:lineRule="auto"/>
              <w:ind w:left="-62" w:right="-107" w:hanging="65"/>
              <w:jc w:val="center"/>
              <w:rPr>
                <w:rFonts w:ascii="Times New Roman" w:hAnsi="Times New Roman"/>
                <w:sz w:val="20"/>
                <w:szCs w:val="20"/>
              </w:rPr>
            </w:pPr>
            <w:r w:rsidRPr="002C7F1A">
              <w:rPr>
                <w:rFonts w:ascii="Times New Roman" w:hAnsi="Times New Roman"/>
                <w:sz w:val="20"/>
                <w:szCs w:val="20"/>
              </w:rPr>
              <w:t>202</w:t>
            </w:r>
            <w:r>
              <w:rPr>
                <w:rFonts w:ascii="Times New Roman" w:hAnsi="Times New Roman"/>
                <w:sz w:val="20"/>
                <w:szCs w:val="20"/>
              </w:rPr>
              <w:t>1</w:t>
            </w:r>
            <w:r w:rsidRPr="005430EB">
              <w:rPr>
                <w:rFonts w:ascii="Times New Roman" w:hAnsi="Times New Roman"/>
                <w:sz w:val="16"/>
                <w:szCs w:val="16"/>
              </w:rPr>
              <w:t> </w:t>
            </w:r>
            <w:r w:rsidRPr="002C7F1A">
              <w:rPr>
                <w:rFonts w:ascii="Times New Roman" w:hAnsi="Times New Roman"/>
                <w:sz w:val="20"/>
                <w:szCs w:val="20"/>
              </w:rPr>
              <w:t>год</w:t>
            </w:r>
          </w:p>
        </w:tc>
        <w:tc>
          <w:tcPr>
            <w:tcW w:w="880" w:type="dxa"/>
            <w:tcBorders>
              <w:left w:val="single" w:sz="4" w:space="0" w:color="auto"/>
              <w:bottom w:val="single" w:sz="4" w:space="0" w:color="auto"/>
              <w:right w:val="single" w:sz="4" w:space="0" w:color="auto"/>
            </w:tcBorders>
          </w:tcPr>
          <w:p w14:paraId="69B76111" w14:textId="3F9D4483" w:rsidR="005430EB" w:rsidRPr="002C7F1A" w:rsidRDefault="005430EB" w:rsidP="005430EB">
            <w:pPr>
              <w:autoSpaceDE w:val="0"/>
              <w:autoSpaceDN w:val="0"/>
              <w:adjustRightInd w:val="0"/>
              <w:spacing w:after="0" w:line="240" w:lineRule="auto"/>
              <w:ind w:left="-62" w:right="-107" w:hanging="65"/>
              <w:jc w:val="center"/>
              <w:rPr>
                <w:rFonts w:ascii="Times New Roman" w:hAnsi="Times New Roman"/>
                <w:sz w:val="20"/>
                <w:szCs w:val="20"/>
              </w:rPr>
            </w:pPr>
            <w:r w:rsidRPr="002C7F1A">
              <w:rPr>
                <w:rFonts w:ascii="Times New Roman" w:hAnsi="Times New Roman"/>
                <w:sz w:val="20"/>
                <w:szCs w:val="20"/>
              </w:rPr>
              <w:t>202</w:t>
            </w:r>
            <w:r>
              <w:rPr>
                <w:rFonts w:ascii="Times New Roman" w:hAnsi="Times New Roman"/>
                <w:sz w:val="20"/>
                <w:szCs w:val="20"/>
              </w:rPr>
              <w:t>2</w:t>
            </w:r>
            <w:r w:rsidRPr="005430EB">
              <w:rPr>
                <w:rFonts w:ascii="Times New Roman" w:hAnsi="Times New Roman"/>
                <w:sz w:val="16"/>
                <w:szCs w:val="16"/>
              </w:rPr>
              <w:t> </w:t>
            </w:r>
            <w:r w:rsidRPr="002C7F1A">
              <w:rPr>
                <w:rFonts w:ascii="Times New Roman" w:hAnsi="Times New Roman"/>
                <w:sz w:val="20"/>
                <w:szCs w:val="20"/>
              </w:rPr>
              <w:t>год</w:t>
            </w:r>
          </w:p>
        </w:tc>
        <w:tc>
          <w:tcPr>
            <w:tcW w:w="880" w:type="dxa"/>
            <w:tcBorders>
              <w:top w:val="single" w:sz="4" w:space="0" w:color="auto"/>
              <w:left w:val="single" w:sz="4" w:space="0" w:color="auto"/>
              <w:bottom w:val="single" w:sz="4" w:space="0" w:color="auto"/>
              <w:right w:val="single" w:sz="4" w:space="0" w:color="auto"/>
            </w:tcBorders>
          </w:tcPr>
          <w:p w14:paraId="3B13AC02" w14:textId="11A0E339" w:rsidR="005430EB" w:rsidRPr="002C7F1A" w:rsidRDefault="005430EB" w:rsidP="005430EB">
            <w:pPr>
              <w:autoSpaceDE w:val="0"/>
              <w:autoSpaceDN w:val="0"/>
              <w:adjustRightInd w:val="0"/>
              <w:spacing w:after="0" w:line="240" w:lineRule="auto"/>
              <w:ind w:left="-62" w:right="-107" w:hanging="65"/>
              <w:jc w:val="center"/>
              <w:rPr>
                <w:rFonts w:ascii="Times New Roman" w:hAnsi="Times New Roman"/>
                <w:sz w:val="20"/>
                <w:szCs w:val="20"/>
              </w:rPr>
            </w:pPr>
            <w:r w:rsidRPr="00FF67AE">
              <w:rPr>
                <w:rFonts w:ascii="Times New Roman" w:hAnsi="Times New Roman"/>
                <w:sz w:val="20"/>
                <w:szCs w:val="20"/>
              </w:rPr>
              <w:t>202</w:t>
            </w:r>
            <w:r>
              <w:rPr>
                <w:rFonts w:ascii="Times New Roman" w:hAnsi="Times New Roman"/>
                <w:sz w:val="20"/>
                <w:szCs w:val="20"/>
              </w:rPr>
              <w:t>3</w:t>
            </w:r>
            <w:r w:rsidRPr="00FF67AE">
              <w:rPr>
                <w:rFonts w:ascii="Times New Roman" w:hAnsi="Times New Roman"/>
                <w:sz w:val="16"/>
                <w:szCs w:val="16"/>
              </w:rPr>
              <w:t> </w:t>
            </w:r>
            <w:r w:rsidRPr="00FF67AE">
              <w:rPr>
                <w:rFonts w:ascii="Times New Roman" w:hAnsi="Times New Roman"/>
                <w:sz w:val="20"/>
                <w:szCs w:val="20"/>
              </w:rPr>
              <w:t>год</w:t>
            </w:r>
          </w:p>
        </w:tc>
        <w:tc>
          <w:tcPr>
            <w:tcW w:w="880" w:type="dxa"/>
            <w:tcBorders>
              <w:top w:val="single" w:sz="4" w:space="0" w:color="auto"/>
              <w:left w:val="single" w:sz="4" w:space="0" w:color="auto"/>
              <w:bottom w:val="single" w:sz="4" w:space="0" w:color="auto"/>
              <w:right w:val="single" w:sz="4" w:space="0" w:color="auto"/>
            </w:tcBorders>
          </w:tcPr>
          <w:p w14:paraId="7CBA929A" w14:textId="15B1D4B2" w:rsidR="005430EB" w:rsidRPr="002C7F1A" w:rsidRDefault="005430EB" w:rsidP="005430EB">
            <w:pPr>
              <w:autoSpaceDE w:val="0"/>
              <w:autoSpaceDN w:val="0"/>
              <w:adjustRightInd w:val="0"/>
              <w:spacing w:after="0" w:line="240" w:lineRule="auto"/>
              <w:ind w:left="-62" w:right="-107" w:hanging="65"/>
              <w:jc w:val="center"/>
              <w:rPr>
                <w:rFonts w:ascii="Times New Roman" w:hAnsi="Times New Roman"/>
                <w:sz w:val="20"/>
                <w:szCs w:val="20"/>
              </w:rPr>
            </w:pPr>
            <w:r w:rsidRPr="00FF67AE">
              <w:rPr>
                <w:rFonts w:ascii="Times New Roman" w:hAnsi="Times New Roman"/>
                <w:sz w:val="20"/>
                <w:szCs w:val="20"/>
              </w:rPr>
              <w:t>202</w:t>
            </w:r>
            <w:r>
              <w:rPr>
                <w:rFonts w:ascii="Times New Roman" w:hAnsi="Times New Roman"/>
                <w:sz w:val="20"/>
                <w:szCs w:val="20"/>
              </w:rPr>
              <w:t>4</w:t>
            </w:r>
            <w:r w:rsidRPr="00FF67AE">
              <w:rPr>
                <w:rFonts w:ascii="Times New Roman" w:hAnsi="Times New Roman"/>
                <w:sz w:val="16"/>
                <w:szCs w:val="16"/>
              </w:rPr>
              <w:t> </w:t>
            </w:r>
            <w:r w:rsidRPr="00FF67AE">
              <w:rPr>
                <w:rFonts w:ascii="Times New Roman" w:hAnsi="Times New Roman"/>
                <w:sz w:val="20"/>
                <w:szCs w:val="20"/>
              </w:rPr>
              <w:t>год</w:t>
            </w:r>
          </w:p>
        </w:tc>
        <w:tc>
          <w:tcPr>
            <w:tcW w:w="880" w:type="dxa"/>
            <w:tcBorders>
              <w:left w:val="single" w:sz="4" w:space="0" w:color="auto"/>
              <w:bottom w:val="single" w:sz="4" w:space="0" w:color="auto"/>
              <w:right w:val="single" w:sz="4" w:space="0" w:color="auto"/>
            </w:tcBorders>
          </w:tcPr>
          <w:p w14:paraId="1C9721E6" w14:textId="51756BB6" w:rsidR="005430EB" w:rsidRPr="002C7F1A" w:rsidRDefault="005430EB" w:rsidP="005430EB">
            <w:pPr>
              <w:autoSpaceDE w:val="0"/>
              <w:autoSpaceDN w:val="0"/>
              <w:adjustRightInd w:val="0"/>
              <w:spacing w:after="0" w:line="240" w:lineRule="auto"/>
              <w:ind w:left="-62" w:right="-107" w:hanging="65"/>
              <w:jc w:val="center"/>
              <w:rPr>
                <w:rFonts w:ascii="Times New Roman" w:hAnsi="Times New Roman"/>
                <w:sz w:val="20"/>
                <w:szCs w:val="20"/>
              </w:rPr>
            </w:pPr>
            <w:r w:rsidRPr="00FF67AE">
              <w:rPr>
                <w:rFonts w:ascii="Times New Roman" w:hAnsi="Times New Roman"/>
                <w:sz w:val="20"/>
                <w:szCs w:val="20"/>
              </w:rPr>
              <w:t>202</w:t>
            </w:r>
            <w:r>
              <w:rPr>
                <w:rFonts w:ascii="Times New Roman" w:hAnsi="Times New Roman"/>
                <w:sz w:val="20"/>
                <w:szCs w:val="20"/>
              </w:rPr>
              <w:t>5</w:t>
            </w:r>
            <w:r w:rsidRPr="00FF67AE">
              <w:rPr>
                <w:rFonts w:ascii="Times New Roman" w:hAnsi="Times New Roman"/>
                <w:sz w:val="16"/>
                <w:szCs w:val="16"/>
              </w:rPr>
              <w:t> </w:t>
            </w:r>
            <w:r w:rsidRPr="00FF67AE">
              <w:rPr>
                <w:rFonts w:ascii="Times New Roman" w:hAnsi="Times New Roman"/>
                <w:sz w:val="20"/>
                <w:szCs w:val="20"/>
              </w:rPr>
              <w:t>год</w:t>
            </w:r>
          </w:p>
        </w:tc>
        <w:tc>
          <w:tcPr>
            <w:tcW w:w="770" w:type="dxa"/>
            <w:tcBorders>
              <w:left w:val="single" w:sz="4" w:space="0" w:color="auto"/>
              <w:bottom w:val="single" w:sz="4" w:space="0" w:color="auto"/>
              <w:right w:val="single" w:sz="4" w:space="0" w:color="auto"/>
            </w:tcBorders>
          </w:tcPr>
          <w:p w14:paraId="6CFC2315" w14:textId="68BF80F7" w:rsidR="005430EB" w:rsidRPr="002C7F1A" w:rsidRDefault="005430EB" w:rsidP="005430EB">
            <w:pPr>
              <w:autoSpaceDE w:val="0"/>
              <w:autoSpaceDN w:val="0"/>
              <w:adjustRightInd w:val="0"/>
              <w:spacing w:after="0" w:line="240" w:lineRule="auto"/>
              <w:ind w:left="-62" w:right="-107" w:hanging="65"/>
              <w:jc w:val="center"/>
              <w:rPr>
                <w:rFonts w:ascii="Times New Roman" w:hAnsi="Times New Roman"/>
                <w:sz w:val="20"/>
                <w:szCs w:val="20"/>
              </w:rPr>
            </w:pPr>
            <w:r w:rsidRPr="00FF67AE">
              <w:rPr>
                <w:rFonts w:ascii="Times New Roman" w:hAnsi="Times New Roman"/>
                <w:sz w:val="20"/>
                <w:szCs w:val="20"/>
              </w:rPr>
              <w:t>202</w:t>
            </w:r>
            <w:r>
              <w:rPr>
                <w:rFonts w:ascii="Times New Roman" w:hAnsi="Times New Roman"/>
                <w:sz w:val="20"/>
                <w:szCs w:val="20"/>
              </w:rPr>
              <w:t>6</w:t>
            </w:r>
            <w:r w:rsidRPr="00FF67AE">
              <w:rPr>
                <w:rFonts w:ascii="Times New Roman" w:hAnsi="Times New Roman"/>
                <w:sz w:val="16"/>
                <w:szCs w:val="16"/>
              </w:rPr>
              <w:t> </w:t>
            </w:r>
            <w:r w:rsidRPr="00FF67AE">
              <w:rPr>
                <w:rFonts w:ascii="Times New Roman" w:hAnsi="Times New Roman"/>
                <w:sz w:val="20"/>
                <w:szCs w:val="20"/>
              </w:rPr>
              <w:t>год</w:t>
            </w:r>
          </w:p>
        </w:tc>
        <w:tc>
          <w:tcPr>
            <w:tcW w:w="770" w:type="dxa"/>
            <w:tcBorders>
              <w:left w:val="single" w:sz="4" w:space="0" w:color="auto"/>
              <w:bottom w:val="single" w:sz="4" w:space="0" w:color="auto"/>
              <w:right w:val="single" w:sz="4" w:space="0" w:color="auto"/>
            </w:tcBorders>
          </w:tcPr>
          <w:p w14:paraId="1FDAD51E" w14:textId="065ED3E2" w:rsidR="005430EB" w:rsidRPr="002C7F1A" w:rsidRDefault="005430EB" w:rsidP="005430EB">
            <w:pPr>
              <w:autoSpaceDE w:val="0"/>
              <w:autoSpaceDN w:val="0"/>
              <w:adjustRightInd w:val="0"/>
              <w:spacing w:after="0" w:line="240" w:lineRule="auto"/>
              <w:ind w:left="-62" w:right="-107" w:hanging="65"/>
              <w:jc w:val="center"/>
              <w:rPr>
                <w:rFonts w:ascii="Times New Roman" w:hAnsi="Times New Roman"/>
                <w:sz w:val="20"/>
                <w:szCs w:val="20"/>
              </w:rPr>
            </w:pPr>
            <w:r w:rsidRPr="00FF67AE">
              <w:rPr>
                <w:rFonts w:ascii="Times New Roman" w:hAnsi="Times New Roman"/>
                <w:sz w:val="20"/>
                <w:szCs w:val="20"/>
              </w:rPr>
              <w:t>202</w:t>
            </w:r>
            <w:r>
              <w:rPr>
                <w:rFonts w:ascii="Times New Roman" w:hAnsi="Times New Roman"/>
                <w:sz w:val="20"/>
                <w:szCs w:val="20"/>
              </w:rPr>
              <w:t>7</w:t>
            </w:r>
            <w:r w:rsidRPr="00FF67AE">
              <w:rPr>
                <w:rFonts w:ascii="Times New Roman" w:hAnsi="Times New Roman"/>
                <w:sz w:val="16"/>
                <w:szCs w:val="16"/>
              </w:rPr>
              <w:t> </w:t>
            </w:r>
            <w:r w:rsidRPr="00FF67AE">
              <w:rPr>
                <w:rFonts w:ascii="Times New Roman" w:hAnsi="Times New Roman"/>
                <w:sz w:val="20"/>
                <w:szCs w:val="20"/>
              </w:rPr>
              <w:t>год</w:t>
            </w:r>
          </w:p>
        </w:tc>
        <w:tc>
          <w:tcPr>
            <w:tcW w:w="770" w:type="dxa"/>
            <w:tcBorders>
              <w:left w:val="single" w:sz="4" w:space="0" w:color="auto"/>
              <w:bottom w:val="single" w:sz="4" w:space="0" w:color="auto"/>
              <w:right w:val="single" w:sz="4" w:space="0" w:color="auto"/>
            </w:tcBorders>
          </w:tcPr>
          <w:p w14:paraId="292E965F" w14:textId="533E9DE7" w:rsidR="005430EB" w:rsidRPr="002C7F1A" w:rsidRDefault="005430EB" w:rsidP="005430EB">
            <w:pPr>
              <w:autoSpaceDE w:val="0"/>
              <w:autoSpaceDN w:val="0"/>
              <w:adjustRightInd w:val="0"/>
              <w:spacing w:after="0" w:line="240" w:lineRule="auto"/>
              <w:ind w:left="-62" w:right="-107" w:hanging="65"/>
              <w:jc w:val="center"/>
              <w:rPr>
                <w:rFonts w:ascii="Times New Roman" w:hAnsi="Times New Roman"/>
                <w:sz w:val="20"/>
                <w:szCs w:val="20"/>
              </w:rPr>
            </w:pPr>
            <w:r w:rsidRPr="00FF67AE">
              <w:rPr>
                <w:rFonts w:ascii="Times New Roman" w:hAnsi="Times New Roman"/>
                <w:sz w:val="20"/>
                <w:szCs w:val="20"/>
              </w:rPr>
              <w:t>202</w:t>
            </w:r>
            <w:r>
              <w:rPr>
                <w:rFonts w:ascii="Times New Roman" w:hAnsi="Times New Roman"/>
                <w:sz w:val="20"/>
                <w:szCs w:val="20"/>
              </w:rPr>
              <w:t>8</w:t>
            </w:r>
            <w:r w:rsidRPr="00FF67AE">
              <w:rPr>
                <w:rFonts w:ascii="Times New Roman" w:hAnsi="Times New Roman"/>
                <w:sz w:val="16"/>
                <w:szCs w:val="16"/>
              </w:rPr>
              <w:t> </w:t>
            </w:r>
            <w:r w:rsidRPr="00FF67AE">
              <w:rPr>
                <w:rFonts w:ascii="Times New Roman" w:hAnsi="Times New Roman"/>
                <w:sz w:val="20"/>
                <w:szCs w:val="20"/>
              </w:rPr>
              <w:t>год</w:t>
            </w:r>
          </w:p>
        </w:tc>
        <w:tc>
          <w:tcPr>
            <w:tcW w:w="770" w:type="dxa"/>
            <w:tcBorders>
              <w:left w:val="single" w:sz="4" w:space="0" w:color="auto"/>
              <w:bottom w:val="single" w:sz="4" w:space="0" w:color="auto"/>
              <w:right w:val="single" w:sz="4" w:space="0" w:color="auto"/>
            </w:tcBorders>
          </w:tcPr>
          <w:p w14:paraId="7B4B965F" w14:textId="42354C5A" w:rsidR="005430EB" w:rsidRPr="002C7F1A" w:rsidRDefault="005430EB" w:rsidP="005430EB">
            <w:pPr>
              <w:autoSpaceDE w:val="0"/>
              <w:autoSpaceDN w:val="0"/>
              <w:adjustRightInd w:val="0"/>
              <w:spacing w:after="0" w:line="240" w:lineRule="auto"/>
              <w:ind w:left="-62" w:right="-107" w:hanging="65"/>
              <w:jc w:val="center"/>
              <w:rPr>
                <w:rFonts w:ascii="Times New Roman" w:hAnsi="Times New Roman"/>
                <w:sz w:val="20"/>
                <w:szCs w:val="20"/>
              </w:rPr>
            </w:pPr>
            <w:r w:rsidRPr="00FF67AE">
              <w:rPr>
                <w:rFonts w:ascii="Times New Roman" w:hAnsi="Times New Roman"/>
                <w:sz w:val="20"/>
                <w:szCs w:val="20"/>
              </w:rPr>
              <w:t>202</w:t>
            </w:r>
            <w:r>
              <w:rPr>
                <w:rFonts w:ascii="Times New Roman" w:hAnsi="Times New Roman"/>
                <w:sz w:val="20"/>
                <w:szCs w:val="20"/>
              </w:rPr>
              <w:t>9</w:t>
            </w:r>
            <w:r w:rsidRPr="00FF67AE">
              <w:rPr>
                <w:rFonts w:ascii="Times New Roman" w:hAnsi="Times New Roman"/>
                <w:sz w:val="16"/>
                <w:szCs w:val="16"/>
              </w:rPr>
              <w:t> </w:t>
            </w:r>
            <w:r w:rsidRPr="00FF67AE">
              <w:rPr>
                <w:rFonts w:ascii="Times New Roman" w:hAnsi="Times New Roman"/>
                <w:sz w:val="20"/>
                <w:szCs w:val="20"/>
              </w:rPr>
              <w:t>год</w:t>
            </w:r>
          </w:p>
        </w:tc>
        <w:tc>
          <w:tcPr>
            <w:tcW w:w="770" w:type="dxa"/>
            <w:tcBorders>
              <w:left w:val="single" w:sz="4" w:space="0" w:color="auto"/>
              <w:bottom w:val="single" w:sz="4" w:space="0" w:color="auto"/>
              <w:right w:val="single" w:sz="4" w:space="0" w:color="auto"/>
            </w:tcBorders>
          </w:tcPr>
          <w:p w14:paraId="1DD4AEE1" w14:textId="66B2F4B2" w:rsidR="005430EB" w:rsidRPr="002C7F1A" w:rsidRDefault="005430EB" w:rsidP="005430EB">
            <w:pPr>
              <w:autoSpaceDE w:val="0"/>
              <w:autoSpaceDN w:val="0"/>
              <w:adjustRightInd w:val="0"/>
              <w:spacing w:after="0" w:line="240" w:lineRule="auto"/>
              <w:ind w:left="-62" w:right="-107" w:hanging="65"/>
              <w:jc w:val="center"/>
              <w:rPr>
                <w:rFonts w:ascii="Times New Roman" w:hAnsi="Times New Roman"/>
                <w:sz w:val="20"/>
                <w:szCs w:val="20"/>
              </w:rPr>
            </w:pPr>
            <w:r w:rsidRPr="00FF67AE">
              <w:rPr>
                <w:rFonts w:ascii="Times New Roman" w:hAnsi="Times New Roman"/>
                <w:sz w:val="20"/>
                <w:szCs w:val="20"/>
              </w:rPr>
              <w:t>20</w:t>
            </w:r>
            <w:r>
              <w:rPr>
                <w:rFonts w:ascii="Times New Roman" w:hAnsi="Times New Roman"/>
                <w:sz w:val="20"/>
                <w:szCs w:val="20"/>
              </w:rPr>
              <w:t>3</w:t>
            </w:r>
            <w:r w:rsidRPr="00FF67AE">
              <w:rPr>
                <w:rFonts w:ascii="Times New Roman" w:hAnsi="Times New Roman"/>
                <w:sz w:val="20"/>
                <w:szCs w:val="20"/>
              </w:rPr>
              <w:t>0</w:t>
            </w:r>
            <w:r w:rsidRPr="00FF67AE">
              <w:rPr>
                <w:rFonts w:ascii="Times New Roman" w:hAnsi="Times New Roman"/>
                <w:sz w:val="16"/>
                <w:szCs w:val="16"/>
              </w:rPr>
              <w:t> </w:t>
            </w:r>
            <w:r w:rsidRPr="00FF67AE">
              <w:rPr>
                <w:rFonts w:ascii="Times New Roman" w:hAnsi="Times New Roman"/>
                <w:sz w:val="20"/>
                <w:szCs w:val="20"/>
              </w:rPr>
              <w:t>год</w:t>
            </w:r>
          </w:p>
        </w:tc>
        <w:tc>
          <w:tcPr>
            <w:tcW w:w="773" w:type="dxa"/>
            <w:tcBorders>
              <w:left w:val="single" w:sz="4" w:space="0" w:color="auto"/>
              <w:bottom w:val="single" w:sz="4" w:space="0" w:color="auto"/>
              <w:right w:val="single" w:sz="4" w:space="0" w:color="auto"/>
            </w:tcBorders>
            <w:tcMar>
              <w:top w:w="0" w:type="dxa"/>
              <w:left w:w="0" w:type="dxa"/>
              <w:bottom w:w="0" w:type="dxa"/>
              <w:right w:w="0" w:type="dxa"/>
            </w:tcMar>
          </w:tcPr>
          <w:p w14:paraId="0345A4AA" w14:textId="77777777" w:rsidR="005430EB" w:rsidRPr="002C7F1A" w:rsidRDefault="005430EB" w:rsidP="005430EB">
            <w:pPr>
              <w:autoSpaceDE w:val="0"/>
              <w:autoSpaceDN w:val="0"/>
              <w:adjustRightInd w:val="0"/>
              <w:spacing w:after="0" w:line="240" w:lineRule="auto"/>
              <w:ind w:left="-62" w:right="-107"/>
              <w:jc w:val="center"/>
              <w:rPr>
                <w:rFonts w:ascii="Times New Roman" w:hAnsi="Times New Roman"/>
                <w:sz w:val="20"/>
                <w:szCs w:val="20"/>
              </w:rPr>
            </w:pPr>
            <w:r w:rsidRPr="002C7F1A">
              <w:rPr>
                <w:rFonts w:ascii="Times New Roman" w:hAnsi="Times New Roman"/>
                <w:sz w:val="20"/>
                <w:szCs w:val="20"/>
              </w:rPr>
              <w:t>итого</w:t>
            </w:r>
          </w:p>
        </w:tc>
        <w:tc>
          <w:tcPr>
            <w:tcW w:w="163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CAC6B5" w14:textId="77777777" w:rsidR="005430EB" w:rsidRPr="002C7F1A" w:rsidRDefault="005430EB" w:rsidP="005430EB">
            <w:pPr>
              <w:autoSpaceDE w:val="0"/>
              <w:autoSpaceDN w:val="0"/>
              <w:adjustRightInd w:val="0"/>
              <w:spacing w:after="0" w:line="240" w:lineRule="auto"/>
              <w:jc w:val="center"/>
              <w:rPr>
                <w:rFonts w:ascii="Times New Roman" w:hAnsi="Times New Roman"/>
                <w:sz w:val="20"/>
                <w:szCs w:val="20"/>
                <w:highlight w:val="cyan"/>
              </w:rPr>
            </w:pPr>
          </w:p>
        </w:tc>
      </w:tr>
      <w:tr w:rsidR="002C0E63" w:rsidRPr="002C7F1A" w14:paraId="45B04B92" w14:textId="77777777" w:rsidTr="002C0E63">
        <w:trPr>
          <w:trHeight w:val="558"/>
        </w:trPr>
        <w:tc>
          <w:tcPr>
            <w:tcW w:w="426" w:type="dxa"/>
            <w:tcBorders>
              <w:top w:val="single" w:sz="4" w:space="0" w:color="auto"/>
              <w:left w:val="single" w:sz="4" w:space="0" w:color="auto"/>
              <w:right w:val="single" w:sz="4" w:space="0" w:color="auto"/>
            </w:tcBorders>
          </w:tcPr>
          <w:p w14:paraId="5887DA01" w14:textId="77777777" w:rsidR="0002736D" w:rsidRPr="002C7F1A" w:rsidRDefault="0002736D" w:rsidP="0002736D">
            <w:pPr>
              <w:autoSpaceDE w:val="0"/>
              <w:autoSpaceDN w:val="0"/>
              <w:adjustRightInd w:val="0"/>
              <w:spacing w:after="0" w:line="240" w:lineRule="auto"/>
              <w:jc w:val="center"/>
              <w:rPr>
                <w:rFonts w:ascii="Times New Roman" w:hAnsi="Times New Roman"/>
                <w:sz w:val="20"/>
                <w:szCs w:val="20"/>
              </w:rPr>
            </w:pPr>
            <w:r w:rsidRPr="002C7F1A">
              <w:rPr>
                <w:rFonts w:ascii="Times New Roman" w:hAnsi="Times New Roman"/>
                <w:sz w:val="20"/>
                <w:szCs w:val="20"/>
              </w:rPr>
              <w:t>1</w:t>
            </w:r>
          </w:p>
        </w:tc>
        <w:tc>
          <w:tcPr>
            <w:tcW w:w="1858" w:type="dxa"/>
            <w:tcBorders>
              <w:top w:val="single" w:sz="4" w:space="0" w:color="auto"/>
              <w:left w:val="single" w:sz="4" w:space="0" w:color="auto"/>
              <w:right w:val="single" w:sz="4" w:space="0" w:color="auto"/>
            </w:tcBorders>
          </w:tcPr>
          <w:p w14:paraId="6EC338F1" w14:textId="77777777" w:rsidR="0002736D" w:rsidRPr="002C7F1A" w:rsidRDefault="0002736D" w:rsidP="0002736D">
            <w:pPr>
              <w:autoSpaceDE w:val="0"/>
              <w:autoSpaceDN w:val="0"/>
              <w:adjustRightInd w:val="0"/>
              <w:spacing w:after="0" w:line="240" w:lineRule="auto"/>
              <w:rPr>
                <w:rFonts w:ascii="Times New Roman" w:hAnsi="Times New Roman"/>
                <w:sz w:val="20"/>
                <w:szCs w:val="20"/>
              </w:rPr>
            </w:pPr>
            <w:r w:rsidRPr="002C7F1A">
              <w:rPr>
                <w:rFonts w:ascii="Times New Roman" w:hAnsi="Times New Roman"/>
                <w:sz w:val="20"/>
                <w:szCs w:val="20"/>
              </w:rPr>
              <w:t>Сумма выпадающих доходов в связи с предоставлением управляющим компаниям и резидентам парковых зон налоговых льгот</w:t>
            </w:r>
          </w:p>
        </w:tc>
        <w:tc>
          <w:tcPr>
            <w:tcW w:w="1320" w:type="dxa"/>
            <w:vMerge w:val="restart"/>
            <w:tcBorders>
              <w:top w:val="single" w:sz="4" w:space="0" w:color="auto"/>
              <w:left w:val="single" w:sz="4" w:space="0" w:color="auto"/>
              <w:right w:val="single" w:sz="4" w:space="0" w:color="auto"/>
            </w:tcBorders>
          </w:tcPr>
          <w:p w14:paraId="526C7AEC" w14:textId="77777777" w:rsidR="0002736D" w:rsidRPr="002C7F1A" w:rsidRDefault="0002736D" w:rsidP="0002736D">
            <w:pPr>
              <w:autoSpaceDE w:val="0"/>
              <w:autoSpaceDN w:val="0"/>
              <w:adjustRightInd w:val="0"/>
              <w:spacing w:after="0" w:line="240" w:lineRule="auto"/>
              <w:rPr>
                <w:rFonts w:ascii="Times New Roman" w:hAnsi="Times New Roman"/>
                <w:sz w:val="20"/>
                <w:szCs w:val="20"/>
              </w:rPr>
            </w:pPr>
            <w:r w:rsidRPr="002C7F1A">
              <w:rPr>
                <w:rFonts w:ascii="Times New Roman" w:hAnsi="Times New Roman"/>
                <w:sz w:val="20"/>
                <w:szCs w:val="20"/>
              </w:rPr>
              <w:t>объем инвестиций в основной капитал</w:t>
            </w:r>
          </w:p>
        </w:tc>
        <w:tc>
          <w:tcPr>
            <w:tcW w:w="770" w:type="dxa"/>
            <w:tcBorders>
              <w:top w:val="single" w:sz="4" w:space="0" w:color="auto"/>
              <w:left w:val="single" w:sz="4" w:space="0" w:color="auto"/>
              <w:bottom w:val="single" w:sz="4" w:space="0" w:color="auto"/>
              <w:right w:val="single" w:sz="4" w:space="0" w:color="auto"/>
            </w:tcBorders>
          </w:tcPr>
          <w:p w14:paraId="26B495DD" w14:textId="77777777" w:rsidR="0002736D" w:rsidRPr="002C7F1A" w:rsidRDefault="0002736D" w:rsidP="0002736D">
            <w:pPr>
              <w:autoSpaceDE w:val="0"/>
              <w:autoSpaceDN w:val="0"/>
              <w:adjustRightInd w:val="0"/>
              <w:spacing w:after="0" w:line="240" w:lineRule="auto"/>
              <w:ind w:left="-62" w:right="-107"/>
              <w:jc w:val="center"/>
              <w:rPr>
                <w:rFonts w:ascii="Times New Roman" w:hAnsi="Times New Roman"/>
                <w:sz w:val="20"/>
                <w:szCs w:val="20"/>
              </w:rPr>
            </w:pPr>
            <w:r w:rsidRPr="002C7F1A">
              <w:rPr>
                <w:rFonts w:ascii="Times New Roman" w:hAnsi="Times New Roman"/>
                <w:sz w:val="20"/>
                <w:szCs w:val="20"/>
              </w:rPr>
              <w:t>10 500,0</w:t>
            </w:r>
          </w:p>
        </w:tc>
        <w:tc>
          <w:tcPr>
            <w:tcW w:w="735" w:type="dxa"/>
            <w:tcBorders>
              <w:top w:val="single" w:sz="4" w:space="0" w:color="auto"/>
              <w:left w:val="single" w:sz="4" w:space="0" w:color="auto"/>
              <w:bottom w:val="single" w:sz="4" w:space="0" w:color="auto"/>
              <w:right w:val="single" w:sz="4" w:space="0" w:color="auto"/>
            </w:tcBorders>
          </w:tcPr>
          <w:p w14:paraId="78E608DD" w14:textId="77777777" w:rsidR="0002736D" w:rsidRPr="002C7F1A" w:rsidRDefault="0002736D" w:rsidP="0002736D">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BEEEE5D" w14:textId="770D4210" w:rsidR="0002736D" w:rsidRPr="002C7F1A" w:rsidRDefault="0002736D" w:rsidP="0002736D">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10 000,0</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83B24CE" w14:textId="2BFBCFD6" w:rsidR="0002736D" w:rsidRPr="002C7F1A" w:rsidRDefault="0002736D" w:rsidP="0002736D">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11 100,0</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FFF9D18" w14:textId="2257A39F" w:rsidR="0002736D" w:rsidRPr="002C7F1A" w:rsidRDefault="0002736D" w:rsidP="0002736D">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11 100,0</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C3A8CA4" w14:textId="172CDACA" w:rsidR="0002736D" w:rsidRPr="002C7F1A" w:rsidRDefault="0002736D" w:rsidP="0002736D">
            <w:pPr>
              <w:autoSpaceDE w:val="0"/>
              <w:autoSpaceDN w:val="0"/>
              <w:adjustRightInd w:val="0"/>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11 100,0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1D325123" w14:textId="2ED22A8F" w:rsidR="0002736D" w:rsidRPr="002C7F1A" w:rsidRDefault="0002736D" w:rsidP="0002736D">
            <w:pPr>
              <w:autoSpaceDE w:val="0"/>
              <w:autoSpaceDN w:val="0"/>
              <w:adjustRightInd w:val="0"/>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11 100,0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2E5F7260" w14:textId="4FB78C1C" w:rsidR="0002736D" w:rsidRPr="002C7F1A" w:rsidRDefault="0002736D" w:rsidP="0002736D">
            <w:pPr>
              <w:autoSpaceDE w:val="0"/>
              <w:autoSpaceDN w:val="0"/>
              <w:adjustRightInd w:val="0"/>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11 100,0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1EB38B5E" w14:textId="4F86F80C" w:rsidR="0002736D" w:rsidRPr="002C7F1A" w:rsidRDefault="0002736D" w:rsidP="0002736D">
            <w:pPr>
              <w:autoSpaceDE w:val="0"/>
              <w:autoSpaceDN w:val="0"/>
              <w:adjustRightInd w:val="0"/>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11 100,0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68F65B5B" w14:textId="07E6B117" w:rsidR="0002736D" w:rsidRPr="002C7F1A" w:rsidRDefault="0002736D" w:rsidP="0002736D">
            <w:pPr>
              <w:autoSpaceDE w:val="0"/>
              <w:autoSpaceDN w:val="0"/>
              <w:adjustRightInd w:val="0"/>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11 100,0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4E1B9377" w14:textId="382472D5" w:rsidR="0002736D" w:rsidRPr="002C7F1A" w:rsidRDefault="0002736D" w:rsidP="0002736D">
            <w:pPr>
              <w:autoSpaceDE w:val="0"/>
              <w:autoSpaceDN w:val="0"/>
              <w:adjustRightInd w:val="0"/>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11 100,0</w:t>
            </w: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2F51B2B" w14:textId="0F002A50" w:rsidR="0002736D" w:rsidRPr="002C7F1A" w:rsidRDefault="00C101AC" w:rsidP="005430EB">
            <w:pPr>
              <w:autoSpaceDE w:val="0"/>
              <w:autoSpaceDN w:val="0"/>
              <w:adjustRightInd w:val="0"/>
              <w:spacing w:after="0" w:line="240" w:lineRule="auto"/>
              <w:ind w:left="-62" w:right="-107" w:hanging="88"/>
              <w:jc w:val="center"/>
              <w:rPr>
                <w:rFonts w:ascii="Times New Roman" w:hAnsi="Times New Roman"/>
                <w:sz w:val="20"/>
                <w:szCs w:val="20"/>
              </w:rPr>
            </w:pPr>
            <w:r w:rsidRPr="002C7F1A">
              <w:rPr>
                <w:rFonts w:ascii="Times New Roman" w:hAnsi="Times New Roman"/>
                <w:sz w:val="20"/>
                <w:szCs w:val="20"/>
              </w:rPr>
              <w:t>109</w:t>
            </w:r>
            <w:r w:rsidRPr="005430EB">
              <w:rPr>
                <w:rFonts w:ascii="Times New Roman" w:hAnsi="Times New Roman"/>
                <w:sz w:val="10"/>
                <w:szCs w:val="10"/>
              </w:rPr>
              <w:t> </w:t>
            </w:r>
            <w:r w:rsidRPr="002C7F1A">
              <w:rPr>
                <w:rFonts w:ascii="Times New Roman" w:hAnsi="Times New Roman"/>
                <w:sz w:val="20"/>
                <w:szCs w:val="20"/>
              </w:rPr>
              <w:t>300,0</w:t>
            </w:r>
          </w:p>
        </w:tc>
        <w:tc>
          <w:tcPr>
            <w:tcW w:w="1635"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01FF96A" w14:textId="77777777" w:rsidR="0002736D" w:rsidRPr="002C7F1A" w:rsidRDefault="0002736D" w:rsidP="0002736D">
            <w:pPr>
              <w:autoSpaceDE w:val="0"/>
              <w:autoSpaceDN w:val="0"/>
              <w:adjustRightInd w:val="0"/>
              <w:spacing w:after="0" w:line="240" w:lineRule="auto"/>
              <w:rPr>
                <w:rFonts w:ascii="Times New Roman" w:hAnsi="Times New Roman"/>
                <w:sz w:val="20"/>
                <w:szCs w:val="20"/>
                <w:highlight w:val="cyan"/>
              </w:rPr>
            </w:pPr>
            <w:r w:rsidRPr="002C7F1A">
              <w:rPr>
                <w:rFonts w:ascii="Times New Roman" w:hAnsi="Times New Roman"/>
                <w:sz w:val="20"/>
                <w:szCs w:val="20"/>
              </w:rPr>
              <w:t>создание условий для привлечения инвесторов на территории парковых зон</w:t>
            </w:r>
          </w:p>
        </w:tc>
      </w:tr>
      <w:tr w:rsidR="002C0E63" w:rsidRPr="002C7F1A" w14:paraId="1485431A" w14:textId="77777777" w:rsidTr="002C0E63">
        <w:trPr>
          <w:trHeight w:val="20"/>
        </w:trPr>
        <w:tc>
          <w:tcPr>
            <w:tcW w:w="426" w:type="dxa"/>
            <w:tcBorders>
              <w:top w:val="single" w:sz="4" w:space="0" w:color="auto"/>
              <w:left w:val="single" w:sz="4" w:space="0" w:color="auto"/>
              <w:bottom w:val="single" w:sz="4" w:space="0" w:color="auto"/>
              <w:right w:val="single" w:sz="4" w:space="0" w:color="auto"/>
            </w:tcBorders>
          </w:tcPr>
          <w:p w14:paraId="175007BE" w14:textId="77777777" w:rsidR="0002736D" w:rsidRPr="002C7F1A" w:rsidRDefault="0002736D" w:rsidP="0002736D">
            <w:pPr>
              <w:autoSpaceDE w:val="0"/>
              <w:autoSpaceDN w:val="0"/>
              <w:adjustRightInd w:val="0"/>
              <w:spacing w:after="0" w:line="240" w:lineRule="auto"/>
              <w:jc w:val="center"/>
              <w:rPr>
                <w:rFonts w:ascii="Times New Roman" w:hAnsi="Times New Roman"/>
                <w:sz w:val="20"/>
                <w:szCs w:val="20"/>
              </w:rPr>
            </w:pPr>
            <w:r w:rsidRPr="002C7F1A">
              <w:rPr>
                <w:rFonts w:ascii="Times New Roman" w:hAnsi="Times New Roman"/>
                <w:sz w:val="20"/>
                <w:szCs w:val="20"/>
              </w:rPr>
              <w:t>1.1</w:t>
            </w:r>
          </w:p>
        </w:tc>
        <w:tc>
          <w:tcPr>
            <w:tcW w:w="1858" w:type="dxa"/>
            <w:tcBorders>
              <w:top w:val="single" w:sz="4" w:space="0" w:color="auto"/>
              <w:left w:val="single" w:sz="4" w:space="0" w:color="auto"/>
              <w:bottom w:val="single" w:sz="4" w:space="0" w:color="auto"/>
              <w:right w:val="single" w:sz="4" w:space="0" w:color="auto"/>
            </w:tcBorders>
          </w:tcPr>
          <w:p w14:paraId="7445C67B" w14:textId="77777777" w:rsidR="0002736D" w:rsidRPr="002C7F1A" w:rsidRDefault="0002736D" w:rsidP="0002736D">
            <w:pPr>
              <w:autoSpaceDE w:val="0"/>
              <w:autoSpaceDN w:val="0"/>
              <w:adjustRightInd w:val="0"/>
              <w:spacing w:after="0" w:line="240" w:lineRule="auto"/>
              <w:rPr>
                <w:rFonts w:ascii="Times New Roman" w:hAnsi="Times New Roman"/>
                <w:sz w:val="20"/>
                <w:szCs w:val="20"/>
              </w:rPr>
            </w:pPr>
            <w:r w:rsidRPr="002C7F1A">
              <w:rPr>
                <w:rFonts w:ascii="Times New Roman" w:hAnsi="Times New Roman"/>
                <w:sz w:val="20"/>
                <w:szCs w:val="20"/>
              </w:rPr>
              <w:t>Налог на прибыль организаций</w:t>
            </w:r>
          </w:p>
        </w:tc>
        <w:tc>
          <w:tcPr>
            <w:tcW w:w="1320" w:type="dxa"/>
            <w:vMerge/>
            <w:tcBorders>
              <w:left w:val="single" w:sz="4" w:space="0" w:color="auto"/>
              <w:bottom w:val="single" w:sz="4" w:space="0" w:color="auto"/>
              <w:right w:val="single" w:sz="4" w:space="0" w:color="auto"/>
            </w:tcBorders>
          </w:tcPr>
          <w:p w14:paraId="33DC614F" w14:textId="77777777" w:rsidR="0002736D" w:rsidRPr="002C7F1A" w:rsidRDefault="0002736D" w:rsidP="0002736D">
            <w:pPr>
              <w:autoSpaceDE w:val="0"/>
              <w:autoSpaceDN w:val="0"/>
              <w:adjustRightInd w:val="0"/>
              <w:spacing w:after="0" w:line="240" w:lineRule="auto"/>
              <w:rPr>
                <w:rFonts w:ascii="Times New Roman" w:hAnsi="Times New Roman"/>
                <w:sz w:val="20"/>
                <w:szCs w:val="20"/>
                <w:highlight w:val="cyan"/>
              </w:rPr>
            </w:pPr>
          </w:p>
        </w:tc>
        <w:tc>
          <w:tcPr>
            <w:tcW w:w="770" w:type="dxa"/>
            <w:tcBorders>
              <w:top w:val="single" w:sz="4" w:space="0" w:color="auto"/>
              <w:left w:val="single" w:sz="4" w:space="0" w:color="auto"/>
              <w:bottom w:val="single" w:sz="4" w:space="0" w:color="auto"/>
              <w:right w:val="single" w:sz="4" w:space="0" w:color="auto"/>
            </w:tcBorders>
          </w:tcPr>
          <w:p w14:paraId="288DDAA8" w14:textId="77777777" w:rsidR="0002736D" w:rsidRPr="002C7F1A" w:rsidRDefault="0002736D" w:rsidP="0002736D">
            <w:pPr>
              <w:autoSpaceDE w:val="0"/>
              <w:autoSpaceDN w:val="0"/>
              <w:adjustRightInd w:val="0"/>
              <w:spacing w:after="0" w:line="240" w:lineRule="auto"/>
              <w:ind w:left="-62" w:right="-107"/>
              <w:jc w:val="center"/>
              <w:rPr>
                <w:rFonts w:ascii="Times New Roman" w:hAnsi="Times New Roman"/>
                <w:sz w:val="20"/>
                <w:szCs w:val="20"/>
              </w:rPr>
            </w:pPr>
            <w:r w:rsidRPr="002C7F1A">
              <w:rPr>
                <w:rFonts w:ascii="Times New Roman" w:hAnsi="Times New Roman"/>
                <w:sz w:val="20"/>
                <w:szCs w:val="20"/>
              </w:rPr>
              <w:t>1 100,0</w:t>
            </w:r>
          </w:p>
        </w:tc>
        <w:tc>
          <w:tcPr>
            <w:tcW w:w="735" w:type="dxa"/>
            <w:tcBorders>
              <w:top w:val="single" w:sz="4" w:space="0" w:color="auto"/>
              <w:left w:val="single" w:sz="4" w:space="0" w:color="auto"/>
              <w:bottom w:val="single" w:sz="4" w:space="0" w:color="auto"/>
              <w:right w:val="single" w:sz="4" w:space="0" w:color="auto"/>
            </w:tcBorders>
          </w:tcPr>
          <w:p w14:paraId="650A3965" w14:textId="77777777" w:rsidR="0002736D" w:rsidRPr="002C7F1A" w:rsidRDefault="0002736D" w:rsidP="0002736D">
            <w:pPr>
              <w:autoSpaceDE w:val="0"/>
              <w:autoSpaceDN w:val="0"/>
              <w:adjustRightInd w:val="0"/>
              <w:spacing w:after="0" w:line="240" w:lineRule="auto"/>
              <w:ind w:left="-62" w:right="-107"/>
              <w:jc w:val="center"/>
              <w:rPr>
                <w:rFonts w:ascii="Times New Roman" w:hAnsi="Times New Roman"/>
                <w:sz w:val="20"/>
                <w:szCs w:val="20"/>
              </w:rPr>
            </w:pPr>
            <w:r w:rsidRPr="002C7F1A">
              <w:rPr>
                <w:rFonts w:ascii="Times New Roman" w:hAnsi="Times New Roman"/>
                <w:sz w:val="20"/>
                <w:szCs w:val="20"/>
              </w:rPr>
              <w:t>-</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448B3C7" w14:textId="0A28E1C4" w:rsidR="0002736D" w:rsidRPr="002C7F1A" w:rsidRDefault="0002736D" w:rsidP="0002736D">
            <w:pPr>
              <w:autoSpaceDE w:val="0"/>
              <w:autoSpaceDN w:val="0"/>
              <w:adjustRightInd w:val="0"/>
              <w:spacing w:after="0" w:line="240" w:lineRule="auto"/>
              <w:ind w:left="-62" w:right="-107"/>
              <w:jc w:val="center"/>
              <w:rPr>
                <w:rFonts w:ascii="Times New Roman" w:hAnsi="Times New Roman"/>
                <w:sz w:val="20"/>
                <w:szCs w:val="20"/>
              </w:rPr>
            </w:pPr>
            <w:r w:rsidRPr="002C7F1A">
              <w:rPr>
                <w:rFonts w:ascii="Times New Roman" w:hAnsi="Times New Roman"/>
                <w:sz w:val="20"/>
                <w:szCs w:val="20"/>
              </w:rPr>
              <w:t>-</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425BC34" w14:textId="77777777" w:rsidR="0002736D" w:rsidRPr="002C7F1A" w:rsidRDefault="0002736D" w:rsidP="0002736D">
            <w:pPr>
              <w:autoSpaceDE w:val="0"/>
              <w:autoSpaceDN w:val="0"/>
              <w:adjustRightInd w:val="0"/>
              <w:spacing w:after="0" w:line="240" w:lineRule="auto"/>
              <w:ind w:left="-62" w:right="-107"/>
              <w:jc w:val="center"/>
              <w:rPr>
                <w:rFonts w:ascii="Times New Roman" w:hAnsi="Times New Roman"/>
                <w:sz w:val="20"/>
                <w:szCs w:val="20"/>
              </w:rPr>
            </w:pPr>
            <w:r w:rsidRPr="002C7F1A">
              <w:rPr>
                <w:rFonts w:ascii="Times New Roman" w:hAnsi="Times New Roman"/>
                <w:sz w:val="20"/>
                <w:szCs w:val="20"/>
              </w:rPr>
              <w:t>1 100,0</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36B1C160" w14:textId="77777777" w:rsidR="0002736D" w:rsidRPr="002C7F1A" w:rsidRDefault="0002736D" w:rsidP="0002736D">
            <w:pPr>
              <w:autoSpaceDE w:val="0"/>
              <w:autoSpaceDN w:val="0"/>
              <w:adjustRightInd w:val="0"/>
              <w:spacing w:after="0" w:line="240" w:lineRule="auto"/>
              <w:ind w:left="-62" w:right="-107"/>
              <w:jc w:val="center"/>
              <w:rPr>
                <w:rFonts w:ascii="Times New Roman" w:hAnsi="Times New Roman"/>
                <w:sz w:val="20"/>
                <w:szCs w:val="20"/>
              </w:rPr>
            </w:pPr>
            <w:r w:rsidRPr="002C7F1A">
              <w:rPr>
                <w:rFonts w:ascii="Times New Roman" w:hAnsi="Times New Roman"/>
                <w:sz w:val="20"/>
                <w:szCs w:val="20"/>
              </w:rPr>
              <w:t>1 100,0</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C545957" w14:textId="5CA588F7" w:rsidR="0002736D" w:rsidRPr="002C7F1A" w:rsidRDefault="0002736D" w:rsidP="0002736D">
            <w:pPr>
              <w:autoSpaceDE w:val="0"/>
              <w:autoSpaceDN w:val="0"/>
              <w:adjustRightInd w:val="0"/>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1 100,0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2AF433CD" w14:textId="55845574" w:rsidR="0002736D" w:rsidRPr="002C7F1A" w:rsidRDefault="0002736D" w:rsidP="0002736D">
            <w:pPr>
              <w:autoSpaceDE w:val="0"/>
              <w:autoSpaceDN w:val="0"/>
              <w:adjustRightInd w:val="0"/>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1 100,0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7574071A" w14:textId="50CF284B" w:rsidR="0002736D" w:rsidRPr="002C7F1A" w:rsidRDefault="0002736D" w:rsidP="0002736D">
            <w:pPr>
              <w:autoSpaceDE w:val="0"/>
              <w:autoSpaceDN w:val="0"/>
              <w:adjustRightInd w:val="0"/>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1 100,0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7F416328" w14:textId="3649A754" w:rsidR="0002736D" w:rsidRPr="002C7F1A" w:rsidRDefault="0002736D" w:rsidP="0002736D">
            <w:pPr>
              <w:autoSpaceDE w:val="0"/>
              <w:autoSpaceDN w:val="0"/>
              <w:adjustRightInd w:val="0"/>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1 100,0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0A85F955" w14:textId="42A51270" w:rsidR="0002736D" w:rsidRPr="002C7F1A" w:rsidRDefault="0002736D" w:rsidP="0002736D">
            <w:pPr>
              <w:autoSpaceDE w:val="0"/>
              <w:autoSpaceDN w:val="0"/>
              <w:adjustRightInd w:val="0"/>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1 100,0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50BAF8D6" w14:textId="51C1331F" w:rsidR="0002736D" w:rsidRPr="002C7F1A" w:rsidRDefault="0002736D" w:rsidP="0002736D">
            <w:pPr>
              <w:autoSpaceDE w:val="0"/>
              <w:autoSpaceDN w:val="0"/>
              <w:adjustRightInd w:val="0"/>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1 100,0</w:t>
            </w: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FE9041B" w14:textId="6C224AF2" w:rsidR="0002736D" w:rsidRPr="002C7F1A" w:rsidRDefault="00C101AC" w:rsidP="0002736D">
            <w:pPr>
              <w:autoSpaceDE w:val="0"/>
              <w:autoSpaceDN w:val="0"/>
              <w:adjustRightInd w:val="0"/>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9 900,0</w:t>
            </w:r>
          </w:p>
        </w:tc>
        <w:tc>
          <w:tcPr>
            <w:tcW w:w="1635" w:type="dxa"/>
            <w:vMerge/>
            <w:tcBorders>
              <w:left w:val="single" w:sz="4" w:space="0" w:color="auto"/>
              <w:bottom w:val="single" w:sz="4" w:space="0" w:color="auto"/>
              <w:right w:val="single" w:sz="4" w:space="0" w:color="auto"/>
            </w:tcBorders>
            <w:tcMar>
              <w:top w:w="0" w:type="dxa"/>
              <w:left w:w="0" w:type="dxa"/>
              <w:bottom w:w="0" w:type="dxa"/>
              <w:right w:w="0" w:type="dxa"/>
            </w:tcMar>
          </w:tcPr>
          <w:p w14:paraId="194F5BE6" w14:textId="77777777" w:rsidR="0002736D" w:rsidRPr="002C7F1A" w:rsidRDefault="0002736D" w:rsidP="0002736D">
            <w:pPr>
              <w:autoSpaceDE w:val="0"/>
              <w:autoSpaceDN w:val="0"/>
              <w:adjustRightInd w:val="0"/>
              <w:spacing w:after="0" w:line="240" w:lineRule="auto"/>
              <w:rPr>
                <w:rFonts w:ascii="Times New Roman" w:hAnsi="Times New Roman"/>
                <w:sz w:val="20"/>
                <w:szCs w:val="20"/>
                <w:highlight w:val="cyan"/>
              </w:rPr>
            </w:pPr>
          </w:p>
        </w:tc>
      </w:tr>
      <w:tr w:rsidR="002C0E63" w:rsidRPr="002C7F1A" w14:paraId="201982EB" w14:textId="77777777" w:rsidTr="002C0E63">
        <w:trPr>
          <w:trHeight w:val="648"/>
        </w:trPr>
        <w:tc>
          <w:tcPr>
            <w:tcW w:w="426" w:type="dxa"/>
            <w:tcBorders>
              <w:top w:val="single" w:sz="4" w:space="0" w:color="auto"/>
              <w:left w:val="single" w:sz="4" w:space="0" w:color="auto"/>
              <w:bottom w:val="single" w:sz="4" w:space="0" w:color="auto"/>
              <w:right w:val="single" w:sz="4" w:space="0" w:color="auto"/>
            </w:tcBorders>
          </w:tcPr>
          <w:p w14:paraId="576BE6EE" w14:textId="77777777" w:rsidR="00517115" w:rsidRPr="002C7F1A" w:rsidRDefault="00517115" w:rsidP="0002736D">
            <w:pPr>
              <w:autoSpaceDE w:val="0"/>
              <w:autoSpaceDN w:val="0"/>
              <w:adjustRightInd w:val="0"/>
              <w:spacing w:after="0" w:line="240" w:lineRule="auto"/>
              <w:jc w:val="center"/>
              <w:rPr>
                <w:rFonts w:ascii="Times New Roman" w:hAnsi="Times New Roman"/>
                <w:sz w:val="20"/>
                <w:szCs w:val="20"/>
              </w:rPr>
            </w:pPr>
            <w:r w:rsidRPr="002C7F1A">
              <w:rPr>
                <w:rFonts w:ascii="Times New Roman" w:hAnsi="Times New Roman"/>
                <w:sz w:val="20"/>
                <w:szCs w:val="20"/>
              </w:rPr>
              <w:t>1.2</w:t>
            </w:r>
          </w:p>
        </w:tc>
        <w:tc>
          <w:tcPr>
            <w:tcW w:w="1858" w:type="dxa"/>
            <w:tcBorders>
              <w:top w:val="single" w:sz="4" w:space="0" w:color="auto"/>
              <w:left w:val="single" w:sz="4" w:space="0" w:color="auto"/>
              <w:bottom w:val="single" w:sz="4" w:space="0" w:color="auto"/>
              <w:right w:val="single" w:sz="4" w:space="0" w:color="auto"/>
            </w:tcBorders>
          </w:tcPr>
          <w:p w14:paraId="618711EC" w14:textId="77777777" w:rsidR="00517115" w:rsidRPr="002C7F1A" w:rsidRDefault="00517115" w:rsidP="0002736D">
            <w:pPr>
              <w:autoSpaceDE w:val="0"/>
              <w:autoSpaceDN w:val="0"/>
              <w:adjustRightInd w:val="0"/>
              <w:spacing w:after="0" w:line="240" w:lineRule="auto"/>
              <w:rPr>
                <w:rFonts w:ascii="Times New Roman" w:hAnsi="Times New Roman"/>
                <w:sz w:val="20"/>
                <w:szCs w:val="20"/>
              </w:rPr>
            </w:pPr>
            <w:r w:rsidRPr="002C7F1A">
              <w:rPr>
                <w:rFonts w:ascii="Times New Roman" w:hAnsi="Times New Roman"/>
                <w:sz w:val="20"/>
                <w:szCs w:val="20"/>
              </w:rPr>
              <w:t>Налог на имущество организаций</w:t>
            </w:r>
          </w:p>
        </w:tc>
        <w:tc>
          <w:tcPr>
            <w:tcW w:w="1320" w:type="dxa"/>
            <w:vMerge w:val="restart"/>
            <w:tcBorders>
              <w:top w:val="single" w:sz="4" w:space="0" w:color="auto"/>
              <w:left w:val="single" w:sz="4" w:space="0" w:color="auto"/>
              <w:right w:val="single" w:sz="4" w:space="0" w:color="auto"/>
            </w:tcBorders>
          </w:tcPr>
          <w:p w14:paraId="15C7864B" w14:textId="77777777" w:rsidR="00517115" w:rsidRPr="002C7F1A" w:rsidRDefault="00517115" w:rsidP="0002736D">
            <w:pPr>
              <w:autoSpaceDE w:val="0"/>
              <w:autoSpaceDN w:val="0"/>
              <w:adjustRightInd w:val="0"/>
              <w:spacing w:after="0" w:line="240" w:lineRule="auto"/>
              <w:rPr>
                <w:rFonts w:ascii="Times New Roman" w:hAnsi="Times New Roman"/>
                <w:sz w:val="20"/>
                <w:szCs w:val="20"/>
              </w:rPr>
            </w:pPr>
          </w:p>
        </w:tc>
        <w:tc>
          <w:tcPr>
            <w:tcW w:w="770" w:type="dxa"/>
            <w:tcBorders>
              <w:top w:val="single" w:sz="4" w:space="0" w:color="auto"/>
              <w:left w:val="single" w:sz="4" w:space="0" w:color="auto"/>
              <w:bottom w:val="single" w:sz="4" w:space="0" w:color="auto"/>
              <w:right w:val="single" w:sz="4" w:space="0" w:color="auto"/>
            </w:tcBorders>
          </w:tcPr>
          <w:p w14:paraId="2277B2E1" w14:textId="77777777" w:rsidR="00517115" w:rsidRPr="002C7F1A" w:rsidRDefault="00517115" w:rsidP="0002736D">
            <w:pPr>
              <w:autoSpaceDE w:val="0"/>
              <w:autoSpaceDN w:val="0"/>
              <w:adjustRightInd w:val="0"/>
              <w:spacing w:after="0" w:line="240" w:lineRule="auto"/>
              <w:ind w:left="-62" w:right="-107"/>
              <w:jc w:val="center"/>
              <w:rPr>
                <w:rFonts w:ascii="Times New Roman" w:hAnsi="Times New Roman"/>
                <w:sz w:val="20"/>
                <w:szCs w:val="20"/>
              </w:rPr>
            </w:pPr>
            <w:r w:rsidRPr="002C7F1A">
              <w:rPr>
                <w:rFonts w:ascii="Times New Roman" w:hAnsi="Times New Roman"/>
                <w:sz w:val="20"/>
                <w:szCs w:val="20"/>
              </w:rPr>
              <w:t>9 400,0</w:t>
            </w:r>
          </w:p>
        </w:tc>
        <w:tc>
          <w:tcPr>
            <w:tcW w:w="735" w:type="dxa"/>
            <w:tcBorders>
              <w:top w:val="single" w:sz="4" w:space="0" w:color="auto"/>
              <w:left w:val="single" w:sz="4" w:space="0" w:color="auto"/>
              <w:bottom w:val="single" w:sz="4" w:space="0" w:color="auto"/>
              <w:right w:val="single" w:sz="4" w:space="0" w:color="auto"/>
            </w:tcBorders>
          </w:tcPr>
          <w:p w14:paraId="65162E17" w14:textId="77777777" w:rsidR="00517115" w:rsidRPr="002C7F1A" w:rsidRDefault="00517115" w:rsidP="0002736D">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EF305B8" w14:textId="5BA0E241" w:rsidR="00517115" w:rsidRPr="002C7F1A" w:rsidRDefault="00517115" w:rsidP="0002736D">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10 000,0</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C2F23C1" w14:textId="2A3FC9A8" w:rsidR="00517115" w:rsidRPr="002C7F1A" w:rsidRDefault="00517115" w:rsidP="0002736D">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10 000,0</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77BA0FE" w14:textId="574DDC54" w:rsidR="00517115" w:rsidRPr="002C7F1A" w:rsidRDefault="00517115" w:rsidP="0002736D">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10 000,0</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CDC101C" w14:textId="610A7095" w:rsidR="00517115" w:rsidRPr="002C7F1A" w:rsidRDefault="00517115" w:rsidP="0002736D">
            <w:pPr>
              <w:autoSpaceDE w:val="0"/>
              <w:autoSpaceDN w:val="0"/>
              <w:adjustRightInd w:val="0"/>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10 000,0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7162C1DC" w14:textId="688DFDCF" w:rsidR="00517115" w:rsidRPr="002C7F1A" w:rsidRDefault="00517115" w:rsidP="0002736D">
            <w:pPr>
              <w:autoSpaceDE w:val="0"/>
              <w:autoSpaceDN w:val="0"/>
              <w:adjustRightInd w:val="0"/>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10 000,0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74B3FDE5" w14:textId="2A4EEDCE" w:rsidR="00517115" w:rsidRPr="002C7F1A" w:rsidRDefault="00517115" w:rsidP="0002736D">
            <w:pPr>
              <w:autoSpaceDE w:val="0"/>
              <w:autoSpaceDN w:val="0"/>
              <w:adjustRightInd w:val="0"/>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10 000,0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38202677" w14:textId="3105B820" w:rsidR="00517115" w:rsidRPr="002C7F1A" w:rsidRDefault="00517115" w:rsidP="0002736D">
            <w:pPr>
              <w:autoSpaceDE w:val="0"/>
              <w:autoSpaceDN w:val="0"/>
              <w:adjustRightInd w:val="0"/>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10 000,0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447068D7" w14:textId="4375779F" w:rsidR="00517115" w:rsidRPr="002C7F1A" w:rsidRDefault="00517115" w:rsidP="0002736D">
            <w:pPr>
              <w:autoSpaceDE w:val="0"/>
              <w:autoSpaceDN w:val="0"/>
              <w:adjustRightInd w:val="0"/>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10 000,0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2772D021" w14:textId="0C7AD9FE" w:rsidR="00517115" w:rsidRPr="002C7F1A" w:rsidRDefault="00517115" w:rsidP="0002736D">
            <w:pPr>
              <w:autoSpaceDE w:val="0"/>
              <w:autoSpaceDN w:val="0"/>
              <w:adjustRightInd w:val="0"/>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10 000,0</w:t>
            </w: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AA75B86" w14:textId="501F65BF" w:rsidR="00517115" w:rsidRPr="002C7F1A" w:rsidRDefault="00517115" w:rsidP="0002736D">
            <w:pPr>
              <w:autoSpaceDE w:val="0"/>
              <w:autoSpaceDN w:val="0"/>
              <w:adjustRightInd w:val="0"/>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99 400,0</w:t>
            </w:r>
          </w:p>
        </w:tc>
        <w:tc>
          <w:tcPr>
            <w:tcW w:w="1635"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16F2635" w14:textId="77777777" w:rsidR="00517115" w:rsidRPr="002C7F1A" w:rsidRDefault="00517115" w:rsidP="0002736D">
            <w:pPr>
              <w:autoSpaceDE w:val="0"/>
              <w:autoSpaceDN w:val="0"/>
              <w:adjustRightInd w:val="0"/>
              <w:spacing w:after="0" w:line="240" w:lineRule="auto"/>
              <w:rPr>
                <w:rFonts w:ascii="Times New Roman" w:hAnsi="Times New Roman"/>
                <w:sz w:val="20"/>
                <w:szCs w:val="20"/>
                <w:highlight w:val="cyan"/>
              </w:rPr>
            </w:pPr>
          </w:p>
        </w:tc>
      </w:tr>
      <w:tr w:rsidR="002C0E63" w:rsidRPr="002C7F1A" w14:paraId="45A56AF3" w14:textId="77777777" w:rsidTr="002C0E63">
        <w:trPr>
          <w:trHeight w:val="20"/>
        </w:trPr>
        <w:tc>
          <w:tcPr>
            <w:tcW w:w="426" w:type="dxa"/>
            <w:tcBorders>
              <w:top w:val="single" w:sz="4" w:space="0" w:color="auto"/>
              <w:left w:val="single" w:sz="4" w:space="0" w:color="auto"/>
              <w:bottom w:val="single" w:sz="4" w:space="0" w:color="auto"/>
              <w:right w:val="single" w:sz="4" w:space="0" w:color="auto"/>
            </w:tcBorders>
          </w:tcPr>
          <w:p w14:paraId="0DC025AD" w14:textId="77777777" w:rsidR="00517115" w:rsidRPr="002C7F1A" w:rsidRDefault="00517115" w:rsidP="0002736D">
            <w:pPr>
              <w:autoSpaceDE w:val="0"/>
              <w:autoSpaceDN w:val="0"/>
              <w:adjustRightInd w:val="0"/>
              <w:spacing w:after="0" w:line="240" w:lineRule="auto"/>
              <w:jc w:val="center"/>
              <w:rPr>
                <w:rFonts w:ascii="Times New Roman" w:hAnsi="Times New Roman"/>
                <w:sz w:val="20"/>
                <w:szCs w:val="20"/>
              </w:rPr>
            </w:pPr>
            <w:r w:rsidRPr="002C7F1A">
              <w:rPr>
                <w:rFonts w:ascii="Times New Roman" w:hAnsi="Times New Roman"/>
                <w:sz w:val="20"/>
                <w:szCs w:val="20"/>
              </w:rPr>
              <w:t>1.3</w:t>
            </w:r>
          </w:p>
        </w:tc>
        <w:tc>
          <w:tcPr>
            <w:tcW w:w="1858" w:type="dxa"/>
            <w:tcBorders>
              <w:top w:val="single" w:sz="4" w:space="0" w:color="auto"/>
              <w:left w:val="single" w:sz="4" w:space="0" w:color="auto"/>
              <w:bottom w:val="single" w:sz="4" w:space="0" w:color="auto"/>
              <w:right w:val="single" w:sz="4" w:space="0" w:color="auto"/>
            </w:tcBorders>
          </w:tcPr>
          <w:p w14:paraId="1F721496" w14:textId="77777777" w:rsidR="00517115" w:rsidRPr="002C7F1A" w:rsidRDefault="00517115" w:rsidP="0002736D">
            <w:pPr>
              <w:spacing w:after="0" w:line="240" w:lineRule="auto"/>
              <w:rPr>
                <w:rFonts w:ascii="Times New Roman" w:hAnsi="Times New Roman"/>
                <w:sz w:val="20"/>
                <w:szCs w:val="20"/>
              </w:rPr>
            </w:pPr>
            <w:r w:rsidRPr="002C7F1A">
              <w:rPr>
                <w:rFonts w:ascii="Times New Roman" w:hAnsi="Times New Roman"/>
                <w:sz w:val="20"/>
                <w:szCs w:val="20"/>
              </w:rPr>
              <w:t>Налог, уплачиваемый в связи с применением упрощенной системы налогообложения (объект налогообложения – доходы, уменьшенные на величину расходов)</w:t>
            </w:r>
          </w:p>
        </w:tc>
        <w:tc>
          <w:tcPr>
            <w:tcW w:w="1320" w:type="dxa"/>
            <w:vMerge/>
            <w:tcBorders>
              <w:left w:val="single" w:sz="4" w:space="0" w:color="auto"/>
              <w:bottom w:val="single" w:sz="4" w:space="0" w:color="auto"/>
              <w:right w:val="single" w:sz="4" w:space="0" w:color="auto"/>
            </w:tcBorders>
          </w:tcPr>
          <w:p w14:paraId="768C7932" w14:textId="77777777" w:rsidR="00517115" w:rsidRPr="002C7F1A" w:rsidRDefault="00517115" w:rsidP="0002736D">
            <w:pPr>
              <w:autoSpaceDE w:val="0"/>
              <w:autoSpaceDN w:val="0"/>
              <w:adjustRightInd w:val="0"/>
              <w:spacing w:after="0" w:line="240" w:lineRule="auto"/>
              <w:rPr>
                <w:rFonts w:ascii="Times New Roman" w:hAnsi="Times New Roman"/>
                <w:sz w:val="20"/>
                <w:szCs w:val="20"/>
                <w:highlight w:val="cyan"/>
              </w:rPr>
            </w:pPr>
          </w:p>
        </w:tc>
        <w:tc>
          <w:tcPr>
            <w:tcW w:w="770" w:type="dxa"/>
            <w:tcBorders>
              <w:top w:val="single" w:sz="4" w:space="0" w:color="auto"/>
              <w:left w:val="single" w:sz="4" w:space="0" w:color="auto"/>
              <w:bottom w:val="single" w:sz="4" w:space="0" w:color="auto"/>
              <w:right w:val="single" w:sz="4" w:space="0" w:color="auto"/>
            </w:tcBorders>
          </w:tcPr>
          <w:p w14:paraId="06126C4A" w14:textId="77777777" w:rsidR="00517115" w:rsidRPr="002C7F1A" w:rsidRDefault="00517115" w:rsidP="0002736D">
            <w:pPr>
              <w:autoSpaceDE w:val="0"/>
              <w:autoSpaceDN w:val="0"/>
              <w:adjustRightInd w:val="0"/>
              <w:spacing w:after="0" w:line="240" w:lineRule="auto"/>
              <w:ind w:left="-62" w:right="-107"/>
              <w:jc w:val="center"/>
              <w:rPr>
                <w:rFonts w:ascii="Times New Roman" w:hAnsi="Times New Roman"/>
                <w:sz w:val="20"/>
                <w:szCs w:val="20"/>
              </w:rPr>
            </w:pPr>
            <w:r w:rsidRPr="002C7F1A">
              <w:rPr>
                <w:rFonts w:ascii="Times New Roman" w:hAnsi="Times New Roman"/>
                <w:sz w:val="20"/>
                <w:szCs w:val="20"/>
              </w:rPr>
              <w:t>0,0</w:t>
            </w:r>
          </w:p>
        </w:tc>
        <w:tc>
          <w:tcPr>
            <w:tcW w:w="735" w:type="dxa"/>
            <w:tcBorders>
              <w:top w:val="single" w:sz="4" w:space="0" w:color="auto"/>
              <w:left w:val="single" w:sz="4" w:space="0" w:color="auto"/>
              <w:bottom w:val="single" w:sz="4" w:space="0" w:color="auto"/>
              <w:right w:val="single" w:sz="4" w:space="0" w:color="auto"/>
            </w:tcBorders>
          </w:tcPr>
          <w:p w14:paraId="0BD10B28" w14:textId="77777777" w:rsidR="00517115" w:rsidRPr="002C7F1A" w:rsidRDefault="00517115" w:rsidP="0002736D">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DA5C0D0" w14:textId="07FE1D8D" w:rsidR="00517115" w:rsidRPr="002C7F1A" w:rsidRDefault="00517115" w:rsidP="0002736D">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AE2F01D" w14:textId="77777777" w:rsidR="00517115" w:rsidRPr="002C7F1A" w:rsidRDefault="00517115" w:rsidP="0002736D">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0,0</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3F224873" w14:textId="77777777" w:rsidR="00517115" w:rsidRPr="002C7F1A" w:rsidRDefault="00517115" w:rsidP="0002736D">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0,0</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1423B4C" w14:textId="07286C1A" w:rsidR="00517115" w:rsidRPr="002C7F1A" w:rsidRDefault="00517115" w:rsidP="0002736D">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04E98C15" w14:textId="34C7CEEB" w:rsidR="00517115" w:rsidRPr="002C7F1A" w:rsidRDefault="00517115" w:rsidP="0002736D">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0EAFC152" w14:textId="7059E1C4" w:rsidR="00517115" w:rsidRPr="002C7F1A" w:rsidRDefault="00517115" w:rsidP="0002736D">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07982967" w14:textId="433711B1" w:rsidR="00517115" w:rsidRPr="002C7F1A" w:rsidRDefault="00517115" w:rsidP="0002736D">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73791A40" w14:textId="32AE85F3" w:rsidR="00517115" w:rsidRPr="002C7F1A" w:rsidRDefault="00517115" w:rsidP="0002736D">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07F0EE2F" w14:textId="6C557C2A" w:rsidR="00517115" w:rsidRPr="002C7F1A" w:rsidRDefault="00517115" w:rsidP="0002736D">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0EE27F6" w14:textId="55D12189" w:rsidR="00517115" w:rsidRPr="002C7F1A" w:rsidRDefault="00517115" w:rsidP="0002736D">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1635" w:type="dxa"/>
            <w:vMerge/>
            <w:tcBorders>
              <w:left w:val="single" w:sz="4" w:space="0" w:color="auto"/>
              <w:bottom w:val="single" w:sz="4" w:space="0" w:color="auto"/>
              <w:right w:val="single" w:sz="4" w:space="0" w:color="auto"/>
            </w:tcBorders>
            <w:tcMar>
              <w:top w:w="0" w:type="dxa"/>
              <w:left w:w="0" w:type="dxa"/>
              <w:bottom w:w="0" w:type="dxa"/>
              <w:right w:w="0" w:type="dxa"/>
            </w:tcMar>
          </w:tcPr>
          <w:p w14:paraId="0B7FECA0" w14:textId="77777777" w:rsidR="00517115" w:rsidRPr="002C7F1A" w:rsidRDefault="00517115" w:rsidP="0002736D">
            <w:pPr>
              <w:autoSpaceDE w:val="0"/>
              <w:autoSpaceDN w:val="0"/>
              <w:adjustRightInd w:val="0"/>
              <w:spacing w:after="0" w:line="240" w:lineRule="auto"/>
              <w:rPr>
                <w:rFonts w:ascii="Times New Roman" w:hAnsi="Times New Roman"/>
                <w:sz w:val="20"/>
                <w:szCs w:val="20"/>
                <w:highlight w:val="cyan"/>
              </w:rPr>
            </w:pPr>
          </w:p>
        </w:tc>
      </w:tr>
      <w:tr w:rsidR="002C0E63" w:rsidRPr="002C7F1A" w14:paraId="434ED703" w14:textId="77777777" w:rsidTr="002C0E63">
        <w:trPr>
          <w:trHeight w:val="20"/>
        </w:trPr>
        <w:tc>
          <w:tcPr>
            <w:tcW w:w="426" w:type="dxa"/>
            <w:tcBorders>
              <w:top w:val="single" w:sz="4" w:space="0" w:color="auto"/>
              <w:left w:val="single" w:sz="4" w:space="0" w:color="auto"/>
              <w:bottom w:val="single" w:sz="4" w:space="0" w:color="auto"/>
              <w:right w:val="single" w:sz="4" w:space="0" w:color="auto"/>
            </w:tcBorders>
          </w:tcPr>
          <w:p w14:paraId="7604C849" w14:textId="77777777" w:rsidR="00CF01F4" w:rsidRPr="002C7F1A" w:rsidRDefault="00CF01F4" w:rsidP="00CF01F4">
            <w:pPr>
              <w:autoSpaceDE w:val="0"/>
              <w:autoSpaceDN w:val="0"/>
              <w:adjustRightInd w:val="0"/>
              <w:spacing w:after="0" w:line="240" w:lineRule="auto"/>
              <w:jc w:val="center"/>
              <w:rPr>
                <w:rFonts w:ascii="Times New Roman" w:hAnsi="Times New Roman"/>
                <w:sz w:val="20"/>
                <w:szCs w:val="20"/>
              </w:rPr>
            </w:pPr>
            <w:r w:rsidRPr="002C7F1A">
              <w:rPr>
                <w:rFonts w:ascii="Times New Roman" w:hAnsi="Times New Roman"/>
                <w:sz w:val="20"/>
                <w:szCs w:val="20"/>
              </w:rPr>
              <w:t>2</w:t>
            </w:r>
          </w:p>
        </w:tc>
        <w:tc>
          <w:tcPr>
            <w:tcW w:w="1858" w:type="dxa"/>
            <w:tcBorders>
              <w:top w:val="single" w:sz="4" w:space="0" w:color="auto"/>
              <w:left w:val="single" w:sz="4" w:space="0" w:color="auto"/>
              <w:bottom w:val="single" w:sz="4" w:space="0" w:color="auto"/>
              <w:right w:val="single" w:sz="4" w:space="0" w:color="auto"/>
            </w:tcBorders>
          </w:tcPr>
          <w:p w14:paraId="1E942DD1" w14:textId="77777777" w:rsidR="00CF01F4" w:rsidRDefault="00CF01F4" w:rsidP="00CF01F4">
            <w:pPr>
              <w:autoSpaceDE w:val="0"/>
              <w:autoSpaceDN w:val="0"/>
              <w:adjustRightInd w:val="0"/>
              <w:spacing w:after="0" w:line="240" w:lineRule="auto"/>
              <w:rPr>
                <w:rFonts w:ascii="Times New Roman" w:hAnsi="Times New Roman"/>
                <w:sz w:val="20"/>
                <w:szCs w:val="20"/>
              </w:rPr>
            </w:pPr>
            <w:r w:rsidRPr="002C7F1A">
              <w:rPr>
                <w:rFonts w:ascii="Times New Roman" w:hAnsi="Times New Roman"/>
                <w:sz w:val="20"/>
                <w:szCs w:val="20"/>
              </w:rPr>
              <w:t>Сумма налоговых льгот по налогу на прибыль и налогу на имущество для участников специального инвестиционного контракта (далее – СПИК)</w:t>
            </w:r>
          </w:p>
          <w:p w14:paraId="30849AD2" w14:textId="2A6923EE" w:rsidR="005430EB" w:rsidRPr="005430EB" w:rsidRDefault="005430EB" w:rsidP="00CF01F4">
            <w:pPr>
              <w:autoSpaceDE w:val="0"/>
              <w:autoSpaceDN w:val="0"/>
              <w:adjustRightInd w:val="0"/>
              <w:spacing w:after="0" w:line="240" w:lineRule="auto"/>
              <w:rPr>
                <w:rFonts w:ascii="Times New Roman" w:hAnsi="Times New Roman"/>
                <w:sz w:val="10"/>
                <w:szCs w:val="10"/>
              </w:rPr>
            </w:pPr>
          </w:p>
        </w:tc>
        <w:tc>
          <w:tcPr>
            <w:tcW w:w="1320" w:type="dxa"/>
            <w:tcBorders>
              <w:top w:val="single" w:sz="4" w:space="0" w:color="auto"/>
              <w:left w:val="single" w:sz="4" w:space="0" w:color="auto"/>
              <w:bottom w:val="single" w:sz="4" w:space="0" w:color="auto"/>
              <w:right w:val="single" w:sz="4" w:space="0" w:color="auto"/>
            </w:tcBorders>
          </w:tcPr>
          <w:p w14:paraId="6A343F55" w14:textId="77777777" w:rsidR="00CF01F4" w:rsidRPr="002C7F1A" w:rsidRDefault="00CF01F4" w:rsidP="00CF01F4">
            <w:pPr>
              <w:autoSpaceDE w:val="0"/>
              <w:autoSpaceDN w:val="0"/>
              <w:adjustRightInd w:val="0"/>
              <w:spacing w:after="0" w:line="240" w:lineRule="auto"/>
              <w:rPr>
                <w:rFonts w:ascii="Times New Roman" w:hAnsi="Times New Roman"/>
                <w:sz w:val="20"/>
                <w:szCs w:val="20"/>
              </w:rPr>
            </w:pPr>
            <w:r w:rsidRPr="002C7F1A">
              <w:rPr>
                <w:rFonts w:ascii="Times New Roman" w:hAnsi="Times New Roman"/>
                <w:sz w:val="20"/>
                <w:szCs w:val="20"/>
              </w:rPr>
              <w:t xml:space="preserve">увеличение объема инвестиций участников СПИК </w:t>
            </w:r>
          </w:p>
        </w:tc>
        <w:tc>
          <w:tcPr>
            <w:tcW w:w="770" w:type="dxa"/>
            <w:tcBorders>
              <w:top w:val="single" w:sz="4" w:space="0" w:color="auto"/>
              <w:left w:val="single" w:sz="4" w:space="0" w:color="auto"/>
              <w:bottom w:val="single" w:sz="4" w:space="0" w:color="auto"/>
              <w:right w:val="single" w:sz="4" w:space="0" w:color="auto"/>
            </w:tcBorders>
          </w:tcPr>
          <w:p w14:paraId="716E7FEF" w14:textId="77777777" w:rsidR="00CF01F4" w:rsidRPr="002C7F1A" w:rsidRDefault="00CF01F4" w:rsidP="00CF01F4">
            <w:pPr>
              <w:autoSpaceDE w:val="0"/>
              <w:autoSpaceDN w:val="0"/>
              <w:adjustRightInd w:val="0"/>
              <w:spacing w:after="0" w:line="240" w:lineRule="auto"/>
              <w:ind w:left="-62" w:right="-107"/>
              <w:jc w:val="center"/>
              <w:rPr>
                <w:rFonts w:ascii="Times New Roman" w:hAnsi="Times New Roman"/>
                <w:sz w:val="20"/>
                <w:szCs w:val="20"/>
              </w:rPr>
            </w:pPr>
            <w:r w:rsidRPr="002C7F1A">
              <w:rPr>
                <w:rFonts w:ascii="Times New Roman" w:hAnsi="Times New Roman"/>
                <w:sz w:val="20"/>
                <w:szCs w:val="20"/>
              </w:rPr>
              <w:t>0,0</w:t>
            </w:r>
          </w:p>
        </w:tc>
        <w:tc>
          <w:tcPr>
            <w:tcW w:w="735" w:type="dxa"/>
            <w:tcBorders>
              <w:top w:val="single" w:sz="4" w:space="0" w:color="auto"/>
              <w:left w:val="single" w:sz="4" w:space="0" w:color="auto"/>
              <w:bottom w:val="single" w:sz="4" w:space="0" w:color="auto"/>
              <w:right w:val="single" w:sz="4" w:space="0" w:color="auto"/>
            </w:tcBorders>
          </w:tcPr>
          <w:p w14:paraId="372EEEC8" w14:textId="77777777" w:rsidR="00CF01F4" w:rsidRPr="002C7F1A" w:rsidRDefault="00CF01F4" w:rsidP="00CF01F4">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w:t>
            </w:r>
          </w:p>
        </w:tc>
        <w:tc>
          <w:tcPr>
            <w:tcW w:w="880" w:type="dxa"/>
            <w:tcBorders>
              <w:top w:val="single" w:sz="4" w:space="0" w:color="auto"/>
              <w:left w:val="single" w:sz="4" w:space="0" w:color="auto"/>
              <w:bottom w:val="single" w:sz="4" w:space="0" w:color="auto"/>
              <w:right w:val="single" w:sz="4" w:space="0" w:color="auto"/>
            </w:tcBorders>
          </w:tcPr>
          <w:p w14:paraId="1E8B4B58" w14:textId="77777777" w:rsidR="00CF01F4" w:rsidRPr="002C7F1A" w:rsidRDefault="00CF01F4" w:rsidP="00CF01F4">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0,0</w:t>
            </w:r>
          </w:p>
        </w:tc>
        <w:tc>
          <w:tcPr>
            <w:tcW w:w="880" w:type="dxa"/>
            <w:tcBorders>
              <w:top w:val="single" w:sz="4" w:space="0" w:color="auto"/>
              <w:left w:val="single" w:sz="4" w:space="0" w:color="auto"/>
              <w:bottom w:val="single" w:sz="4" w:space="0" w:color="auto"/>
              <w:right w:val="single" w:sz="4" w:space="0" w:color="auto"/>
            </w:tcBorders>
          </w:tcPr>
          <w:p w14:paraId="60D63CE4" w14:textId="77777777" w:rsidR="00CF01F4" w:rsidRPr="002C7F1A" w:rsidRDefault="00CF01F4" w:rsidP="00CF01F4">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0,0</w:t>
            </w:r>
          </w:p>
        </w:tc>
        <w:tc>
          <w:tcPr>
            <w:tcW w:w="880" w:type="dxa"/>
            <w:tcBorders>
              <w:top w:val="single" w:sz="4" w:space="0" w:color="auto"/>
              <w:left w:val="single" w:sz="4" w:space="0" w:color="auto"/>
              <w:bottom w:val="single" w:sz="4" w:space="0" w:color="auto"/>
              <w:right w:val="single" w:sz="4" w:space="0" w:color="auto"/>
            </w:tcBorders>
          </w:tcPr>
          <w:p w14:paraId="15EAF370" w14:textId="77777777" w:rsidR="00CF01F4" w:rsidRPr="002C7F1A" w:rsidRDefault="00CF01F4" w:rsidP="00CF01F4">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0,0</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189C5C8" w14:textId="7ECDD8E9" w:rsidR="00CF01F4" w:rsidRPr="002C7F1A" w:rsidRDefault="00CF01F4" w:rsidP="00CF01F4">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4D758F67" w14:textId="3A07561C" w:rsidR="00CF01F4" w:rsidRPr="002C7F1A" w:rsidRDefault="00CF01F4" w:rsidP="00CF01F4">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320B451A" w14:textId="467F4690" w:rsidR="00CF01F4" w:rsidRPr="002C7F1A" w:rsidRDefault="00CF01F4" w:rsidP="00CF01F4">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7566B263" w14:textId="1BC2ECB7" w:rsidR="00CF01F4" w:rsidRPr="002C7F1A" w:rsidRDefault="00CF01F4" w:rsidP="00CF01F4">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7FD665CA" w14:textId="1FFFD943" w:rsidR="00CF01F4" w:rsidRPr="002C7F1A" w:rsidRDefault="00CF01F4" w:rsidP="00CF01F4">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5F0BF0E4" w14:textId="353E9C55" w:rsidR="00CF01F4" w:rsidRPr="002C7F1A" w:rsidRDefault="00CF01F4" w:rsidP="00CF01F4">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8253411" w14:textId="3E003D2C" w:rsidR="00CF01F4" w:rsidRPr="002C7F1A" w:rsidRDefault="00CF01F4" w:rsidP="00CF01F4">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0,0</w:t>
            </w:r>
          </w:p>
        </w:tc>
        <w:tc>
          <w:tcPr>
            <w:tcW w:w="16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4B56D3" w14:textId="77777777" w:rsidR="00CF01F4" w:rsidRPr="002C7F1A" w:rsidRDefault="00CF01F4" w:rsidP="00CF01F4">
            <w:pPr>
              <w:autoSpaceDE w:val="0"/>
              <w:autoSpaceDN w:val="0"/>
              <w:adjustRightInd w:val="0"/>
              <w:spacing w:after="0" w:line="240" w:lineRule="auto"/>
              <w:rPr>
                <w:rFonts w:ascii="Times New Roman" w:hAnsi="Times New Roman"/>
                <w:sz w:val="20"/>
                <w:szCs w:val="20"/>
              </w:rPr>
            </w:pPr>
            <w:r w:rsidRPr="002C7F1A">
              <w:rPr>
                <w:rFonts w:ascii="Times New Roman" w:hAnsi="Times New Roman"/>
                <w:sz w:val="20"/>
                <w:szCs w:val="20"/>
              </w:rPr>
              <w:t>стимулирование инвестиционной деятельности участников СПИК</w:t>
            </w:r>
          </w:p>
        </w:tc>
      </w:tr>
      <w:tr w:rsidR="002C0E63" w:rsidRPr="002C7F1A" w14:paraId="57D50F0E" w14:textId="77777777" w:rsidTr="002C0E63">
        <w:trPr>
          <w:trHeight w:val="167"/>
        </w:trPr>
        <w:tc>
          <w:tcPr>
            <w:tcW w:w="426" w:type="dxa"/>
            <w:tcBorders>
              <w:top w:val="single" w:sz="4" w:space="0" w:color="auto"/>
              <w:left w:val="single" w:sz="4" w:space="0" w:color="auto"/>
              <w:bottom w:val="single" w:sz="4" w:space="0" w:color="auto"/>
              <w:right w:val="single" w:sz="4" w:space="0" w:color="auto"/>
            </w:tcBorders>
            <w:noWrap/>
          </w:tcPr>
          <w:p w14:paraId="429B5965" w14:textId="77777777" w:rsidR="008002D5" w:rsidRPr="002C7F1A" w:rsidRDefault="008002D5" w:rsidP="00CF01F4">
            <w:pPr>
              <w:autoSpaceDE w:val="0"/>
              <w:autoSpaceDN w:val="0"/>
              <w:adjustRightInd w:val="0"/>
              <w:spacing w:after="0" w:line="240" w:lineRule="auto"/>
              <w:jc w:val="center"/>
              <w:rPr>
                <w:rFonts w:ascii="Times New Roman" w:hAnsi="Times New Roman"/>
                <w:sz w:val="20"/>
                <w:szCs w:val="20"/>
              </w:rPr>
            </w:pPr>
            <w:r w:rsidRPr="002C7F1A">
              <w:rPr>
                <w:rFonts w:ascii="Times New Roman" w:hAnsi="Times New Roman"/>
                <w:sz w:val="20"/>
                <w:szCs w:val="20"/>
              </w:rPr>
              <w:t>2.1</w:t>
            </w:r>
          </w:p>
        </w:tc>
        <w:tc>
          <w:tcPr>
            <w:tcW w:w="1858" w:type="dxa"/>
            <w:tcBorders>
              <w:top w:val="single" w:sz="4" w:space="0" w:color="auto"/>
              <w:left w:val="single" w:sz="4" w:space="0" w:color="auto"/>
              <w:bottom w:val="single" w:sz="4" w:space="0" w:color="auto"/>
              <w:right w:val="single" w:sz="4" w:space="0" w:color="auto"/>
            </w:tcBorders>
          </w:tcPr>
          <w:p w14:paraId="5CC14038" w14:textId="77777777" w:rsidR="008002D5" w:rsidRPr="002C7F1A" w:rsidRDefault="008002D5" w:rsidP="00CF01F4">
            <w:pPr>
              <w:autoSpaceDE w:val="0"/>
              <w:autoSpaceDN w:val="0"/>
              <w:adjustRightInd w:val="0"/>
              <w:spacing w:after="0" w:line="240" w:lineRule="auto"/>
              <w:rPr>
                <w:rFonts w:ascii="Times New Roman" w:hAnsi="Times New Roman"/>
                <w:sz w:val="20"/>
                <w:szCs w:val="20"/>
              </w:rPr>
            </w:pPr>
            <w:r w:rsidRPr="002C7F1A">
              <w:rPr>
                <w:rFonts w:ascii="Times New Roman" w:hAnsi="Times New Roman"/>
                <w:sz w:val="20"/>
                <w:szCs w:val="20"/>
              </w:rPr>
              <w:t>Налог на прибыль</w:t>
            </w:r>
          </w:p>
        </w:tc>
        <w:tc>
          <w:tcPr>
            <w:tcW w:w="1320" w:type="dxa"/>
            <w:vMerge w:val="restart"/>
            <w:tcBorders>
              <w:top w:val="single" w:sz="4" w:space="0" w:color="auto"/>
              <w:left w:val="single" w:sz="4" w:space="0" w:color="auto"/>
              <w:right w:val="single" w:sz="4" w:space="0" w:color="auto"/>
            </w:tcBorders>
            <w:noWrap/>
          </w:tcPr>
          <w:p w14:paraId="7CC99DF3" w14:textId="77777777" w:rsidR="008002D5" w:rsidRPr="002C7F1A" w:rsidRDefault="008002D5" w:rsidP="00CF01F4">
            <w:pPr>
              <w:autoSpaceDE w:val="0"/>
              <w:autoSpaceDN w:val="0"/>
              <w:adjustRightInd w:val="0"/>
              <w:spacing w:after="0" w:line="240" w:lineRule="auto"/>
              <w:jc w:val="center"/>
              <w:rPr>
                <w:rFonts w:ascii="Times New Roman" w:hAnsi="Times New Roman"/>
                <w:sz w:val="20"/>
                <w:szCs w:val="20"/>
                <w:highlight w:val="cyan"/>
              </w:rPr>
            </w:pPr>
          </w:p>
        </w:tc>
        <w:tc>
          <w:tcPr>
            <w:tcW w:w="770" w:type="dxa"/>
            <w:tcBorders>
              <w:top w:val="single" w:sz="4" w:space="0" w:color="auto"/>
              <w:left w:val="single" w:sz="4" w:space="0" w:color="auto"/>
              <w:bottom w:val="single" w:sz="4" w:space="0" w:color="auto"/>
              <w:right w:val="single" w:sz="4" w:space="0" w:color="auto"/>
            </w:tcBorders>
            <w:noWrap/>
          </w:tcPr>
          <w:p w14:paraId="5DBD6BE9" w14:textId="77777777" w:rsidR="008002D5" w:rsidRPr="002C7F1A" w:rsidRDefault="008002D5" w:rsidP="00CF01F4">
            <w:pPr>
              <w:autoSpaceDE w:val="0"/>
              <w:autoSpaceDN w:val="0"/>
              <w:adjustRightInd w:val="0"/>
              <w:spacing w:after="0" w:line="240" w:lineRule="auto"/>
              <w:ind w:left="-62" w:right="-107"/>
              <w:jc w:val="center"/>
              <w:rPr>
                <w:rFonts w:ascii="Times New Roman" w:hAnsi="Times New Roman"/>
                <w:sz w:val="20"/>
                <w:szCs w:val="20"/>
              </w:rPr>
            </w:pPr>
            <w:r w:rsidRPr="002C7F1A">
              <w:rPr>
                <w:rFonts w:ascii="Times New Roman" w:hAnsi="Times New Roman"/>
                <w:sz w:val="20"/>
                <w:szCs w:val="20"/>
              </w:rPr>
              <w:t>0,0</w:t>
            </w:r>
          </w:p>
        </w:tc>
        <w:tc>
          <w:tcPr>
            <w:tcW w:w="735" w:type="dxa"/>
            <w:tcBorders>
              <w:top w:val="single" w:sz="4" w:space="0" w:color="auto"/>
              <w:left w:val="single" w:sz="4" w:space="0" w:color="auto"/>
              <w:bottom w:val="single" w:sz="4" w:space="0" w:color="auto"/>
              <w:right w:val="single" w:sz="4" w:space="0" w:color="auto"/>
            </w:tcBorders>
            <w:noWrap/>
          </w:tcPr>
          <w:p w14:paraId="46E1B491" w14:textId="77777777" w:rsidR="008002D5" w:rsidRPr="002C7F1A" w:rsidRDefault="008002D5" w:rsidP="00CF01F4">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w:t>
            </w:r>
          </w:p>
        </w:tc>
        <w:tc>
          <w:tcPr>
            <w:tcW w:w="880" w:type="dxa"/>
            <w:tcBorders>
              <w:top w:val="single" w:sz="4" w:space="0" w:color="auto"/>
              <w:left w:val="single" w:sz="4" w:space="0" w:color="auto"/>
              <w:bottom w:val="single" w:sz="4" w:space="0" w:color="auto"/>
              <w:right w:val="single" w:sz="4" w:space="0" w:color="auto"/>
            </w:tcBorders>
            <w:noWrap/>
          </w:tcPr>
          <w:p w14:paraId="5BD9003B" w14:textId="77777777" w:rsidR="008002D5" w:rsidRPr="002C7F1A" w:rsidRDefault="008002D5" w:rsidP="00CF01F4">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0,0</w:t>
            </w:r>
          </w:p>
        </w:tc>
        <w:tc>
          <w:tcPr>
            <w:tcW w:w="880" w:type="dxa"/>
            <w:tcBorders>
              <w:top w:val="single" w:sz="4" w:space="0" w:color="auto"/>
              <w:left w:val="single" w:sz="4" w:space="0" w:color="auto"/>
              <w:bottom w:val="single" w:sz="4" w:space="0" w:color="auto"/>
              <w:right w:val="single" w:sz="4" w:space="0" w:color="auto"/>
            </w:tcBorders>
            <w:noWrap/>
          </w:tcPr>
          <w:p w14:paraId="2EEAC44E" w14:textId="77777777" w:rsidR="008002D5" w:rsidRPr="002C7F1A" w:rsidRDefault="008002D5" w:rsidP="00CF01F4">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0,0</w:t>
            </w:r>
          </w:p>
        </w:tc>
        <w:tc>
          <w:tcPr>
            <w:tcW w:w="880" w:type="dxa"/>
            <w:tcBorders>
              <w:top w:val="single" w:sz="4" w:space="0" w:color="auto"/>
              <w:left w:val="single" w:sz="4" w:space="0" w:color="auto"/>
              <w:bottom w:val="single" w:sz="4" w:space="0" w:color="auto"/>
              <w:right w:val="single" w:sz="4" w:space="0" w:color="auto"/>
            </w:tcBorders>
            <w:noWrap/>
          </w:tcPr>
          <w:p w14:paraId="7F79BB40" w14:textId="77777777" w:rsidR="008002D5" w:rsidRPr="002C7F1A" w:rsidRDefault="008002D5" w:rsidP="00CF01F4">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0,0</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C117B0F" w14:textId="4D0482C7" w:rsidR="008002D5" w:rsidRPr="002C7F1A" w:rsidRDefault="008002D5" w:rsidP="00CF01F4">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45AAF58B" w14:textId="4119E1F0" w:rsidR="008002D5" w:rsidRPr="002C7F1A" w:rsidRDefault="008002D5" w:rsidP="00CF01F4">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4A9AC284" w14:textId="18FD7F45" w:rsidR="008002D5" w:rsidRPr="002C7F1A" w:rsidRDefault="008002D5" w:rsidP="00CF01F4">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2E2526CF" w14:textId="50082DB1" w:rsidR="008002D5" w:rsidRPr="002C7F1A" w:rsidRDefault="008002D5" w:rsidP="00CF01F4">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624E9968" w14:textId="64CDBEE8" w:rsidR="008002D5" w:rsidRPr="002C7F1A" w:rsidRDefault="008002D5" w:rsidP="00CF01F4">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7C600C2F" w14:textId="4421C1CB" w:rsidR="008002D5" w:rsidRPr="002C7F1A" w:rsidRDefault="008002D5" w:rsidP="00CF01F4">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tcPr>
          <w:p w14:paraId="0BC06C60" w14:textId="5E1457B8" w:rsidR="008002D5" w:rsidRPr="002C7F1A" w:rsidRDefault="008002D5" w:rsidP="00CF01F4">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1635" w:type="dxa"/>
            <w:vMerge w:val="restart"/>
            <w:tcBorders>
              <w:top w:val="single" w:sz="4" w:space="0" w:color="auto"/>
              <w:left w:val="single" w:sz="4" w:space="0" w:color="auto"/>
              <w:right w:val="single" w:sz="4" w:space="0" w:color="auto"/>
            </w:tcBorders>
            <w:noWrap/>
            <w:tcMar>
              <w:top w:w="0" w:type="dxa"/>
              <w:left w:w="0" w:type="dxa"/>
              <w:bottom w:w="0" w:type="dxa"/>
              <w:right w:w="0" w:type="dxa"/>
            </w:tcMar>
          </w:tcPr>
          <w:p w14:paraId="700A57BE" w14:textId="77777777" w:rsidR="008002D5" w:rsidRPr="002C7F1A" w:rsidRDefault="008002D5" w:rsidP="00CF01F4">
            <w:pPr>
              <w:autoSpaceDE w:val="0"/>
              <w:autoSpaceDN w:val="0"/>
              <w:adjustRightInd w:val="0"/>
              <w:spacing w:after="0" w:line="240" w:lineRule="auto"/>
              <w:jc w:val="center"/>
              <w:rPr>
                <w:rFonts w:ascii="Times New Roman" w:hAnsi="Times New Roman"/>
                <w:sz w:val="20"/>
                <w:szCs w:val="20"/>
                <w:highlight w:val="cyan"/>
              </w:rPr>
            </w:pPr>
          </w:p>
        </w:tc>
      </w:tr>
      <w:tr w:rsidR="002C0E63" w:rsidRPr="002C7F1A" w14:paraId="502CD2C9" w14:textId="77777777" w:rsidTr="002C0E63">
        <w:trPr>
          <w:trHeight w:val="54"/>
        </w:trPr>
        <w:tc>
          <w:tcPr>
            <w:tcW w:w="426" w:type="dxa"/>
            <w:tcBorders>
              <w:top w:val="single" w:sz="4" w:space="0" w:color="auto"/>
              <w:left w:val="single" w:sz="4" w:space="0" w:color="auto"/>
              <w:bottom w:val="single" w:sz="4" w:space="0" w:color="auto"/>
              <w:right w:val="single" w:sz="4" w:space="0" w:color="auto"/>
            </w:tcBorders>
            <w:noWrap/>
          </w:tcPr>
          <w:p w14:paraId="23AF6FD1" w14:textId="77777777" w:rsidR="008002D5" w:rsidRPr="002C7F1A" w:rsidRDefault="008002D5" w:rsidP="00CF01F4">
            <w:pPr>
              <w:autoSpaceDE w:val="0"/>
              <w:autoSpaceDN w:val="0"/>
              <w:adjustRightInd w:val="0"/>
              <w:spacing w:after="0" w:line="240" w:lineRule="auto"/>
              <w:jc w:val="center"/>
              <w:rPr>
                <w:rFonts w:ascii="Times New Roman" w:hAnsi="Times New Roman"/>
                <w:sz w:val="20"/>
                <w:szCs w:val="20"/>
              </w:rPr>
            </w:pPr>
            <w:r w:rsidRPr="002C7F1A">
              <w:rPr>
                <w:rFonts w:ascii="Times New Roman" w:hAnsi="Times New Roman"/>
                <w:sz w:val="20"/>
                <w:szCs w:val="20"/>
              </w:rPr>
              <w:t>2.2</w:t>
            </w:r>
          </w:p>
        </w:tc>
        <w:tc>
          <w:tcPr>
            <w:tcW w:w="1858" w:type="dxa"/>
            <w:tcBorders>
              <w:top w:val="single" w:sz="4" w:space="0" w:color="auto"/>
              <w:left w:val="single" w:sz="4" w:space="0" w:color="auto"/>
              <w:bottom w:val="single" w:sz="4" w:space="0" w:color="auto"/>
              <w:right w:val="single" w:sz="4" w:space="0" w:color="auto"/>
            </w:tcBorders>
            <w:noWrap/>
          </w:tcPr>
          <w:p w14:paraId="1C6175B3" w14:textId="77777777" w:rsidR="008002D5" w:rsidRPr="002C7F1A" w:rsidRDefault="008002D5" w:rsidP="00CF01F4">
            <w:pPr>
              <w:autoSpaceDE w:val="0"/>
              <w:autoSpaceDN w:val="0"/>
              <w:adjustRightInd w:val="0"/>
              <w:spacing w:after="0" w:line="240" w:lineRule="auto"/>
              <w:rPr>
                <w:rFonts w:ascii="Times New Roman" w:hAnsi="Times New Roman"/>
                <w:sz w:val="20"/>
                <w:szCs w:val="20"/>
              </w:rPr>
            </w:pPr>
            <w:r w:rsidRPr="002C7F1A">
              <w:rPr>
                <w:rFonts w:ascii="Times New Roman" w:hAnsi="Times New Roman"/>
                <w:sz w:val="20"/>
                <w:szCs w:val="20"/>
              </w:rPr>
              <w:t>Налог на имущество организаций</w:t>
            </w:r>
          </w:p>
        </w:tc>
        <w:tc>
          <w:tcPr>
            <w:tcW w:w="1320" w:type="dxa"/>
            <w:vMerge/>
            <w:tcBorders>
              <w:left w:val="single" w:sz="4" w:space="0" w:color="auto"/>
              <w:bottom w:val="single" w:sz="4" w:space="0" w:color="auto"/>
              <w:right w:val="single" w:sz="4" w:space="0" w:color="auto"/>
            </w:tcBorders>
            <w:noWrap/>
          </w:tcPr>
          <w:p w14:paraId="61ED2686" w14:textId="77777777" w:rsidR="008002D5" w:rsidRPr="002C7F1A" w:rsidRDefault="008002D5" w:rsidP="00CF01F4">
            <w:pPr>
              <w:autoSpaceDE w:val="0"/>
              <w:autoSpaceDN w:val="0"/>
              <w:adjustRightInd w:val="0"/>
              <w:spacing w:after="0" w:line="240" w:lineRule="auto"/>
              <w:jc w:val="center"/>
              <w:rPr>
                <w:rFonts w:ascii="Times New Roman" w:hAnsi="Times New Roman"/>
                <w:sz w:val="20"/>
                <w:szCs w:val="20"/>
                <w:highlight w:val="cyan"/>
              </w:rPr>
            </w:pPr>
          </w:p>
        </w:tc>
        <w:tc>
          <w:tcPr>
            <w:tcW w:w="770" w:type="dxa"/>
            <w:tcBorders>
              <w:top w:val="single" w:sz="4" w:space="0" w:color="auto"/>
              <w:left w:val="single" w:sz="4" w:space="0" w:color="auto"/>
              <w:bottom w:val="single" w:sz="4" w:space="0" w:color="auto"/>
              <w:right w:val="single" w:sz="4" w:space="0" w:color="auto"/>
            </w:tcBorders>
            <w:noWrap/>
          </w:tcPr>
          <w:p w14:paraId="61EBBBFE" w14:textId="77777777" w:rsidR="008002D5" w:rsidRPr="002C7F1A" w:rsidRDefault="008002D5" w:rsidP="00CF01F4">
            <w:pPr>
              <w:autoSpaceDE w:val="0"/>
              <w:autoSpaceDN w:val="0"/>
              <w:adjustRightInd w:val="0"/>
              <w:spacing w:after="0" w:line="240" w:lineRule="auto"/>
              <w:ind w:left="-62" w:right="-107"/>
              <w:jc w:val="center"/>
              <w:rPr>
                <w:rFonts w:ascii="Times New Roman" w:hAnsi="Times New Roman"/>
                <w:sz w:val="20"/>
                <w:szCs w:val="20"/>
              </w:rPr>
            </w:pPr>
            <w:r w:rsidRPr="002C7F1A">
              <w:rPr>
                <w:rFonts w:ascii="Times New Roman" w:hAnsi="Times New Roman"/>
                <w:sz w:val="20"/>
                <w:szCs w:val="20"/>
              </w:rPr>
              <w:t>0,0</w:t>
            </w:r>
          </w:p>
        </w:tc>
        <w:tc>
          <w:tcPr>
            <w:tcW w:w="735" w:type="dxa"/>
            <w:tcBorders>
              <w:top w:val="single" w:sz="4" w:space="0" w:color="auto"/>
              <w:left w:val="single" w:sz="4" w:space="0" w:color="auto"/>
              <w:bottom w:val="single" w:sz="4" w:space="0" w:color="auto"/>
              <w:right w:val="single" w:sz="4" w:space="0" w:color="auto"/>
            </w:tcBorders>
            <w:noWrap/>
          </w:tcPr>
          <w:p w14:paraId="2B97ECE5" w14:textId="77777777" w:rsidR="008002D5" w:rsidRPr="002C7F1A" w:rsidRDefault="008002D5" w:rsidP="00CF01F4">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w:t>
            </w:r>
          </w:p>
        </w:tc>
        <w:tc>
          <w:tcPr>
            <w:tcW w:w="880" w:type="dxa"/>
            <w:tcBorders>
              <w:top w:val="single" w:sz="4" w:space="0" w:color="auto"/>
              <w:left w:val="single" w:sz="4" w:space="0" w:color="auto"/>
              <w:bottom w:val="single" w:sz="4" w:space="0" w:color="auto"/>
              <w:right w:val="single" w:sz="4" w:space="0" w:color="auto"/>
            </w:tcBorders>
            <w:noWrap/>
          </w:tcPr>
          <w:p w14:paraId="7E67DD10" w14:textId="77777777" w:rsidR="008002D5" w:rsidRPr="002C7F1A" w:rsidRDefault="008002D5" w:rsidP="00CF01F4">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0,0</w:t>
            </w:r>
          </w:p>
        </w:tc>
        <w:tc>
          <w:tcPr>
            <w:tcW w:w="880" w:type="dxa"/>
            <w:tcBorders>
              <w:top w:val="single" w:sz="4" w:space="0" w:color="auto"/>
              <w:left w:val="single" w:sz="4" w:space="0" w:color="auto"/>
              <w:bottom w:val="single" w:sz="4" w:space="0" w:color="auto"/>
              <w:right w:val="single" w:sz="4" w:space="0" w:color="auto"/>
            </w:tcBorders>
            <w:noWrap/>
          </w:tcPr>
          <w:p w14:paraId="7198A0C7" w14:textId="77777777" w:rsidR="008002D5" w:rsidRPr="002C7F1A" w:rsidRDefault="008002D5" w:rsidP="00CF01F4">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0,0</w:t>
            </w:r>
          </w:p>
        </w:tc>
        <w:tc>
          <w:tcPr>
            <w:tcW w:w="880" w:type="dxa"/>
            <w:tcBorders>
              <w:top w:val="single" w:sz="4" w:space="0" w:color="auto"/>
              <w:left w:val="single" w:sz="4" w:space="0" w:color="auto"/>
              <w:bottom w:val="single" w:sz="4" w:space="0" w:color="auto"/>
              <w:right w:val="single" w:sz="4" w:space="0" w:color="auto"/>
            </w:tcBorders>
            <w:noWrap/>
          </w:tcPr>
          <w:p w14:paraId="075CD6C7" w14:textId="77777777" w:rsidR="008002D5" w:rsidRPr="002C7F1A" w:rsidRDefault="008002D5" w:rsidP="00CF01F4">
            <w:pPr>
              <w:spacing w:after="0" w:line="240" w:lineRule="auto"/>
              <w:ind w:left="-62" w:right="-107"/>
              <w:jc w:val="center"/>
              <w:rPr>
                <w:rFonts w:ascii="Times New Roman" w:hAnsi="Times New Roman"/>
                <w:sz w:val="20"/>
                <w:szCs w:val="20"/>
              </w:rPr>
            </w:pPr>
            <w:r w:rsidRPr="002C7F1A">
              <w:rPr>
                <w:rFonts w:ascii="Times New Roman" w:hAnsi="Times New Roman"/>
                <w:sz w:val="20"/>
                <w:szCs w:val="20"/>
              </w:rPr>
              <w:t>0,0</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FA833BD" w14:textId="29FEC1C9" w:rsidR="008002D5" w:rsidRPr="002C7F1A" w:rsidRDefault="008002D5" w:rsidP="00CF01F4">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42D589EA" w14:textId="2D5CF3D8" w:rsidR="008002D5" w:rsidRPr="002C7F1A" w:rsidRDefault="008002D5" w:rsidP="00CF01F4">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1518AEF3" w14:textId="6203654E" w:rsidR="008002D5" w:rsidRPr="002C7F1A" w:rsidRDefault="008002D5" w:rsidP="00CF01F4">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6EFC6B0E" w14:textId="3752583F" w:rsidR="008002D5" w:rsidRPr="002C7F1A" w:rsidRDefault="008002D5" w:rsidP="00CF01F4">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64A3DC90" w14:textId="6D104CD7" w:rsidR="008002D5" w:rsidRPr="002C7F1A" w:rsidRDefault="008002D5" w:rsidP="00CF01F4">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14:paraId="7D51707A" w14:textId="2560B9C9" w:rsidR="008002D5" w:rsidRPr="002C7F1A" w:rsidRDefault="008002D5" w:rsidP="00CF01F4">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77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tcPr>
          <w:p w14:paraId="3854F54D" w14:textId="0AC41A3B" w:rsidR="008002D5" w:rsidRPr="002C7F1A" w:rsidRDefault="008002D5" w:rsidP="00CF01F4">
            <w:pPr>
              <w:spacing w:after="0" w:line="240" w:lineRule="auto"/>
              <w:ind w:left="-62" w:right="-107"/>
              <w:jc w:val="center"/>
              <w:rPr>
                <w:rFonts w:ascii="Times New Roman" w:hAnsi="Times New Roman"/>
                <w:sz w:val="20"/>
                <w:szCs w:val="20"/>
                <w:highlight w:val="cyan"/>
              </w:rPr>
            </w:pPr>
            <w:r w:rsidRPr="002C7F1A">
              <w:rPr>
                <w:rFonts w:ascii="Times New Roman" w:hAnsi="Times New Roman"/>
                <w:sz w:val="20"/>
                <w:szCs w:val="20"/>
              </w:rPr>
              <w:t>0,0</w:t>
            </w:r>
          </w:p>
        </w:tc>
        <w:tc>
          <w:tcPr>
            <w:tcW w:w="1635" w:type="dxa"/>
            <w:vMerge/>
            <w:tcBorders>
              <w:left w:val="single" w:sz="4" w:space="0" w:color="auto"/>
              <w:bottom w:val="single" w:sz="4" w:space="0" w:color="auto"/>
              <w:right w:val="single" w:sz="4" w:space="0" w:color="auto"/>
            </w:tcBorders>
            <w:noWrap/>
            <w:tcMar>
              <w:top w:w="0" w:type="dxa"/>
              <w:left w:w="0" w:type="dxa"/>
              <w:bottom w:w="0" w:type="dxa"/>
              <w:right w:w="0" w:type="dxa"/>
            </w:tcMar>
          </w:tcPr>
          <w:p w14:paraId="2E5363EA" w14:textId="77777777" w:rsidR="008002D5" w:rsidRPr="002C7F1A" w:rsidRDefault="008002D5" w:rsidP="00CF01F4">
            <w:pPr>
              <w:autoSpaceDE w:val="0"/>
              <w:autoSpaceDN w:val="0"/>
              <w:adjustRightInd w:val="0"/>
              <w:spacing w:after="0" w:line="240" w:lineRule="auto"/>
              <w:jc w:val="center"/>
              <w:rPr>
                <w:rFonts w:ascii="Times New Roman" w:hAnsi="Times New Roman"/>
                <w:sz w:val="20"/>
                <w:szCs w:val="20"/>
                <w:highlight w:val="cyan"/>
              </w:rPr>
            </w:pPr>
          </w:p>
        </w:tc>
      </w:tr>
    </w:tbl>
    <w:p w14:paraId="629F4D7F" w14:textId="77777777" w:rsidR="008911C1" w:rsidRPr="002C7F1A" w:rsidRDefault="008911C1" w:rsidP="00405138">
      <w:pPr>
        <w:pStyle w:val="ConsPlusNormal"/>
        <w:spacing w:before="720"/>
        <w:jc w:val="center"/>
        <w:outlineLvl w:val="1"/>
        <w:rPr>
          <w:rFonts w:ascii="Times New Roman" w:hAnsi="Times New Roman"/>
          <w:sz w:val="20"/>
          <w:szCs w:val="20"/>
        </w:rPr>
      </w:pPr>
      <w:r w:rsidRPr="002C7F1A">
        <w:rPr>
          <w:rFonts w:ascii="Times New Roman" w:hAnsi="Times New Roman"/>
          <w:sz w:val="20"/>
          <w:szCs w:val="20"/>
        </w:rPr>
        <w:t>____________</w:t>
      </w:r>
    </w:p>
    <w:p w14:paraId="146CF13C" w14:textId="77777777" w:rsidR="008911C1" w:rsidRPr="002C7F1A" w:rsidRDefault="008911C1" w:rsidP="00C41970">
      <w:pPr>
        <w:pStyle w:val="ConsPlusNormal"/>
        <w:ind w:left="5670"/>
        <w:outlineLvl w:val="1"/>
        <w:rPr>
          <w:rFonts w:ascii="Times New Roman" w:hAnsi="Times New Roman"/>
          <w:sz w:val="28"/>
          <w:szCs w:val="28"/>
        </w:rPr>
        <w:sectPr w:rsidR="008911C1" w:rsidRPr="002C7F1A" w:rsidSect="00CA4296">
          <w:pgSz w:w="16838" w:h="11905" w:orient="landscape"/>
          <w:pgMar w:top="1985" w:right="1134" w:bottom="567" w:left="1134" w:header="0" w:footer="0" w:gutter="0"/>
          <w:cols w:space="720"/>
          <w:docGrid w:linePitch="299"/>
        </w:sectPr>
      </w:pPr>
    </w:p>
    <w:p w14:paraId="326F3415" w14:textId="77777777" w:rsidR="008911C1" w:rsidRPr="002C7F1A" w:rsidRDefault="008911C1" w:rsidP="001F6A81">
      <w:pPr>
        <w:autoSpaceDE w:val="0"/>
        <w:autoSpaceDN w:val="0"/>
        <w:adjustRightInd w:val="0"/>
        <w:spacing w:after="0" w:line="240" w:lineRule="auto"/>
        <w:ind w:firstLine="10206"/>
        <w:rPr>
          <w:rFonts w:ascii="Times New Roman" w:hAnsi="Times New Roman"/>
          <w:bCs/>
          <w:sz w:val="28"/>
          <w:szCs w:val="28"/>
        </w:rPr>
      </w:pPr>
      <w:r w:rsidRPr="002C7F1A">
        <w:rPr>
          <w:rFonts w:ascii="Times New Roman" w:hAnsi="Times New Roman"/>
          <w:bCs/>
          <w:sz w:val="28"/>
          <w:szCs w:val="28"/>
        </w:rPr>
        <w:lastRenderedPageBreak/>
        <w:t>Приложение № 4</w:t>
      </w:r>
    </w:p>
    <w:p w14:paraId="6F2DE6B0" w14:textId="77777777" w:rsidR="008911C1" w:rsidRPr="002C7F1A" w:rsidRDefault="008911C1" w:rsidP="001F6A81">
      <w:pPr>
        <w:autoSpaceDE w:val="0"/>
        <w:autoSpaceDN w:val="0"/>
        <w:adjustRightInd w:val="0"/>
        <w:spacing w:after="0" w:line="240" w:lineRule="auto"/>
        <w:ind w:firstLine="10206"/>
        <w:rPr>
          <w:rFonts w:ascii="Times New Roman" w:hAnsi="Times New Roman"/>
          <w:bCs/>
          <w:sz w:val="28"/>
          <w:szCs w:val="28"/>
        </w:rPr>
      </w:pPr>
    </w:p>
    <w:p w14:paraId="4EF7DEB4" w14:textId="77777777" w:rsidR="008911C1" w:rsidRPr="002C7F1A" w:rsidRDefault="008911C1" w:rsidP="001F6A81">
      <w:pPr>
        <w:autoSpaceDE w:val="0"/>
        <w:autoSpaceDN w:val="0"/>
        <w:adjustRightInd w:val="0"/>
        <w:spacing w:after="0" w:line="240" w:lineRule="auto"/>
        <w:ind w:firstLine="10206"/>
        <w:rPr>
          <w:rFonts w:ascii="Times New Roman" w:hAnsi="Times New Roman"/>
          <w:bCs/>
          <w:sz w:val="28"/>
          <w:szCs w:val="28"/>
        </w:rPr>
      </w:pPr>
      <w:r w:rsidRPr="002C7F1A">
        <w:rPr>
          <w:rFonts w:ascii="Times New Roman" w:hAnsi="Times New Roman"/>
          <w:bCs/>
          <w:sz w:val="28"/>
          <w:szCs w:val="28"/>
        </w:rPr>
        <w:t>Приложение № 4</w:t>
      </w:r>
    </w:p>
    <w:p w14:paraId="16278778" w14:textId="77777777" w:rsidR="008911C1" w:rsidRPr="002C7F1A" w:rsidRDefault="008911C1" w:rsidP="001F6A81">
      <w:pPr>
        <w:autoSpaceDE w:val="0"/>
        <w:autoSpaceDN w:val="0"/>
        <w:adjustRightInd w:val="0"/>
        <w:spacing w:after="0" w:line="240" w:lineRule="auto"/>
        <w:ind w:firstLine="10206"/>
        <w:rPr>
          <w:rFonts w:ascii="Times New Roman" w:hAnsi="Times New Roman"/>
          <w:bCs/>
          <w:sz w:val="28"/>
          <w:szCs w:val="28"/>
        </w:rPr>
      </w:pPr>
    </w:p>
    <w:p w14:paraId="0584C58A" w14:textId="77777777" w:rsidR="008911C1" w:rsidRPr="002C7F1A" w:rsidRDefault="008911C1" w:rsidP="001F6A81">
      <w:pPr>
        <w:pStyle w:val="ConsPlusTitle"/>
        <w:ind w:firstLine="10206"/>
        <w:rPr>
          <w:rFonts w:ascii="Times New Roman" w:hAnsi="Times New Roman" w:cs="Times New Roman"/>
          <w:b w:val="0"/>
          <w:sz w:val="28"/>
          <w:szCs w:val="28"/>
        </w:rPr>
      </w:pPr>
      <w:r w:rsidRPr="002C7F1A">
        <w:rPr>
          <w:rFonts w:ascii="Times New Roman" w:hAnsi="Times New Roman" w:cs="Times New Roman"/>
          <w:b w:val="0"/>
          <w:sz w:val="28"/>
          <w:szCs w:val="28"/>
        </w:rPr>
        <w:t>к Государственной программе</w:t>
      </w:r>
    </w:p>
    <w:p w14:paraId="519AE26C" w14:textId="77777777" w:rsidR="008911C1" w:rsidRPr="002C7F1A" w:rsidRDefault="008911C1" w:rsidP="001F6A81">
      <w:pPr>
        <w:pStyle w:val="ConsPlusTitle"/>
        <w:spacing w:before="720"/>
        <w:jc w:val="center"/>
        <w:rPr>
          <w:rFonts w:ascii="Times New Roman" w:hAnsi="Times New Roman" w:cs="Times New Roman"/>
          <w:sz w:val="28"/>
          <w:szCs w:val="28"/>
        </w:rPr>
      </w:pPr>
      <w:r w:rsidRPr="002C7F1A">
        <w:rPr>
          <w:rFonts w:ascii="Times New Roman" w:hAnsi="Times New Roman" w:cs="Times New Roman"/>
          <w:sz w:val="28"/>
          <w:szCs w:val="28"/>
        </w:rPr>
        <w:t>РЕСУРСНОЕ ОБЕСПЕЧЕНИЕ</w:t>
      </w:r>
    </w:p>
    <w:p w14:paraId="3DED3847" w14:textId="77777777" w:rsidR="008911C1" w:rsidRPr="002C7F1A" w:rsidRDefault="008911C1" w:rsidP="001F6A81">
      <w:pPr>
        <w:pStyle w:val="ConsPlusTitle"/>
        <w:spacing w:after="480"/>
        <w:jc w:val="center"/>
        <w:rPr>
          <w:rFonts w:ascii="Times New Roman" w:hAnsi="Times New Roman" w:cs="Times New Roman"/>
          <w:sz w:val="28"/>
          <w:szCs w:val="28"/>
        </w:rPr>
      </w:pPr>
      <w:r w:rsidRPr="002C7F1A">
        <w:rPr>
          <w:rFonts w:ascii="Times New Roman" w:hAnsi="Times New Roman" w:cs="Times New Roman"/>
          <w:sz w:val="28"/>
          <w:szCs w:val="28"/>
        </w:rPr>
        <w:t>Государственной программы</w:t>
      </w:r>
    </w:p>
    <w:tbl>
      <w:tblPr>
        <w:tblW w:w="152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A0" w:firstRow="1" w:lastRow="0" w:firstColumn="1" w:lastColumn="0" w:noHBand="0" w:noVBand="0"/>
      </w:tblPr>
      <w:tblGrid>
        <w:gridCol w:w="440"/>
        <w:gridCol w:w="1980"/>
        <w:gridCol w:w="2090"/>
        <w:gridCol w:w="880"/>
        <w:gridCol w:w="880"/>
        <w:gridCol w:w="880"/>
        <w:gridCol w:w="880"/>
        <w:gridCol w:w="880"/>
        <w:gridCol w:w="880"/>
        <w:gridCol w:w="880"/>
        <w:gridCol w:w="880"/>
        <w:gridCol w:w="880"/>
        <w:gridCol w:w="880"/>
        <w:gridCol w:w="880"/>
        <w:gridCol w:w="1100"/>
      </w:tblGrid>
      <w:tr w:rsidR="002C7F1A" w:rsidRPr="002C7F1A" w14:paraId="0AA037FE" w14:textId="77777777">
        <w:trPr>
          <w:trHeight w:val="20"/>
          <w:tblHeader/>
        </w:trPr>
        <w:tc>
          <w:tcPr>
            <w:tcW w:w="440" w:type="dxa"/>
            <w:vMerge w:val="restart"/>
          </w:tcPr>
          <w:p w14:paraId="5094DCF9" w14:textId="77777777" w:rsidR="008911C1" w:rsidRPr="002C7F1A" w:rsidRDefault="008911C1">
            <w:pPr>
              <w:pStyle w:val="ConsPlusNormal"/>
              <w:jc w:val="center"/>
              <w:rPr>
                <w:rFonts w:ascii="Times New Roman" w:hAnsi="Times New Roman"/>
                <w:sz w:val="18"/>
                <w:szCs w:val="18"/>
              </w:rPr>
            </w:pPr>
            <w:r w:rsidRPr="002C7F1A">
              <w:rPr>
                <w:rFonts w:ascii="Times New Roman" w:hAnsi="Times New Roman"/>
                <w:sz w:val="18"/>
                <w:szCs w:val="18"/>
              </w:rPr>
              <w:t>№</w:t>
            </w:r>
            <w:r w:rsidRPr="002C7F1A">
              <w:rPr>
                <w:rFonts w:ascii="Times New Roman" w:hAnsi="Times New Roman"/>
                <w:sz w:val="18"/>
                <w:szCs w:val="18"/>
              </w:rPr>
              <w:br/>
              <w:t>п/п</w:t>
            </w:r>
          </w:p>
        </w:tc>
        <w:tc>
          <w:tcPr>
            <w:tcW w:w="1980" w:type="dxa"/>
            <w:vMerge w:val="restart"/>
            <w:tcMar>
              <w:top w:w="0" w:type="dxa"/>
              <w:left w:w="0" w:type="dxa"/>
              <w:bottom w:w="0" w:type="dxa"/>
              <w:right w:w="0" w:type="dxa"/>
            </w:tcMar>
          </w:tcPr>
          <w:p w14:paraId="79EE2CD9" w14:textId="77777777" w:rsidR="008911C1" w:rsidRPr="002C7F1A" w:rsidRDefault="008911C1">
            <w:pPr>
              <w:pStyle w:val="ConsPlusNormal"/>
              <w:jc w:val="center"/>
              <w:rPr>
                <w:rFonts w:ascii="Times New Roman" w:hAnsi="Times New Roman"/>
                <w:sz w:val="18"/>
                <w:szCs w:val="18"/>
              </w:rPr>
            </w:pPr>
            <w:r w:rsidRPr="002C7F1A">
              <w:rPr>
                <w:rFonts w:ascii="Times New Roman" w:hAnsi="Times New Roman"/>
                <w:sz w:val="18"/>
                <w:szCs w:val="18"/>
              </w:rPr>
              <w:t>Наименование государственной программы, подпрограммы,  отдельного мероприятия, проекта</w:t>
            </w:r>
          </w:p>
        </w:tc>
        <w:tc>
          <w:tcPr>
            <w:tcW w:w="2090" w:type="dxa"/>
            <w:vMerge w:val="restart"/>
            <w:tcMar>
              <w:top w:w="0" w:type="dxa"/>
              <w:left w:w="0" w:type="dxa"/>
              <w:bottom w:w="0" w:type="dxa"/>
              <w:right w:w="0" w:type="dxa"/>
            </w:tcMar>
          </w:tcPr>
          <w:p w14:paraId="413B6C5B" w14:textId="77777777" w:rsidR="008911C1" w:rsidRPr="002C7F1A" w:rsidRDefault="008911C1">
            <w:pPr>
              <w:pStyle w:val="ConsPlusNormal"/>
              <w:jc w:val="center"/>
              <w:rPr>
                <w:rFonts w:ascii="Times New Roman" w:hAnsi="Times New Roman"/>
                <w:sz w:val="18"/>
                <w:szCs w:val="18"/>
              </w:rPr>
            </w:pPr>
            <w:r w:rsidRPr="002C7F1A">
              <w:rPr>
                <w:rFonts w:ascii="Times New Roman" w:hAnsi="Times New Roman"/>
                <w:sz w:val="18"/>
                <w:szCs w:val="18"/>
              </w:rPr>
              <w:t xml:space="preserve">Источники финансирования, </w:t>
            </w:r>
            <w:r w:rsidRPr="002C7F1A">
              <w:rPr>
                <w:rFonts w:ascii="Times New Roman" w:hAnsi="Times New Roman"/>
                <w:sz w:val="18"/>
                <w:szCs w:val="18"/>
              </w:rPr>
              <w:br/>
              <w:t>ответственный исполнитель, соисполнитель</w:t>
            </w:r>
          </w:p>
        </w:tc>
        <w:tc>
          <w:tcPr>
            <w:tcW w:w="10780" w:type="dxa"/>
            <w:gridSpan w:val="12"/>
            <w:tcMar>
              <w:top w:w="0" w:type="dxa"/>
              <w:left w:w="0" w:type="dxa"/>
              <w:bottom w:w="0" w:type="dxa"/>
              <w:right w:w="0" w:type="dxa"/>
            </w:tcMar>
          </w:tcPr>
          <w:p w14:paraId="1FB8ABB6" w14:textId="77777777" w:rsidR="008911C1" w:rsidRPr="002C7F1A" w:rsidRDefault="008911C1" w:rsidP="00DB17D0">
            <w:pPr>
              <w:pStyle w:val="ConsPlusNormal"/>
              <w:ind w:left="-62" w:right="-62"/>
              <w:jc w:val="center"/>
              <w:rPr>
                <w:rFonts w:ascii="Times New Roman" w:hAnsi="Times New Roman"/>
                <w:sz w:val="18"/>
                <w:szCs w:val="18"/>
              </w:rPr>
            </w:pPr>
            <w:r w:rsidRPr="002C7F1A">
              <w:rPr>
                <w:rFonts w:ascii="Times New Roman" w:hAnsi="Times New Roman"/>
                <w:sz w:val="18"/>
                <w:szCs w:val="18"/>
              </w:rPr>
              <w:t>Расходы, тыс. рублей</w:t>
            </w:r>
          </w:p>
        </w:tc>
      </w:tr>
      <w:tr w:rsidR="002C7F1A" w:rsidRPr="002C7F1A" w14:paraId="057CCF28" w14:textId="77777777" w:rsidTr="004F4FF5">
        <w:trPr>
          <w:trHeight w:val="20"/>
          <w:tblHeader/>
        </w:trPr>
        <w:tc>
          <w:tcPr>
            <w:tcW w:w="440" w:type="dxa"/>
            <w:vMerge/>
            <w:vAlign w:val="center"/>
          </w:tcPr>
          <w:p w14:paraId="3F90BAB4" w14:textId="77777777" w:rsidR="008911C1" w:rsidRPr="002C7F1A" w:rsidRDefault="008911C1">
            <w:pPr>
              <w:spacing w:after="0" w:line="240" w:lineRule="auto"/>
              <w:rPr>
                <w:rFonts w:ascii="Times New Roman" w:hAnsi="Times New Roman"/>
                <w:sz w:val="18"/>
                <w:szCs w:val="18"/>
                <w:lang w:eastAsia="ru-RU"/>
              </w:rPr>
            </w:pPr>
          </w:p>
        </w:tc>
        <w:tc>
          <w:tcPr>
            <w:tcW w:w="1980" w:type="dxa"/>
            <w:vMerge/>
            <w:vAlign w:val="center"/>
          </w:tcPr>
          <w:p w14:paraId="2E576468" w14:textId="77777777" w:rsidR="008911C1" w:rsidRPr="002C7F1A" w:rsidRDefault="008911C1">
            <w:pPr>
              <w:spacing w:after="0" w:line="240" w:lineRule="auto"/>
              <w:rPr>
                <w:rFonts w:ascii="Times New Roman" w:hAnsi="Times New Roman"/>
                <w:sz w:val="18"/>
                <w:szCs w:val="18"/>
                <w:lang w:eastAsia="ru-RU"/>
              </w:rPr>
            </w:pPr>
          </w:p>
        </w:tc>
        <w:tc>
          <w:tcPr>
            <w:tcW w:w="2090" w:type="dxa"/>
            <w:vMerge/>
            <w:vAlign w:val="center"/>
          </w:tcPr>
          <w:p w14:paraId="69B3BB87" w14:textId="77777777" w:rsidR="008911C1" w:rsidRPr="002C7F1A" w:rsidRDefault="008911C1">
            <w:pPr>
              <w:spacing w:after="0" w:line="240" w:lineRule="auto"/>
              <w:rPr>
                <w:rFonts w:ascii="Times New Roman" w:hAnsi="Times New Roman"/>
                <w:sz w:val="18"/>
                <w:szCs w:val="18"/>
                <w:lang w:eastAsia="ru-RU"/>
              </w:rPr>
            </w:pPr>
          </w:p>
        </w:tc>
        <w:tc>
          <w:tcPr>
            <w:tcW w:w="880" w:type="dxa"/>
          </w:tcPr>
          <w:p w14:paraId="2F2E0A67" w14:textId="77777777" w:rsidR="008911C1" w:rsidRPr="002C7F1A" w:rsidRDefault="008911C1" w:rsidP="00DB17D0">
            <w:pPr>
              <w:pStyle w:val="ConsPlusNormal"/>
              <w:ind w:left="-62" w:right="-62"/>
              <w:jc w:val="center"/>
              <w:rPr>
                <w:rFonts w:ascii="Times New Roman" w:hAnsi="Times New Roman"/>
                <w:sz w:val="18"/>
                <w:szCs w:val="18"/>
              </w:rPr>
            </w:pPr>
            <w:r w:rsidRPr="002C7F1A">
              <w:rPr>
                <w:rFonts w:ascii="Times New Roman" w:hAnsi="Times New Roman"/>
                <w:sz w:val="18"/>
                <w:szCs w:val="18"/>
              </w:rPr>
              <w:t>2020 год</w:t>
            </w:r>
          </w:p>
        </w:tc>
        <w:tc>
          <w:tcPr>
            <w:tcW w:w="880" w:type="dxa"/>
            <w:tcMar>
              <w:top w:w="0" w:type="dxa"/>
              <w:left w:w="0" w:type="dxa"/>
              <w:bottom w:w="0" w:type="dxa"/>
              <w:right w:w="0" w:type="dxa"/>
            </w:tcMar>
          </w:tcPr>
          <w:p w14:paraId="1451DB86" w14:textId="77777777" w:rsidR="008911C1" w:rsidRPr="002C7F1A" w:rsidRDefault="008911C1" w:rsidP="00DB17D0">
            <w:pPr>
              <w:pStyle w:val="ConsPlusNormal"/>
              <w:ind w:left="-62" w:right="-62"/>
              <w:jc w:val="center"/>
              <w:rPr>
                <w:rFonts w:ascii="Times New Roman" w:hAnsi="Times New Roman"/>
                <w:sz w:val="18"/>
                <w:szCs w:val="18"/>
              </w:rPr>
            </w:pPr>
            <w:r w:rsidRPr="002C7F1A">
              <w:rPr>
                <w:rFonts w:ascii="Times New Roman" w:hAnsi="Times New Roman"/>
                <w:sz w:val="18"/>
                <w:szCs w:val="18"/>
              </w:rPr>
              <w:t>2021 год</w:t>
            </w:r>
          </w:p>
        </w:tc>
        <w:tc>
          <w:tcPr>
            <w:tcW w:w="880" w:type="dxa"/>
            <w:tcMar>
              <w:top w:w="0" w:type="dxa"/>
              <w:left w:w="0" w:type="dxa"/>
              <w:bottom w:w="0" w:type="dxa"/>
              <w:right w:w="0" w:type="dxa"/>
            </w:tcMar>
          </w:tcPr>
          <w:p w14:paraId="235F6FCF" w14:textId="77777777" w:rsidR="008911C1" w:rsidRPr="002C7F1A" w:rsidRDefault="008911C1" w:rsidP="00DB17D0">
            <w:pPr>
              <w:pStyle w:val="ConsPlusNormal"/>
              <w:ind w:left="-62" w:right="-62"/>
              <w:jc w:val="center"/>
              <w:rPr>
                <w:rFonts w:ascii="Times New Roman" w:hAnsi="Times New Roman"/>
                <w:sz w:val="18"/>
                <w:szCs w:val="18"/>
              </w:rPr>
            </w:pPr>
            <w:r w:rsidRPr="002C7F1A">
              <w:rPr>
                <w:rFonts w:ascii="Times New Roman" w:hAnsi="Times New Roman"/>
                <w:sz w:val="18"/>
                <w:szCs w:val="18"/>
              </w:rPr>
              <w:t>2022 год</w:t>
            </w:r>
          </w:p>
        </w:tc>
        <w:tc>
          <w:tcPr>
            <w:tcW w:w="880" w:type="dxa"/>
            <w:tcMar>
              <w:top w:w="0" w:type="dxa"/>
              <w:left w:w="0" w:type="dxa"/>
              <w:bottom w:w="0" w:type="dxa"/>
              <w:right w:w="0" w:type="dxa"/>
            </w:tcMar>
          </w:tcPr>
          <w:p w14:paraId="1F5120A8" w14:textId="77777777" w:rsidR="008911C1" w:rsidRPr="002C7F1A" w:rsidRDefault="008911C1" w:rsidP="00DB17D0">
            <w:pPr>
              <w:pStyle w:val="ConsPlusNormal"/>
              <w:ind w:left="-62" w:right="-62"/>
              <w:jc w:val="center"/>
              <w:rPr>
                <w:rFonts w:ascii="Times New Roman" w:hAnsi="Times New Roman"/>
                <w:sz w:val="18"/>
                <w:szCs w:val="18"/>
              </w:rPr>
            </w:pPr>
            <w:r w:rsidRPr="002C7F1A">
              <w:rPr>
                <w:rFonts w:ascii="Times New Roman" w:hAnsi="Times New Roman"/>
                <w:sz w:val="18"/>
                <w:szCs w:val="18"/>
              </w:rPr>
              <w:t>2023 год</w:t>
            </w:r>
          </w:p>
        </w:tc>
        <w:tc>
          <w:tcPr>
            <w:tcW w:w="880" w:type="dxa"/>
            <w:tcMar>
              <w:top w:w="0" w:type="dxa"/>
              <w:left w:w="0" w:type="dxa"/>
              <w:bottom w:w="0" w:type="dxa"/>
              <w:right w:w="0" w:type="dxa"/>
            </w:tcMar>
          </w:tcPr>
          <w:p w14:paraId="065E9950" w14:textId="77777777" w:rsidR="008911C1" w:rsidRPr="002C7F1A" w:rsidRDefault="008911C1" w:rsidP="00DB17D0">
            <w:pPr>
              <w:pStyle w:val="ConsPlusNormal"/>
              <w:ind w:left="-62" w:right="-62"/>
              <w:jc w:val="center"/>
              <w:rPr>
                <w:rFonts w:ascii="Times New Roman" w:hAnsi="Times New Roman"/>
                <w:sz w:val="18"/>
                <w:szCs w:val="18"/>
              </w:rPr>
            </w:pPr>
            <w:r w:rsidRPr="002C7F1A">
              <w:rPr>
                <w:rFonts w:ascii="Times New Roman" w:hAnsi="Times New Roman"/>
                <w:sz w:val="18"/>
                <w:szCs w:val="18"/>
              </w:rPr>
              <w:t>2024 год</w:t>
            </w:r>
          </w:p>
        </w:tc>
        <w:tc>
          <w:tcPr>
            <w:tcW w:w="880" w:type="dxa"/>
            <w:tcBorders>
              <w:bottom w:val="single" w:sz="4" w:space="0" w:color="auto"/>
            </w:tcBorders>
          </w:tcPr>
          <w:p w14:paraId="762C4217" w14:textId="77777777" w:rsidR="008911C1" w:rsidRPr="002C7F1A" w:rsidRDefault="008911C1" w:rsidP="00DB17D0">
            <w:pPr>
              <w:pStyle w:val="ConsPlusNormal"/>
              <w:ind w:left="-62" w:right="-62"/>
              <w:jc w:val="center"/>
              <w:rPr>
                <w:rFonts w:ascii="Times New Roman" w:hAnsi="Times New Roman"/>
                <w:sz w:val="18"/>
                <w:szCs w:val="18"/>
              </w:rPr>
            </w:pPr>
            <w:r w:rsidRPr="002C7F1A">
              <w:rPr>
                <w:rFonts w:ascii="Times New Roman" w:hAnsi="Times New Roman"/>
                <w:sz w:val="18"/>
                <w:szCs w:val="18"/>
              </w:rPr>
              <w:t>2025 год</w:t>
            </w:r>
          </w:p>
        </w:tc>
        <w:tc>
          <w:tcPr>
            <w:tcW w:w="880" w:type="dxa"/>
            <w:tcBorders>
              <w:bottom w:val="single" w:sz="4" w:space="0" w:color="auto"/>
            </w:tcBorders>
          </w:tcPr>
          <w:p w14:paraId="1AF056C2" w14:textId="77777777" w:rsidR="008911C1" w:rsidRPr="002C7F1A" w:rsidRDefault="008911C1" w:rsidP="00DB17D0">
            <w:pPr>
              <w:pStyle w:val="ConsPlusNormal"/>
              <w:ind w:left="-62" w:right="-62"/>
              <w:jc w:val="center"/>
              <w:rPr>
                <w:rFonts w:ascii="Times New Roman" w:hAnsi="Times New Roman"/>
                <w:sz w:val="18"/>
                <w:szCs w:val="18"/>
              </w:rPr>
            </w:pPr>
            <w:r w:rsidRPr="002C7F1A">
              <w:rPr>
                <w:rFonts w:ascii="Times New Roman" w:hAnsi="Times New Roman"/>
                <w:sz w:val="18"/>
                <w:szCs w:val="18"/>
              </w:rPr>
              <w:t>2026 год</w:t>
            </w:r>
          </w:p>
        </w:tc>
        <w:tc>
          <w:tcPr>
            <w:tcW w:w="880" w:type="dxa"/>
            <w:tcBorders>
              <w:bottom w:val="single" w:sz="4" w:space="0" w:color="auto"/>
            </w:tcBorders>
          </w:tcPr>
          <w:p w14:paraId="113D0142" w14:textId="77777777" w:rsidR="008911C1" w:rsidRPr="002C7F1A" w:rsidRDefault="008911C1" w:rsidP="00DB17D0">
            <w:pPr>
              <w:pStyle w:val="ConsPlusNormal"/>
              <w:ind w:left="-62" w:right="-62"/>
              <w:jc w:val="center"/>
              <w:rPr>
                <w:rFonts w:ascii="Times New Roman" w:hAnsi="Times New Roman"/>
                <w:sz w:val="18"/>
                <w:szCs w:val="18"/>
              </w:rPr>
            </w:pPr>
            <w:r w:rsidRPr="002C7F1A">
              <w:rPr>
                <w:rFonts w:ascii="Times New Roman" w:hAnsi="Times New Roman"/>
                <w:sz w:val="18"/>
                <w:szCs w:val="18"/>
              </w:rPr>
              <w:t>2027 год</w:t>
            </w:r>
          </w:p>
        </w:tc>
        <w:tc>
          <w:tcPr>
            <w:tcW w:w="880" w:type="dxa"/>
            <w:tcBorders>
              <w:bottom w:val="single" w:sz="4" w:space="0" w:color="auto"/>
            </w:tcBorders>
          </w:tcPr>
          <w:p w14:paraId="6C65FDF7" w14:textId="77777777" w:rsidR="008911C1" w:rsidRPr="002C7F1A" w:rsidRDefault="008911C1" w:rsidP="00DB17D0">
            <w:pPr>
              <w:pStyle w:val="ConsPlusNormal"/>
              <w:ind w:left="-62" w:right="-62"/>
              <w:jc w:val="center"/>
              <w:rPr>
                <w:rFonts w:ascii="Times New Roman" w:hAnsi="Times New Roman"/>
                <w:sz w:val="18"/>
                <w:szCs w:val="18"/>
              </w:rPr>
            </w:pPr>
            <w:r w:rsidRPr="002C7F1A">
              <w:rPr>
                <w:rFonts w:ascii="Times New Roman" w:hAnsi="Times New Roman"/>
                <w:sz w:val="18"/>
                <w:szCs w:val="18"/>
              </w:rPr>
              <w:t>2028 год</w:t>
            </w:r>
          </w:p>
        </w:tc>
        <w:tc>
          <w:tcPr>
            <w:tcW w:w="880" w:type="dxa"/>
            <w:tcBorders>
              <w:bottom w:val="single" w:sz="4" w:space="0" w:color="auto"/>
            </w:tcBorders>
          </w:tcPr>
          <w:p w14:paraId="1FCCE764" w14:textId="77777777" w:rsidR="008911C1" w:rsidRPr="002C7F1A" w:rsidRDefault="008911C1" w:rsidP="00DB17D0">
            <w:pPr>
              <w:pStyle w:val="ConsPlusNormal"/>
              <w:ind w:left="-62" w:right="-62"/>
              <w:jc w:val="center"/>
              <w:rPr>
                <w:rFonts w:ascii="Times New Roman" w:hAnsi="Times New Roman"/>
                <w:sz w:val="18"/>
                <w:szCs w:val="18"/>
              </w:rPr>
            </w:pPr>
            <w:r w:rsidRPr="002C7F1A">
              <w:rPr>
                <w:rFonts w:ascii="Times New Roman" w:hAnsi="Times New Roman"/>
                <w:sz w:val="18"/>
                <w:szCs w:val="18"/>
              </w:rPr>
              <w:t>2029 год</w:t>
            </w:r>
          </w:p>
        </w:tc>
        <w:tc>
          <w:tcPr>
            <w:tcW w:w="880" w:type="dxa"/>
            <w:tcBorders>
              <w:bottom w:val="single" w:sz="4" w:space="0" w:color="auto"/>
            </w:tcBorders>
          </w:tcPr>
          <w:p w14:paraId="12D5A825" w14:textId="77777777" w:rsidR="008911C1" w:rsidRPr="002C7F1A" w:rsidRDefault="008911C1" w:rsidP="00DB17D0">
            <w:pPr>
              <w:pStyle w:val="ConsPlusNormal"/>
              <w:ind w:left="-62" w:right="-62"/>
              <w:jc w:val="center"/>
              <w:rPr>
                <w:rFonts w:ascii="Times New Roman" w:hAnsi="Times New Roman"/>
                <w:sz w:val="18"/>
                <w:szCs w:val="18"/>
              </w:rPr>
            </w:pPr>
            <w:r w:rsidRPr="002C7F1A">
              <w:rPr>
                <w:rFonts w:ascii="Times New Roman" w:hAnsi="Times New Roman"/>
                <w:sz w:val="18"/>
                <w:szCs w:val="18"/>
              </w:rPr>
              <w:t>2030 год</w:t>
            </w:r>
          </w:p>
        </w:tc>
        <w:tc>
          <w:tcPr>
            <w:tcW w:w="1100" w:type="dxa"/>
            <w:tcBorders>
              <w:bottom w:val="single" w:sz="4" w:space="0" w:color="auto"/>
            </w:tcBorders>
            <w:tcMar>
              <w:top w:w="0" w:type="dxa"/>
              <w:left w:w="0" w:type="dxa"/>
              <w:bottom w:w="0" w:type="dxa"/>
              <w:right w:w="0" w:type="dxa"/>
            </w:tcMar>
          </w:tcPr>
          <w:p w14:paraId="29A04B7D" w14:textId="77777777" w:rsidR="008911C1" w:rsidRPr="002C7F1A" w:rsidRDefault="008911C1" w:rsidP="00DB17D0">
            <w:pPr>
              <w:pStyle w:val="ConsPlusNormal"/>
              <w:ind w:left="-62" w:right="-62"/>
              <w:jc w:val="center"/>
              <w:rPr>
                <w:rFonts w:ascii="Times New Roman" w:hAnsi="Times New Roman"/>
                <w:sz w:val="18"/>
                <w:szCs w:val="18"/>
              </w:rPr>
            </w:pPr>
            <w:r w:rsidRPr="002C7F1A">
              <w:rPr>
                <w:rFonts w:ascii="Times New Roman" w:hAnsi="Times New Roman"/>
                <w:sz w:val="18"/>
                <w:szCs w:val="18"/>
              </w:rPr>
              <w:t>итого</w:t>
            </w:r>
          </w:p>
        </w:tc>
      </w:tr>
      <w:tr w:rsidR="002C0E63" w:rsidRPr="002C7F1A" w14:paraId="54236ADB" w14:textId="77777777" w:rsidTr="002C0E63">
        <w:trPr>
          <w:trHeight w:val="20"/>
        </w:trPr>
        <w:tc>
          <w:tcPr>
            <w:tcW w:w="440" w:type="dxa"/>
            <w:vMerge w:val="restart"/>
          </w:tcPr>
          <w:p w14:paraId="2023F5B8" w14:textId="77777777" w:rsidR="001E6FD9" w:rsidRPr="002C7F1A" w:rsidRDefault="001E6FD9" w:rsidP="004F4FF5">
            <w:pPr>
              <w:pStyle w:val="ConsPlusNormal"/>
              <w:jc w:val="center"/>
              <w:rPr>
                <w:rFonts w:ascii="Times New Roman" w:hAnsi="Times New Roman"/>
                <w:sz w:val="18"/>
                <w:szCs w:val="18"/>
                <w:highlight w:val="cyan"/>
              </w:rPr>
            </w:pPr>
          </w:p>
        </w:tc>
        <w:tc>
          <w:tcPr>
            <w:tcW w:w="1980" w:type="dxa"/>
            <w:vMerge w:val="restart"/>
          </w:tcPr>
          <w:p w14:paraId="1E965290" w14:textId="191AAAE0" w:rsidR="001E6FD9" w:rsidRPr="002C7F1A" w:rsidRDefault="001E6FD9" w:rsidP="004F4FF5">
            <w:pPr>
              <w:pStyle w:val="ConsPlusNormal"/>
              <w:rPr>
                <w:rFonts w:ascii="Times New Roman" w:hAnsi="Times New Roman"/>
                <w:sz w:val="18"/>
                <w:szCs w:val="18"/>
              </w:rPr>
            </w:pPr>
            <w:r w:rsidRPr="002C7F1A">
              <w:rPr>
                <w:rFonts w:ascii="Times New Roman" w:hAnsi="Times New Roman"/>
                <w:sz w:val="18"/>
                <w:szCs w:val="18"/>
              </w:rPr>
              <w:t>Государственная программа Кировской области «Развитие отраслей промышленного комплекса»</w:t>
            </w:r>
          </w:p>
        </w:tc>
        <w:tc>
          <w:tcPr>
            <w:tcW w:w="2090" w:type="dxa"/>
          </w:tcPr>
          <w:p w14:paraId="07EA1311" w14:textId="77777777" w:rsidR="001E6FD9" w:rsidRPr="002C7F1A" w:rsidRDefault="001E6FD9" w:rsidP="004F4FF5">
            <w:pPr>
              <w:pStyle w:val="ConsPlusNormal"/>
              <w:rPr>
                <w:rFonts w:ascii="Times New Roman" w:hAnsi="Times New Roman"/>
                <w:sz w:val="18"/>
                <w:szCs w:val="18"/>
              </w:rPr>
            </w:pPr>
            <w:r w:rsidRPr="002C7F1A">
              <w:rPr>
                <w:rFonts w:ascii="Times New Roman" w:hAnsi="Times New Roman"/>
                <w:sz w:val="18"/>
                <w:szCs w:val="18"/>
              </w:rPr>
              <w:t>всего</w:t>
            </w:r>
          </w:p>
        </w:tc>
        <w:tc>
          <w:tcPr>
            <w:tcW w:w="880" w:type="dxa"/>
            <w:shd w:val="clear" w:color="auto" w:fill="FFFFFF"/>
            <w:tcMar>
              <w:top w:w="0" w:type="dxa"/>
              <w:left w:w="0" w:type="dxa"/>
              <w:bottom w:w="0" w:type="dxa"/>
              <w:right w:w="0" w:type="dxa"/>
            </w:tcMar>
          </w:tcPr>
          <w:p w14:paraId="39EA21DB" w14:textId="1A547AA2"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765 947,0</w:t>
            </w:r>
          </w:p>
        </w:tc>
        <w:tc>
          <w:tcPr>
            <w:tcW w:w="880" w:type="dxa"/>
            <w:shd w:val="clear" w:color="auto" w:fill="FFFFFF"/>
            <w:tcMar>
              <w:top w:w="0" w:type="dxa"/>
              <w:left w:w="0" w:type="dxa"/>
              <w:bottom w:w="0" w:type="dxa"/>
              <w:right w:w="0" w:type="dxa"/>
            </w:tcMar>
          </w:tcPr>
          <w:p w14:paraId="6621AE9D" w14:textId="06D02FC2"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943 336,46</w:t>
            </w:r>
          </w:p>
        </w:tc>
        <w:tc>
          <w:tcPr>
            <w:tcW w:w="880" w:type="dxa"/>
            <w:shd w:val="clear" w:color="auto" w:fill="FFFFFF"/>
            <w:tcMar>
              <w:top w:w="0" w:type="dxa"/>
              <w:left w:w="0" w:type="dxa"/>
              <w:bottom w:w="0" w:type="dxa"/>
              <w:right w:w="0" w:type="dxa"/>
            </w:tcMar>
          </w:tcPr>
          <w:p w14:paraId="3534B7FE" w14:textId="5CD7D1E4" w:rsidR="001E6FD9" w:rsidRPr="002C7F1A" w:rsidRDefault="003C1D88"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419 70</w:t>
            </w:r>
            <w:r w:rsidR="00205207" w:rsidRPr="002C7F1A">
              <w:rPr>
                <w:rFonts w:ascii="Times New Roman" w:hAnsi="Times New Roman"/>
                <w:sz w:val="18"/>
                <w:szCs w:val="18"/>
              </w:rPr>
              <w:t>8</w:t>
            </w:r>
            <w:r w:rsidRPr="002C7F1A">
              <w:rPr>
                <w:rFonts w:ascii="Times New Roman" w:hAnsi="Times New Roman"/>
                <w:sz w:val="18"/>
                <w:szCs w:val="18"/>
              </w:rPr>
              <w:t>,</w:t>
            </w:r>
            <w:r w:rsidR="0077170F" w:rsidRPr="002C7F1A">
              <w:rPr>
                <w:rFonts w:ascii="Times New Roman" w:hAnsi="Times New Roman"/>
                <w:sz w:val="18"/>
                <w:szCs w:val="18"/>
              </w:rPr>
              <w:t>1</w:t>
            </w:r>
          </w:p>
        </w:tc>
        <w:tc>
          <w:tcPr>
            <w:tcW w:w="880" w:type="dxa"/>
            <w:shd w:val="clear" w:color="auto" w:fill="FFFFFF"/>
            <w:tcMar>
              <w:top w:w="0" w:type="dxa"/>
              <w:left w:w="0" w:type="dxa"/>
              <w:bottom w:w="0" w:type="dxa"/>
              <w:right w:w="0" w:type="dxa"/>
            </w:tcMar>
          </w:tcPr>
          <w:p w14:paraId="428367E3" w14:textId="0B9A7C24"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616 695,8</w:t>
            </w:r>
          </w:p>
        </w:tc>
        <w:tc>
          <w:tcPr>
            <w:tcW w:w="880" w:type="dxa"/>
            <w:shd w:val="clear" w:color="auto" w:fill="FFFFFF"/>
            <w:tcMar>
              <w:top w:w="0" w:type="dxa"/>
              <w:left w:w="0" w:type="dxa"/>
              <w:bottom w:w="0" w:type="dxa"/>
              <w:right w:w="0" w:type="dxa"/>
            </w:tcMar>
          </w:tcPr>
          <w:p w14:paraId="4635366C" w14:textId="4C96AEC8"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6 841 954,1</w:t>
            </w:r>
          </w:p>
        </w:tc>
        <w:tc>
          <w:tcPr>
            <w:tcW w:w="880" w:type="dxa"/>
            <w:tcBorders>
              <w:bottom w:val="single" w:sz="4" w:space="0" w:color="auto"/>
            </w:tcBorders>
            <w:shd w:val="clear" w:color="auto" w:fill="FFFFFF"/>
          </w:tcPr>
          <w:p w14:paraId="0275A79A" w14:textId="5A45B040"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525 958,1</w:t>
            </w:r>
          </w:p>
        </w:tc>
        <w:tc>
          <w:tcPr>
            <w:tcW w:w="880" w:type="dxa"/>
            <w:tcBorders>
              <w:bottom w:val="single" w:sz="4" w:space="0" w:color="auto"/>
            </w:tcBorders>
            <w:shd w:val="clear" w:color="auto" w:fill="FFFFFF"/>
          </w:tcPr>
          <w:p w14:paraId="76AB74AA" w14:textId="4415E00A"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525 958,1</w:t>
            </w:r>
          </w:p>
        </w:tc>
        <w:tc>
          <w:tcPr>
            <w:tcW w:w="880" w:type="dxa"/>
            <w:tcBorders>
              <w:bottom w:val="single" w:sz="4" w:space="0" w:color="auto"/>
            </w:tcBorders>
            <w:shd w:val="clear" w:color="auto" w:fill="FFFFFF"/>
          </w:tcPr>
          <w:p w14:paraId="2AA7A708" w14:textId="6D86554A"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625 958,1</w:t>
            </w:r>
          </w:p>
        </w:tc>
        <w:tc>
          <w:tcPr>
            <w:tcW w:w="880" w:type="dxa"/>
            <w:tcBorders>
              <w:bottom w:val="single" w:sz="4" w:space="0" w:color="auto"/>
            </w:tcBorders>
            <w:shd w:val="clear" w:color="auto" w:fill="FFFFFF"/>
          </w:tcPr>
          <w:p w14:paraId="7CBF9F77" w14:textId="66D1C0AD"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625 958,1</w:t>
            </w:r>
          </w:p>
        </w:tc>
        <w:tc>
          <w:tcPr>
            <w:tcW w:w="880" w:type="dxa"/>
            <w:tcBorders>
              <w:bottom w:val="single" w:sz="4" w:space="0" w:color="auto"/>
            </w:tcBorders>
            <w:shd w:val="clear" w:color="auto" w:fill="FFFFFF"/>
          </w:tcPr>
          <w:p w14:paraId="5E5595F5" w14:textId="15A25AAF"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725 958,1</w:t>
            </w:r>
          </w:p>
        </w:tc>
        <w:tc>
          <w:tcPr>
            <w:tcW w:w="880" w:type="dxa"/>
            <w:tcBorders>
              <w:bottom w:val="single" w:sz="4" w:space="0" w:color="auto"/>
            </w:tcBorders>
            <w:shd w:val="clear" w:color="auto" w:fill="FFFFFF"/>
          </w:tcPr>
          <w:p w14:paraId="1466D06B" w14:textId="706BFBDA"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725 958,1</w:t>
            </w:r>
          </w:p>
        </w:tc>
        <w:tc>
          <w:tcPr>
            <w:tcW w:w="1100" w:type="dxa"/>
            <w:tcBorders>
              <w:bottom w:val="single" w:sz="4" w:space="0" w:color="auto"/>
            </w:tcBorders>
            <w:shd w:val="clear" w:color="auto" w:fill="FFFFFF"/>
            <w:tcMar>
              <w:top w:w="0" w:type="dxa"/>
              <w:left w:w="0" w:type="dxa"/>
              <w:bottom w:w="0" w:type="dxa"/>
              <w:right w:w="0" w:type="dxa"/>
            </w:tcMar>
          </w:tcPr>
          <w:p w14:paraId="47564860" w14:textId="7B68C9DF"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13 3</w:t>
            </w:r>
            <w:r w:rsidR="003C1D88" w:rsidRPr="002C7F1A">
              <w:rPr>
                <w:rFonts w:ascii="Times New Roman" w:hAnsi="Times New Roman"/>
                <w:sz w:val="18"/>
                <w:szCs w:val="18"/>
              </w:rPr>
              <w:t>43</w:t>
            </w:r>
            <w:r w:rsidRPr="002C7F1A">
              <w:rPr>
                <w:rFonts w:ascii="Times New Roman" w:hAnsi="Times New Roman"/>
                <w:sz w:val="18"/>
                <w:szCs w:val="18"/>
              </w:rPr>
              <w:t> </w:t>
            </w:r>
            <w:r w:rsidR="003C1D88" w:rsidRPr="002C7F1A">
              <w:rPr>
                <w:rFonts w:ascii="Times New Roman" w:hAnsi="Times New Roman"/>
                <w:sz w:val="18"/>
                <w:szCs w:val="18"/>
              </w:rPr>
              <w:t>3</w:t>
            </w:r>
            <w:r w:rsidR="00205207" w:rsidRPr="002C7F1A">
              <w:rPr>
                <w:rFonts w:ascii="Times New Roman" w:hAnsi="Times New Roman"/>
                <w:sz w:val="18"/>
                <w:szCs w:val="18"/>
              </w:rPr>
              <w:t>90</w:t>
            </w:r>
            <w:r w:rsidRPr="002C7F1A">
              <w:rPr>
                <w:rFonts w:ascii="Times New Roman" w:hAnsi="Times New Roman"/>
                <w:sz w:val="18"/>
                <w:szCs w:val="18"/>
              </w:rPr>
              <w:t>,</w:t>
            </w:r>
            <w:r w:rsidR="00205207" w:rsidRPr="002C7F1A">
              <w:rPr>
                <w:rFonts w:ascii="Times New Roman" w:hAnsi="Times New Roman"/>
                <w:sz w:val="18"/>
                <w:szCs w:val="18"/>
              </w:rPr>
              <w:t>0</w:t>
            </w:r>
            <w:r w:rsidR="00B22009" w:rsidRPr="002C7F1A">
              <w:rPr>
                <w:rFonts w:ascii="Times New Roman" w:hAnsi="Times New Roman"/>
                <w:sz w:val="18"/>
                <w:szCs w:val="18"/>
              </w:rPr>
              <w:t>6</w:t>
            </w:r>
          </w:p>
        </w:tc>
      </w:tr>
      <w:tr w:rsidR="002C0E63" w:rsidRPr="002C7F1A" w14:paraId="2E928080" w14:textId="77777777" w:rsidTr="002C0E63">
        <w:trPr>
          <w:trHeight w:val="20"/>
        </w:trPr>
        <w:tc>
          <w:tcPr>
            <w:tcW w:w="440" w:type="dxa"/>
            <w:vMerge/>
            <w:vAlign w:val="center"/>
          </w:tcPr>
          <w:p w14:paraId="6DC7478C" w14:textId="77777777" w:rsidR="001E6FD9" w:rsidRPr="002C7F1A" w:rsidRDefault="001E6FD9" w:rsidP="004F4FF5">
            <w:pPr>
              <w:spacing w:after="0" w:line="240" w:lineRule="auto"/>
              <w:rPr>
                <w:rFonts w:ascii="Times New Roman" w:hAnsi="Times New Roman"/>
                <w:sz w:val="18"/>
                <w:szCs w:val="18"/>
                <w:highlight w:val="cyan"/>
                <w:lang w:eastAsia="ru-RU"/>
              </w:rPr>
            </w:pPr>
          </w:p>
        </w:tc>
        <w:tc>
          <w:tcPr>
            <w:tcW w:w="1980" w:type="dxa"/>
            <w:vMerge/>
            <w:vAlign w:val="center"/>
          </w:tcPr>
          <w:p w14:paraId="1110A698" w14:textId="77777777" w:rsidR="001E6FD9" w:rsidRPr="002C7F1A" w:rsidRDefault="001E6FD9" w:rsidP="004F4FF5">
            <w:pPr>
              <w:spacing w:after="0" w:line="240" w:lineRule="auto"/>
              <w:rPr>
                <w:rFonts w:ascii="Times New Roman" w:hAnsi="Times New Roman"/>
                <w:sz w:val="18"/>
                <w:szCs w:val="18"/>
                <w:highlight w:val="cyan"/>
                <w:lang w:eastAsia="ru-RU"/>
              </w:rPr>
            </w:pPr>
          </w:p>
        </w:tc>
        <w:tc>
          <w:tcPr>
            <w:tcW w:w="2090" w:type="dxa"/>
            <w:shd w:val="clear" w:color="auto" w:fill="FFFFFF"/>
          </w:tcPr>
          <w:p w14:paraId="46D3DBE0" w14:textId="77777777" w:rsidR="001E6FD9" w:rsidRPr="002C7F1A" w:rsidRDefault="001E6FD9" w:rsidP="004F4FF5">
            <w:pPr>
              <w:pStyle w:val="ConsPlusNormal"/>
              <w:rPr>
                <w:rFonts w:ascii="Times New Roman" w:hAnsi="Times New Roman"/>
                <w:sz w:val="18"/>
                <w:szCs w:val="18"/>
              </w:rPr>
            </w:pPr>
            <w:r w:rsidRPr="002C7F1A">
              <w:rPr>
                <w:rFonts w:ascii="Times New Roman" w:hAnsi="Times New Roman"/>
                <w:sz w:val="18"/>
                <w:szCs w:val="18"/>
              </w:rPr>
              <w:t xml:space="preserve">федеральный бюджет  </w:t>
            </w:r>
          </w:p>
        </w:tc>
        <w:tc>
          <w:tcPr>
            <w:tcW w:w="880" w:type="dxa"/>
            <w:shd w:val="clear" w:color="auto" w:fill="FFFFFF"/>
            <w:tcMar>
              <w:top w:w="0" w:type="dxa"/>
              <w:left w:w="0" w:type="dxa"/>
              <w:bottom w:w="0" w:type="dxa"/>
              <w:right w:w="0" w:type="dxa"/>
            </w:tcMar>
          </w:tcPr>
          <w:p w14:paraId="48A7053A" w14:textId="3DEBD306"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shd w:val="clear" w:color="auto" w:fill="FFFFFF"/>
            <w:tcMar>
              <w:top w:w="0" w:type="dxa"/>
              <w:left w:w="0" w:type="dxa"/>
              <w:bottom w:w="0" w:type="dxa"/>
              <w:right w:w="0" w:type="dxa"/>
            </w:tcMar>
          </w:tcPr>
          <w:p w14:paraId="4A806EA4" w14:textId="21536748"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lang w:val="en-US"/>
              </w:rPr>
              <w:t>2</w:t>
            </w:r>
            <w:r w:rsidRPr="002C7F1A">
              <w:rPr>
                <w:rFonts w:ascii="Times New Roman" w:hAnsi="Times New Roman"/>
                <w:sz w:val="18"/>
                <w:szCs w:val="18"/>
              </w:rPr>
              <w:t>2 500,0</w:t>
            </w:r>
          </w:p>
        </w:tc>
        <w:tc>
          <w:tcPr>
            <w:tcW w:w="880" w:type="dxa"/>
            <w:shd w:val="clear" w:color="auto" w:fill="FFFFFF"/>
            <w:tcMar>
              <w:top w:w="0" w:type="dxa"/>
              <w:left w:w="0" w:type="dxa"/>
              <w:bottom w:w="0" w:type="dxa"/>
              <w:right w:w="0" w:type="dxa"/>
            </w:tcMar>
          </w:tcPr>
          <w:p w14:paraId="3C216AFC" w14:textId="180A23F8" w:rsidR="001E6FD9" w:rsidRPr="002C7F1A" w:rsidRDefault="003C1D88"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95 582,2</w:t>
            </w:r>
          </w:p>
        </w:tc>
        <w:tc>
          <w:tcPr>
            <w:tcW w:w="880" w:type="dxa"/>
            <w:shd w:val="clear" w:color="auto" w:fill="FFFFFF"/>
            <w:tcMar>
              <w:top w:w="0" w:type="dxa"/>
              <w:left w:w="0" w:type="dxa"/>
              <w:bottom w:w="0" w:type="dxa"/>
              <w:right w:w="0" w:type="dxa"/>
            </w:tcMar>
          </w:tcPr>
          <w:p w14:paraId="6912247B" w14:textId="727ADD49"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16 002,7</w:t>
            </w:r>
          </w:p>
        </w:tc>
        <w:tc>
          <w:tcPr>
            <w:tcW w:w="880" w:type="dxa"/>
            <w:shd w:val="clear" w:color="auto" w:fill="FFFFFF"/>
            <w:tcMar>
              <w:top w:w="0" w:type="dxa"/>
              <w:left w:w="0" w:type="dxa"/>
              <w:bottom w:w="0" w:type="dxa"/>
              <w:right w:w="0" w:type="dxa"/>
            </w:tcMar>
          </w:tcPr>
          <w:p w14:paraId="780E61D7" w14:textId="7C34F347"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15 996,0</w:t>
            </w:r>
          </w:p>
        </w:tc>
        <w:tc>
          <w:tcPr>
            <w:tcW w:w="880" w:type="dxa"/>
            <w:shd w:val="clear" w:color="auto" w:fill="FFFFFF"/>
          </w:tcPr>
          <w:p w14:paraId="5ACC692B" w14:textId="1F984F75"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0,0</w:t>
            </w:r>
          </w:p>
        </w:tc>
        <w:tc>
          <w:tcPr>
            <w:tcW w:w="880" w:type="dxa"/>
            <w:shd w:val="clear" w:color="auto" w:fill="FFFFFF"/>
          </w:tcPr>
          <w:p w14:paraId="6EEB7E65" w14:textId="3DAA7954"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0,0</w:t>
            </w:r>
          </w:p>
        </w:tc>
        <w:tc>
          <w:tcPr>
            <w:tcW w:w="880" w:type="dxa"/>
            <w:shd w:val="clear" w:color="auto" w:fill="FFFFFF"/>
          </w:tcPr>
          <w:p w14:paraId="5B5CD87C" w14:textId="4FFD6A73"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0,0</w:t>
            </w:r>
          </w:p>
        </w:tc>
        <w:tc>
          <w:tcPr>
            <w:tcW w:w="880" w:type="dxa"/>
            <w:shd w:val="clear" w:color="auto" w:fill="FFFFFF"/>
          </w:tcPr>
          <w:p w14:paraId="13E9E730" w14:textId="47E99CF0"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0,0</w:t>
            </w:r>
          </w:p>
        </w:tc>
        <w:tc>
          <w:tcPr>
            <w:tcW w:w="880" w:type="dxa"/>
            <w:shd w:val="clear" w:color="auto" w:fill="FFFFFF"/>
          </w:tcPr>
          <w:p w14:paraId="0F56E39F" w14:textId="683670E3"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0,0</w:t>
            </w:r>
          </w:p>
        </w:tc>
        <w:tc>
          <w:tcPr>
            <w:tcW w:w="880" w:type="dxa"/>
            <w:shd w:val="clear" w:color="auto" w:fill="FFFFFF"/>
          </w:tcPr>
          <w:p w14:paraId="136713AC" w14:textId="0B959C2B"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0,0</w:t>
            </w:r>
          </w:p>
        </w:tc>
        <w:tc>
          <w:tcPr>
            <w:tcW w:w="1100" w:type="dxa"/>
            <w:shd w:val="clear" w:color="auto" w:fill="FFFFFF"/>
            <w:tcMar>
              <w:top w:w="0" w:type="dxa"/>
              <w:left w:w="0" w:type="dxa"/>
              <w:bottom w:w="0" w:type="dxa"/>
              <w:right w:w="0" w:type="dxa"/>
            </w:tcMar>
          </w:tcPr>
          <w:p w14:paraId="746A56D8" w14:textId="7ECEB394" w:rsidR="001E6FD9" w:rsidRPr="002C7F1A" w:rsidRDefault="003C1D88"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150 080,9</w:t>
            </w:r>
          </w:p>
        </w:tc>
      </w:tr>
      <w:tr w:rsidR="002C0E63" w:rsidRPr="002C7F1A" w14:paraId="23AFFC7E" w14:textId="77777777" w:rsidTr="002C0E63">
        <w:trPr>
          <w:trHeight w:val="838"/>
        </w:trPr>
        <w:tc>
          <w:tcPr>
            <w:tcW w:w="440" w:type="dxa"/>
            <w:vMerge/>
            <w:vAlign w:val="center"/>
          </w:tcPr>
          <w:p w14:paraId="455874DC" w14:textId="77777777" w:rsidR="001E6FD9" w:rsidRPr="002C7F1A" w:rsidRDefault="001E6FD9" w:rsidP="004F4FF5">
            <w:pPr>
              <w:spacing w:after="0" w:line="240" w:lineRule="auto"/>
              <w:rPr>
                <w:rFonts w:ascii="Times New Roman" w:hAnsi="Times New Roman"/>
                <w:sz w:val="18"/>
                <w:szCs w:val="18"/>
                <w:highlight w:val="cyan"/>
                <w:lang w:eastAsia="ru-RU"/>
              </w:rPr>
            </w:pPr>
          </w:p>
        </w:tc>
        <w:tc>
          <w:tcPr>
            <w:tcW w:w="1980" w:type="dxa"/>
            <w:vMerge/>
            <w:vAlign w:val="center"/>
          </w:tcPr>
          <w:p w14:paraId="6D87E4E6" w14:textId="77777777" w:rsidR="001E6FD9" w:rsidRPr="002C7F1A" w:rsidRDefault="001E6FD9" w:rsidP="004F4FF5">
            <w:pPr>
              <w:spacing w:after="0" w:line="240" w:lineRule="auto"/>
              <w:rPr>
                <w:rFonts w:ascii="Times New Roman" w:hAnsi="Times New Roman"/>
                <w:sz w:val="18"/>
                <w:szCs w:val="18"/>
                <w:highlight w:val="cyan"/>
                <w:lang w:eastAsia="ru-RU"/>
              </w:rPr>
            </w:pPr>
          </w:p>
        </w:tc>
        <w:tc>
          <w:tcPr>
            <w:tcW w:w="2090" w:type="dxa"/>
            <w:shd w:val="clear" w:color="auto" w:fill="FFFFFF"/>
          </w:tcPr>
          <w:p w14:paraId="1165489D" w14:textId="77777777" w:rsidR="001E6FD9" w:rsidRPr="002C7F1A" w:rsidRDefault="001E6FD9" w:rsidP="004F4FF5">
            <w:pPr>
              <w:pStyle w:val="ConsPlusNormal"/>
              <w:rPr>
                <w:rFonts w:ascii="Times New Roman" w:hAnsi="Times New Roman"/>
                <w:sz w:val="18"/>
                <w:szCs w:val="18"/>
              </w:rPr>
            </w:pPr>
            <w:r w:rsidRPr="002C7F1A">
              <w:rPr>
                <w:rFonts w:ascii="Times New Roman" w:hAnsi="Times New Roman"/>
                <w:sz w:val="18"/>
                <w:szCs w:val="18"/>
              </w:rPr>
              <w:t>в том числе министерство промышленности, предпринимательства и торговли Кировской области*</w:t>
            </w:r>
          </w:p>
        </w:tc>
        <w:tc>
          <w:tcPr>
            <w:tcW w:w="880" w:type="dxa"/>
            <w:shd w:val="clear" w:color="auto" w:fill="FFFFFF"/>
            <w:tcMar>
              <w:top w:w="0" w:type="dxa"/>
              <w:left w:w="0" w:type="dxa"/>
              <w:bottom w:w="0" w:type="dxa"/>
              <w:right w:w="0" w:type="dxa"/>
            </w:tcMar>
          </w:tcPr>
          <w:p w14:paraId="759F68A7" w14:textId="5CE9E1EB" w:rsidR="001E6FD9" w:rsidRPr="002C7F1A" w:rsidRDefault="001E6FD9"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shd w:val="clear" w:color="auto" w:fill="FFFFFF"/>
            <w:tcMar>
              <w:top w:w="0" w:type="dxa"/>
              <w:left w:w="0" w:type="dxa"/>
              <w:bottom w:w="0" w:type="dxa"/>
              <w:right w:w="0" w:type="dxa"/>
            </w:tcMar>
          </w:tcPr>
          <w:p w14:paraId="7F7EC2A7" w14:textId="1FF46F92" w:rsidR="001E6FD9" w:rsidRPr="002C7F1A" w:rsidRDefault="001E6FD9" w:rsidP="004F4FF5">
            <w:pPr>
              <w:ind w:left="-62" w:right="-62"/>
              <w:jc w:val="center"/>
              <w:rPr>
                <w:rFonts w:ascii="Times New Roman" w:hAnsi="Times New Roman"/>
                <w:sz w:val="18"/>
                <w:szCs w:val="18"/>
              </w:rPr>
            </w:pPr>
            <w:r w:rsidRPr="002C7F1A">
              <w:rPr>
                <w:rFonts w:ascii="Times New Roman" w:hAnsi="Times New Roman"/>
                <w:sz w:val="18"/>
                <w:szCs w:val="18"/>
                <w:lang w:val="en-US"/>
              </w:rPr>
              <w:t>2</w:t>
            </w:r>
            <w:r w:rsidRPr="002C7F1A">
              <w:rPr>
                <w:rFonts w:ascii="Times New Roman" w:hAnsi="Times New Roman"/>
                <w:sz w:val="18"/>
                <w:szCs w:val="18"/>
              </w:rPr>
              <w:t>2 500,0</w:t>
            </w:r>
          </w:p>
        </w:tc>
        <w:tc>
          <w:tcPr>
            <w:tcW w:w="880" w:type="dxa"/>
            <w:shd w:val="clear" w:color="auto" w:fill="FFFFFF"/>
            <w:tcMar>
              <w:top w:w="0" w:type="dxa"/>
              <w:left w:w="0" w:type="dxa"/>
              <w:bottom w:w="0" w:type="dxa"/>
              <w:right w:w="0" w:type="dxa"/>
            </w:tcMar>
          </w:tcPr>
          <w:p w14:paraId="3CFE87C4" w14:textId="5812AC3F" w:rsidR="001E6FD9" w:rsidRPr="002C7F1A" w:rsidRDefault="003C1D88" w:rsidP="003C1D88">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95 582,2</w:t>
            </w:r>
          </w:p>
        </w:tc>
        <w:tc>
          <w:tcPr>
            <w:tcW w:w="880" w:type="dxa"/>
            <w:shd w:val="clear" w:color="auto" w:fill="FFFFFF"/>
            <w:tcMar>
              <w:top w:w="0" w:type="dxa"/>
              <w:left w:w="0" w:type="dxa"/>
              <w:bottom w:w="0" w:type="dxa"/>
              <w:right w:w="0" w:type="dxa"/>
            </w:tcMar>
          </w:tcPr>
          <w:p w14:paraId="0BAB30DD" w14:textId="1843D56C" w:rsidR="001E6FD9" w:rsidRPr="002C7F1A" w:rsidRDefault="001E6FD9" w:rsidP="004F4FF5">
            <w:pPr>
              <w:ind w:left="-62" w:right="-62"/>
              <w:jc w:val="center"/>
              <w:rPr>
                <w:rFonts w:ascii="Times New Roman" w:hAnsi="Times New Roman"/>
                <w:sz w:val="18"/>
                <w:szCs w:val="18"/>
              </w:rPr>
            </w:pPr>
            <w:r w:rsidRPr="002C7F1A">
              <w:rPr>
                <w:rFonts w:ascii="Times New Roman" w:hAnsi="Times New Roman"/>
                <w:sz w:val="18"/>
                <w:szCs w:val="18"/>
              </w:rPr>
              <w:t>16 002,7</w:t>
            </w:r>
          </w:p>
        </w:tc>
        <w:tc>
          <w:tcPr>
            <w:tcW w:w="880" w:type="dxa"/>
            <w:shd w:val="clear" w:color="auto" w:fill="FFFFFF"/>
            <w:tcMar>
              <w:top w:w="0" w:type="dxa"/>
              <w:left w:w="0" w:type="dxa"/>
              <w:bottom w:w="0" w:type="dxa"/>
              <w:right w:w="0" w:type="dxa"/>
            </w:tcMar>
          </w:tcPr>
          <w:p w14:paraId="417E4CC7" w14:textId="4C4ABC8E" w:rsidR="001E6FD9" w:rsidRPr="002C7F1A" w:rsidRDefault="001E6FD9" w:rsidP="004F4FF5">
            <w:pPr>
              <w:ind w:left="-62" w:right="-62"/>
              <w:jc w:val="center"/>
              <w:rPr>
                <w:rFonts w:ascii="Times New Roman" w:hAnsi="Times New Roman"/>
                <w:sz w:val="18"/>
                <w:szCs w:val="18"/>
              </w:rPr>
            </w:pPr>
            <w:r w:rsidRPr="002C7F1A">
              <w:rPr>
                <w:rFonts w:ascii="Times New Roman" w:hAnsi="Times New Roman"/>
                <w:sz w:val="18"/>
                <w:szCs w:val="18"/>
              </w:rPr>
              <w:t>15 996,0</w:t>
            </w:r>
          </w:p>
        </w:tc>
        <w:tc>
          <w:tcPr>
            <w:tcW w:w="880" w:type="dxa"/>
            <w:tcBorders>
              <w:bottom w:val="single" w:sz="4" w:space="0" w:color="auto"/>
            </w:tcBorders>
            <w:shd w:val="clear" w:color="auto" w:fill="FFFFFF"/>
          </w:tcPr>
          <w:p w14:paraId="25543481" w14:textId="672A8534"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0,0</w:t>
            </w:r>
          </w:p>
        </w:tc>
        <w:tc>
          <w:tcPr>
            <w:tcW w:w="880" w:type="dxa"/>
            <w:tcBorders>
              <w:bottom w:val="single" w:sz="4" w:space="0" w:color="auto"/>
            </w:tcBorders>
            <w:shd w:val="clear" w:color="auto" w:fill="FFFFFF"/>
          </w:tcPr>
          <w:p w14:paraId="2A6EF3E9" w14:textId="65451C64"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0,0</w:t>
            </w:r>
          </w:p>
        </w:tc>
        <w:tc>
          <w:tcPr>
            <w:tcW w:w="880" w:type="dxa"/>
            <w:tcBorders>
              <w:bottom w:val="single" w:sz="4" w:space="0" w:color="auto"/>
            </w:tcBorders>
            <w:shd w:val="clear" w:color="auto" w:fill="FFFFFF"/>
          </w:tcPr>
          <w:p w14:paraId="7D8FEA36" w14:textId="275F15E0"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0,0</w:t>
            </w:r>
          </w:p>
        </w:tc>
        <w:tc>
          <w:tcPr>
            <w:tcW w:w="880" w:type="dxa"/>
            <w:tcBorders>
              <w:bottom w:val="single" w:sz="4" w:space="0" w:color="auto"/>
            </w:tcBorders>
            <w:shd w:val="clear" w:color="auto" w:fill="FFFFFF"/>
          </w:tcPr>
          <w:p w14:paraId="15191F24" w14:textId="05D6FB49"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0,0</w:t>
            </w:r>
          </w:p>
        </w:tc>
        <w:tc>
          <w:tcPr>
            <w:tcW w:w="880" w:type="dxa"/>
            <w:tcBorders>
              <w:bottom w:val="single" w:sz="4" w:space="0" w:color="auto"/>
            </w:tcBorders>
            <w:shd w:val="clear" w:color="auto" w:fill="FFFFFF"/>
          </w:tcPr>
          <w:p w14:paraId="7FCC75ED" w14:textId="2372C8E2"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0,0</w:t>
            </w:r>
          </w:p>
        </w:tc>
        <w:tc>
          <w:tcPr>
            <w:tcW w:w="880" w:type="dxa"/>
            <w:tcBorders>
              <w:bottom w:val="single" w:sz="4" w:space="0" w:color="auto"/>
            </w:tcBorders>
            <w:shd w:val="clear" w:color="auto" w:fill="FFFFFF"/>
          </w:tcPr>
          <w:p w14:paraId="61D4FABC" w14:textId="059143C5"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0,0</w:t>
            </w:r>
          </w:p>
        </w:tc>
        <w:tc>
          <w:tcPr>
            <w:tcW w:w="1100" w:type="dxa"/>
            <w:tcBorders>
              <w:bottom w:val="single" w:sz="4" w:space="0" w:color="auto"/>
            </w:tcBorders>
            <w:shd w:val="clear" w:color="auto" w:fill="FFFFFF"/>
            <w:tcMar>
              <w:top w:w="0" w:type="dxa"/>
              <w:left w:w="0" w:type="dxa"/>
              <w:bottom w:w="0" w:type="dxa"/>
              <w:right w:w="0" w:type="dxa"/>
            </w:tcMar>
          </w:tcPr>
          <w:p w14:paraId="42A3DF08" w14:textId="208BDAD5" w:rsidR="001E6FD9" w:rsidRPr="002C7F1A" w:rsidRDefault="003C1D88"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150 080,9</w:t>
            </w:r>
          </w:p>
        </w:tc>
      </w:tr>
      <w:tr w:rsidR="002C0E63" w:rsidRPr="002C7F1A" w14:paraId="0C51BA40" w14:textId="77777777" w:rsidTr="002C0E63">
        <w:trPr>
          <w:trHeight w:val="283"/>
        </w:trPr>
        <w:tc>
          <w:tcPr>
            <w:tcW w:w="440" w:type="dxa"/>
            <w:vMerge/>
            <w:vAlign w:val="center"/>
          </w:tcPr>
          <w:p w14:paraId="3176254C" w14:textId="77777777" w:rsidR="001E6FD9" w:rsidRPr="002C7F1A" w:rsidRDefault="001E6FD9" w:rsidP="004F4FF5">
            <w:pPr>
              <w:spacing w:after="0" w:line="240" w:lineRule="auto"/>
              <w:rPr>
                <w:rFonts w:ascii="Times New Roman" w:hAnsi="Times New Roman"/>
                <w:sz w:val="18"/>
                <w:szCs w:val="18"/>
                <w:highlight w:val="cyan"/>
                <w:lang w:eastAsia="ru-RU"/>
              </w:rPr>
            </w:pPr>
          </w:p>
        </w:tc>
        <w:tc>
          <w:tcPr>
            <w:tcW w:w="1980" w:type="dxa"/>
            <w:vMerge/>
            <w:vAlign w:val="center"/>
          </w:tcPr>
          <w:p w14:paraId="1C819EF1" w14:textId="77777777" w:rsidR="001E6FD9" w:rsidRPr="002C7F1A" w:rsidRDefault="001E6FD9" w:rsidP="004F4FF5">
            <w:pPr>
              <w:spacing w:after="0" w:line="240" w:lineRule="auto"/>
              <w:rPr>
                <w:rFonts w:ascii="Times New Roman" w:hAnsi="Times New Roman"/>
                <w:sz w:val="18"/>
                <w:szCs w:val="18"/>
                <w:highlight w:val="cyan"/>
                <w:lang w:eastAsia="ru-RU"/>
              </w:rPr>
            </w:pPr>
          </w:p>
        </w:tc>
        <w:tc>
          <w:tcPr>
            <w:tcW w:w="2090" w:type="dxa"/>
            <w:shd w:val="clear" w:color="auto" w:fill="FFFFFF"/>
          </w:tcPr>
          <w:p w14:paraId="33BB3E39" w14:textId="77777777" w:rsidR="001E6FD9" w:rsidRPr="002C7F1A" w:rsidRDefault="001E6FD9" w:rsidP="004F4FF5">
            <w:pPr>
              <w:pStyle w:val="ConsPlusNormal"/>
              <w:rPr>
                <w:rFonts w:ascii="Times New Roman" w:hAnsi="Times New Roman"/>
                <w:sz w:val="18"/>
                <w:szCs w:val="18"/>
              </w:rPr>
            </w:pPr>
            <w:r w:rsidRPr="002C7F1A">
              <w:rPr>
                <w:rFonts w:ascii="Times New Roman" w:hAnsi="Times New Roman"/>
                <w:sz w:val="18"/>
                <w:szCs w:val="18"/>
              </w:rPr>
              <w:t xml:space="preserve">областной бюджет </w:t>
            </w:r>
          </w:p>
        </w:tc>
        <w:tc>
          <w:tcPr>
            <w:tcW w:w="880" w:type="dxa"/>
            <w:shd w:val="clear" w:color="auto" w:fill="FFFFFF"/>
            <w:tcMar>
              <w:top w:w="0" w:type="dxa"/>
              <w:left w:w="0" w:type="dxa"/>
              <w:bottom w:w="0" w:type="dxa"/>
              <w:right w:w="0" w:type="dxa"/>
            </w:tcMar>
          </w:tcPr>
          <w:p w14:paraId="314ECCCD" w14:textId="0E541710" w:rsidR="001E6FD9" w:rsidRPr="002C7F1A" w:rsidRDefault="001E6FD9" w:rsidP="004F4FF5">
            <w:pPr>
              <w:spacing w:after="0"/>
              <w:ind w:left="-62" w:right="-62"/>
              <w:jc w:val="center"/>
              <w:rPr>
                <w:rFonts w:ascii="Times New Roman" w:hAnsi="Times New Roman"/>
                <w:sz w:val="18"/>
                <w:szCs w:val="18"/>
              </w:rPr>
            </w:pPr>
            <w:r w:rsidRPr="002C7F1A">
              <w:rPr>
                <w:rFonts w:ascii="Times New Roman" w:hAnsi="Times New Roman"/>
                <w:sz w:val="18"/>
                <w:szCs w:val="18"/>
              </w:rPr>
              <w:t>61 141,0</w:t>
            </w:r>
          </w:p>
        </w:tc>
        <w:tc>
          <w:tcPr>
            <w:tcW w:w="880" w:type="dxa"/>
            <w:tcMar>
              <w:top w:w="0" w:type="dxa"/>
              <w:left w:w="0" w:type="dxa"/>
              <w:bottom w:w="0" w:type="dxa"/>
              <w:right w:w="0" w:type="dxa"/>
            </w:tcMar>
          </w:tcPr>
          <w:p w14:paraId="3713A1E0" w14:textId="2D16F7DD" w:rsidR="001E6FD9" w:rsidRPr="002C7F1A" w:rsidRDefault="001E6FD9" w:rsidP="004F4FF5">
            <w:pPr>
              <w:spacing w:after="0"/>
              <w:ind w:left="-62" w:right="-62"/>
              <w:jc w:val="center"/>
              <w:rPr>
                <w:rFonts w:ascii="Times New Roman" w:hAnsi="Times New Roman"/>
                <w:sz w:val="18"/>
                <w:szCs w:val="18"/>
              </w:rPr>
            </w:pPr>
            <w:r w:rsidRPr="002C7F1A">
              <w:rPr>
                <w:rFonts w:ascii="Times New Roman" w:hAnsi="Times New Roman"/>
                <w:sz w:val="18"/>
                <w:szCs w:val="18"/>
              </w:rPr>
              <w:t>67 239,46</w:t>
            </w:r>
          </w:p>
        </w:tc>
        <w:tc>
          <w:tcPr>
            <w:tcW w:w="880" w:type="dxa"/>
            <w:shd w:val="clear" w:color="auto" w:fill="FFFFFF"/>
            <w:tcMar>
              <w:top w:w="0" w:type="dxa"/>
              <w:left w:w="0" w:type="dxa"/>
              <w:bottom w:w="0" w:type="dxa"/>
              <w:right w:w="0" w:type="dxa"/>
            </w:tcMar>
          </w:tcPr>
          <w:p w14:paraId="0735DA35" w14:textId="5F9B6C84" w:rsidR="001E6FD9" w:rsidRPr="002C7F1A" w:rsidRDefault="003C1D88" w:rsidP="003C1D88">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98 32</w:t>
            </w:r>
            <w:r w:rsidR="00205207" w:rsidRPr="002C7F1A">
              <w:rPr>
                <w:rFonts w:ascii="Times New Roman" w:hAnsi="Times New Roman"/>
                <w:sz w:val="18"/>
                <w:szCs w:val="18"/>
              </w:rPr>
              <w:t>5</w:t>
            </w:r>
            <w:r w:rsidRPr="002C7F1A">
              <w:rPr>
                <w:rFonts w:ascii="Times New Roman" w:hAnsi="Times New Roman"/>
                <w:sz w:val="18"/>
                <w:szCs w:val="18"/>
              </w:rPr>
              <w:t>,</w:t>
            </w:r>
            <w:r w:rsidR="00B22009" w:rsidRPr="002C7F1A">
              <w:rPr>
                <w:rFonts w:ascii="Times New Roman" w:hAnsi="Times New Roman"/>
                <w:sz w:val="18"/>
                <w:szCs w:val="18"/>
              </w:rPr>
              <w:t>9</w:t>
            </w:r>
          </w:p>
        </w:tc>
        <w:tc>
          <w:tcPr>
            <w:tcW w:w="880" w:type="dxa"/>
            <w:shd w:val="clear" w:color="auto" w:fill="FFFFFF"/>
            <w:tcMar>
              <w:top w:w="0" w:type="dxa"/>
              <w:left w:w="0" w:type="dxa"/>
              <w:bottom w:w="0" w:type="dxa"/>
              <w:right w:w="0" w:type="dxa"/>
            </w:tcMar>
          </w:tcPr>
          <w:p w14:paraId="3800CFD6" w14:textId="6704C69E" w:rsidR="001E6FD9" w:rsidRPr="002C7F1A" w:rsidRDefault="001E6FD9" w:rsidP="004F4FF5">
            <w:pPr>
              <w:spacing w:after="0"/>
              <w:ind w:left="-62" w:right="-62"/>
              <w:jc w:val="center"/>
              <w:rPr>
                <w:rFonts w:ascii="Times New Roman" w:hAnsi="Times New Roman"/>
                <w:sz w:val="18"/>
                <w:szCs w:val="18"/>
              </w:rPr>
            </w:pPr>
            <w:r w:rsidRPr="002C7F1A">
              <w:rPr>
                <w:rFonts w:ascii="Times New Roman" w:hAnsi="Times New Roman"/>
                <w:sz w:val="18"/>
                <w:szCs w:val="18"/>
              </w:rPr>
              <w:t>49 725,1</w:t>
            </w:r>
          </w:p>
        </w:tc>
        <w:tc>
          <w:tcPr>
            <w:tcW w:w="880" w:type="dxa"/>
            <w:shd w:val="clear" w:color="auto" w:fill="FFFFFF"/>
            <w:tcMar>
              <w:top w:w="0" w:type="dxa"/>
              <w:left w:w="0" w:type="dxa"/>
              <w:bottom w:w="0" w:type="dxa"/>
              <w:right w:w="0" w:type="dxa"/>
            </w:tcMar>
          </w:tcPr>
          <w:p w14:paraId="12322182" w14:textId="07580B11" w:rsidR="001E6FD9" w:rsidRPr="002C7F1A" w:rsidRDefault="001E6FD9" w:rsidP="004F4FF5">
            <w:pPr>
              <w:spacing w:after="0"/>
              <w:ind w:left="-62" w:right="-62"/>
              <w:jc w:val="center"/>
              <w:rPr>
                <w:rFonts w:ascii="Times New Roman" w:hAnsi="Times New Roman"/>
                <w:sz w:val="18"/>
                <w:szCs w:val="18"/>
              </w:rPr>
            </w:pPr>
            <w:r w:rsidRPr="002C7F1A">
              <w:rPr>
                <w:rFonts w:ascii="Times New Roman" w:hAnsi="Times New Roman"/>
                <w:sz w:val="18"/>
                <w:szCs w:val="18"/>
              </w:rPr>
              <w:t>49 725,1</w:t>
            </w:r>
          </w:p>
        </w:tc>
        <w:tc>
          <w:tcPr>
            <w:tcW w:w="880" w:type="dxa"/>
            <w:shd w:val="clear" w:color="auto" w:fill="FFFFFF"/>
          </w:tcPr>
          <w:p w14:paraId="283C26C2" w14:textId="48C618D3"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49 725,1</w:t>
            </w:r>
          </w:p>
        </w:tc>
        <w:tc>
          <w:tcPr>
            <w:tcW w:w="880" w:type="dxa"/>
            <w:shd w:val="clear" w:color="auto" w:fill="FFFFFF"/>
          </w:tcPr>
          <w:p w14:paraId="26A7B29A" w14:textId="72B33044"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49 725,1</w:t>
            </w:r>
          </w:p>
        </w:tc>
        <w:tc>
          <w:tcPr>
            <w:tcW w:w="880" w:type="dxa"/>
            <w:shd w:val="clear" w:color="auto" w:fill="FFFFFF"/>
          </w:tcPr>
          <w:p w14:paraId="0A7B746C" w14:textId="5F4F83D5"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49 725,1</w:t>
            </w:r>
          </w:p>
        </w:tc>
        <w:tc>
          <w:tcPr>
            <w:tcW w:w="880" w:type="dxa"/>
            <w:shd w:val="clear" w:color="auto" w:fill="FFFFFF"/>
          </w:tcPr>
          <w:p w14:paraId="3D2E08BC" w14:textId="08816836"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49 725,1</w:t>
            </w:r>
          </w:p>
        </w:tc>
        <w:tc>
          <w:tcPr>
            <w:tcW w:w="880" w:type="dxa"/>
            <w:shd w:val="clear" w:color="auto" w:fill="FFFFFF"/>
          </w:tcPr>
          <w:p w14:paraId="2A11E24D" w14:textId="67878D52"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49 725,1</w:t>
            </w:r>
          </w:p>
        </w:tc>
        <w:tc>
          <w:tcPr>
            <w:tcW w:w="880" w:type="dxa"/>
            <w:shd w:val="clear" w:color="auto" w:fill="FFFFFF"/>
          </w:tcPr>
          <w:p w14:paraId="0B235AD3" w14:textId="56457B59"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49 725,1</w:t>
            </w:r>
          </w:p>
        </w:tc>
        <w:tc>
          <w:tcPr>
            <w:tcW w:w="1100" w:type="dxa"/>
            <w:shd w:val="clear" w:color="auto" w:fill="FFFFFF"/>
            <w:tcMar>
              <w:top w:w="0" w:type="dxa"/>
              <w:left w:w="0" w:type="dxa"/>
              <w:bottom w:w="0" w:type="dxa"/>
              <w:right w:w="0" w:type="dxa"/>
            </w:tcMar>
          </w:tcPr>
          <w:p w14:paraId="666002A1" w14:textId="167C0B5F"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624 </w:t>
            </w:r>
            <w:r w:rsidR="003C1D88" w:rsidRPr="002C7F1A">
              <w:rPr>
                <w:rFonts w:ascii="Times New Roman" w:hAnsi="Times New Roman"/>
                <w:sz w:val="18"/>
                <w:szCs w:val="18"/>
              </w:rPr>
              <w:t>50</w:t>
            </w:r>
            <w:r w:rsidR="00205207" w:rsidRPr="002C7F1A">
              <w:rPr>
                <w:rFonts w:ascii="Times New Roman" w:hAnsi="Times New Roman"/>
                <w:sz w:val="18"/>
                <w:szCs w:val="18"/>
              </w:rPr>
              <w:t>7</w:t>
            </w:r>
            <w:r w:rsidRPr="002C7F1A">
              <w:rPr>
                <w:rFonts w:ascii="Times New Roman" w:hAnsi="Times New Roman"/>
                <w:sz w:val="18"/>
                <w:szCs w:val="18"/>
              </w:rPr>
              <w:t>,</w:t>
            </w:r>
            <w:r w:rsidR="00205207" w:rsidRPr="002C7F1A">
              <w:rPr>
                <w:rFonts w:ascii="Times New Roman" w:hAnsi="Times New Roman"/>
                <w:sz w:val="18"/>
                <w:szCs w:val="18"/>
              </w:rPr>
              <w:t>1</w:t>
            </w:r>
            <w:r w:rsidR="00B22009" w:rsidRPr="002C7F1A">
              <w:rPr>
                <w:rFonts w:ascii="Times New Roman" w:hAnsi="Times New Roman"/>
                <w:sz w:val="18"/>
                <w:szCs w:val="18"/>
              </w:rPr>
              <w:t>6</w:t>
            </w:r>
          </w:p>
        </w:tc>
      </w:tr>
      <w:tr w:rsidR="002C0E63" w:rsidRPr="002C7F1A" w14:paraId="03C499BE" w14:textId="77777777" w:rsidTr="002C0E63">
        <w:trPr>
          <w:trHeight w:val="283"/>
        </w:trPr>
        <w:tc>
          <w:tcPr>
            <w:tcW w:w="440" w:type="dxa"/>
            <w:vMerge/>
            <w:vAlign w:val="center"/>
          </w:tcPr>
          <w:p w14:paraId="3662E1F9" w14:textId="77777777" w:rsidR="001E6FD9" w:rsidRPr="002C7F1A" w:rsidRDefault="001E6FD9" w:rsidP="004F4FF5">
            <w:pPr>
              <w:spacing w:after="0" w:line="240" w:lineRule="auto"/>
              <w:rPr>
                <w:rFonts w:ascii="Times New Roman" w:hAnsi="Times New Roman"/>
                <w:sz w:val="18"/>
                <w:szCs w:val="18"/>
                <w:highlight w:val="cyan"/>
                <w:lang w:eastAsia="ru-RU"/>
              </w:rPr>
            </w:pPr>
          </w:p>
        </w:tc>
        <w:tc>
          <w:tcPr>
            <w:tcW w:w="1980" w:type="dxa"/>
            <w:vMerge/>
            <w:vAlign w:val="center"/>
          </w:tcPr>
          <w:p w14:paraId="0A83D431" w14:textId="77777777" w:rsidR="001E6FD9" w:rsidRPr="002C7F1A" w:rsidRDefault="001E6FD9" w:rsidP="004F4FF5">
            <w:pPr>
              <w:spacing w:after="0" w:line="240" w:lineRule="auto"/>
              <w:rPr>
                <w:rFonts w:ascii="Times New Roman" w:hAnsi="Times New Roman"/>
                <w:sz w:val="18"/>
                <w:szCs w:val="18"/>
                <w:highlight w:val="cyan"/>
                <w:lang w:eastAsia="ru-RU"/>
              </w:rPr>
            </w:pPr>
          </w:p>
        </w:tc>
        <w:tc>
          <w:tcPr>
            <w:tcW w:w="2090" w:type="dxa"/>
            <w:shd w:val="clear" w:color="auto" w:fill="FFFFFF"/>
          </w:tcPr>
          <w:p w14:paraId="7E702141" w14:textId="77777777" w:rsidR="001E6FD9" w:rsidRPr="002C7F1A" w:rsidRDefault="001E6FD9" w:rsidP="004F4FF5">
            <w:pPr>
              <w:pStyle w:val="ConsPlusNormal"/>
              <w:rPr>
                <w:rFonts w:ascii="Times New Roman" w:hAnsi="Times New Roman"/>
                <w:sz w:val="18"/>
                <w:szCs w:val="18"/>
              </w:rPr>
            </w:pPr>
            <w:r w:rsidRPr="002C7F1A">
              <w:rPr>
                <w:rFonts w:ascii="Times New Roman" w:hAnsi="Times New Roman"/>
                <w:sz w:val="18"/>
                <w:szCs w:val="18"/>
              </w:rPr>
              <w:t>в том числе</w:t>
            </w:r>
          </w:p>
        </w:tc>
        <w:tc>
          <w:tcPr>
            <w:tcW w:w="880" w:type="dxa"/>
            <w:shd w:val="clear" w:color="auto" w:fill="FFFFFF"/>
            <w:tcMar>
              <w:top w:w="0" w:type="dxa"/>
              <w:left w:w="0" w:type="dxa"/>
              <w:bottom w:w="0" w:type="dxa"/>
              <w:right w:w="0" w:type="dxa"/>
            </w:tcMar>
          </w:tcPr>
          <w:p w14:paraId="2EB8C96E" w14:textId="77777777" w:rsidR="001E6FD9" w:rsidRPr="002C7F1A" w:rsidRDefault="001E6FD9" w:rsidP="004F4FF5">
            <w:pPr>
              <w:spacing w:after="0"/>
              <w:ind w:left="-62" w:right="-62"/>
              <w:jc w:val="center"/>
              <w:rPr>
                <w:rFonts w:ascii="Times New Roman" w:hAnsi="Times New Roman"/>
                <w:sz w:val="18"/>
                <w:szCs w:val="18"/>
              </w:rPr>
            </w:pPr>
          </w:p>
        </w:tc>
        <w:tc>
          <w:tcPr>
            <w:tcW w:w="880" w:type="dxa"/>
            <w:tcMar>
              <w:top w:w="0" w:type="dxa"/>
              <w:left w:w="0" w:type="dxa"/>
              <w:bottom w:w="0" w:type="dxa"/>
              <w:right w:w="0" w:type="dxa"/>
            </w:tcMar>
          </w:tcPr>
          <w:p w14:paraId="02143C88" w14:textId="77777777" w:rsidR="001E6FD9" w:rsidRPr="002C7F1A" w:rsidRDefault="001E6FD9" w:rsidP="004F4FF5">
            <w:pPr>
              <w:spacing w:after="0"/>
              <w:ind w:left="-62" w:right="-62"/>
              <w:jc w:val="center"/>
              <w:rPr>
                <w:rFonts w:ascii="Times New Roman" w:hAnsi="Times New Roman"/>
                <w:sz w:val="18"/>
                <w:szCs w:val="18"/>
                <w:lang w:val="en-US"/>
              </w:rPr>
            </w:pPr>
          </w:p>
        </w:tc>
        <w:tc>
          <w:tcPr>
            <w:tcW w:w="880" w:type="dxa"/>
            <w:shd w:val="clear" w:color="auto" w:fill="FFFFFF"/>
            <w:tcMar>
              <w:top w:w="0" w:type="dxa"/>
              <w:left w:w="0" w:type="dxa"/>
              <w:bottom w:w="0" w:type="dxa"/>
              <w:right w:w="0" w:type="dxa"/>
            </w:tcMar>
          </w:tcPr>
          <w:p w14:paraId="5D62F064" w14:textId="77777777" w:rsidR="001E6FD9" w:rsidRPr="002C7F1A" w:rsidRDefault="001E6FD9" w:rsidP="003C1D88">
            <w:pPr>
              <w:spacing w:after="0" w:line="240" w:lineRule="auto"/>
              <w:ind w:left="-62" w:right="-62"/>
              <w:jc w:val="center"/>
              <w:rPr>
                <w:rFonts w:ascii="Times New Roman" w:hAnsi="Times New Roman"/>
                <w:sz w:val="18"/>
                <w:szCs w:val="18"/>
              </w:rPr>
            </w:pPr>
          </w:p>
        </w:tc>
        <w:tc>
          <w:tcPr>
            <w:tcW w:w="880" w:type="dxa"/>
            <w:shd w:val="clear" w:color="auto" w:fill="FFFFFF"/>
            <w:tcMar>
              <w:top w:w="0" w:type="dxa"/>
              <w:left w:w="0" w:type="dxa"/>
              <w:bottom w:w="0" w:type="dxa"/>
              <w:right w:w="0" w:type="dxa"/>
            </w:tcMar>
          </w:tcPr>
          <w:p w14:paraId="37AD1502" w14:textId="77777777" w:rsidR="001E6FD9" w:rsidRPr="002C7F1A" w:rsidRDefault="001E6FD9" w:rsidP="004F4FF5">
            <w:pPr>
              <w:spacing w:after="0"/>
              <w:ind w:left="-62" w:right="-62"/>
              <w:jc w:val="center"/>
              <w:rPr>
                <w:rFonts w:ascii="Times New Roman" w:hAnsi="Times New Roman"/>
                <w:sz w:val="18"/>
                <w:szCs w:val="18"/>
              </w:rPr>
            </w:pPr>
          </w:p>
        </w:tc>
        <w:tc>
          <w:tcPr>
            <w:tcW w:w="880" w:type="dxa"/>
            <w:shd w:val="clear" w:color="auto" w:fill="FFFFFF"/>
            <w:tcMar>
              <w:top w:w="0" w:type="dxa"/>
              <w:left w:w="0" w:type="dxa"/>
              <w:bottom w:w="0" w:type="dxa"/>
              <w:right w:w="0" w:type="dxa"/>
            </w:tcMar>
          </w:tcPr>
          <w:p w14:paraId="060BAEB1" w14:textId="77777777" w:rsidR="001E6FD9" w:rsidRPr="002C7F1A" w:rsidRDefault="001E6FD9" w:rsidP="004F4FF5">
            <w:pPr>
              <w:spacing w:after="0"/>
              <w:ind w:left="-62" w:right="-62"/>
              <w:jc w:val="center"/>
              <w:rPr>
                <w:rFonts w:ascii="Times New Roman" w:hAnsi="Times New Roman"/>
                <w:sz w:val="18"/>
                <w:szCs w:val="18"/>
              </w:rPr>
            </w:pPr>
          </w:p>
        </w:tc>
        <w:tc>
          <w:tcPr>
            <w:tcW w:w="880" w:type="dxa"/>
            <w:shd w:val="clear" w:color="auto" w:fill="FFFFFF"/>
          </w:tcPr>
          <w:p w14:paraId="0939824A" w14:textId="77777777" w:rsidR="001E6FD9" w:rsidRPr="002C7F1A" w:rsidRDefault="001E6FD9" w:rsidP="004F4FF5">
            <w:pPr>
              <w:spacing w:after="0" w:line="240" w:lineRule="auto"/>
              <w:ind w:left="-62" w:right="-62"/>
              <w:jc w:val="center"/>
              <w:rPr>
                <w:rFonts w:ascii="Times New Roman" w:hAnsi="Times New Roman"/>
                <w:sz w:val="18"/>
                <w:szCs w:val="18"/>
              </w:rPr>
            </w:pPr>
          </w:p>
        </w:tc>
        <w:tc>
          <w:tcPr>
            <w:tcW w:w="880" w:type="dxa"/>
            <w:shd w:val="clear" w:color="auto" w:fill="FFFFFF"/>
          </w:tcPr>
          <w:p w14:paraId="7E47F705" w14:textId="77777777" w:rsidR="001E6FD9" w:rsidRPr="002C7F1A" w:rsidRDefault="001E6FD9" w:rsidP="004F4FF5">
            <w:pPr>
              <w:spacing w:after="0" w:line="240" w:lineRule="auto"/>
              <w:ind w:left="-62" w:right="-62"/>
              <w:jc w:val="center"/>
              <w:rPr>
                <w:rFonts w:ascii="Times New Roman" w:hAnsi="Times New Roman"/>
                <w:sz w:val="18"/>
                <w:szCs w:val="18"/>
              </w:rPr>
            </w:pPr>
          </w:p>
        </w:tc>
        <w:tc>
          <w:tcPr>
            <w:tcW w:w="880" w:type="dxa"/>
            <w:shd w:val="clear" w:color="auto" w:fill="FFFFFF"/>
          </w:tcPr>
          <w:p w14:paraId="29DC661E" w14:textId="77777777" w:rsidR="001E6FD9" w:rsidRPr="002C7F1A" w:rsidRDefault="001E6FD9" w:rsidP="004F4FF5">
            <w:pPr>
              <w:spacing w:after="0" w:line="240" w:lineRule="auto"/>
              <w:ind w:left="-62" w:right="-62"/>
              <w:jc w:val="center"/>
              <w:rPr>
                <w:rFonts w:ascii="Times New Roman" w:hAnsi="Times New Roman"/>
                <w:sz w:val="18"/>
                <w:szCs w:val="18"/>
              </w:rPr>
            </w:pPr>
          </w:p>
        </w:tc>
        <w:tc>
          <w:tcPr>
            <w:tcW w:w="880" w:type="dxa"/>
            <w:shd w:val="clear" w:color="auto" w:fill="FFFFFF"/>
          </w:tcPr>
          <w:p w14:paraId="07464493" w14:textId="77777777" w:rsidR="001E6FD9" w:rsidRPr="002C7F1A" w:rsidRDefault="001E6FD9" w:rsidP="004F4FF5">
            <w:pPr>
              <w:spacing w:after="0" w:line="240" w:lineRule="auto"/>
              <w:ind w:left="-62" w:right="-62"/>
              <w:jc w:val="center"/>
              <w:rPr>
                <w:rFonts w:ascii="Times New Roman" w:hAnsi="Times New Roman"/>
                <w:sz w:val="18"/>
                <w:szCs w:val="18"/>
              </w:rPr>
            </w:pPr>
          </w:p>
        </w:tc>
        <w:tc>
          <w:tcPr>
            <w:tcW w:w="880" w:type="dxa"/>
            <w:shd w:val="clear" w:color="auto" w:fill="FFFFFF"/>
          </w:tcPr>
          <w:p w14:paraId="2DC16D4E" w14:textId="77777777" w:rsidR="001E6FD9" w:rsidRPr="002C7F1A" w:rsidRDefault="001E6FD9" w:rsidP="004F4FF5">
            <w:pPr>
              <w:spacing w:after="0" w:line="240" w:lineRule="auto"/>
              <w:ind w:left="-62" w:right="-62"/>
              <w:jc w:val="center"/>
              <w:rPr>
                <w:rFonts w:ascii="Times New Roman" w:hAnsi="Times New Roman"/>
                <w:sz w:val="18"/>
                <w:szCs w:val="18"/>
              </w:rPr>
            </w:pPr>
          </w:p>
        </w:tc>
        <w:tc>
          <w:tcPr>
            <w:tcW w:w="880" w:type="dxa"/>
            <w:shd w:val="clear" w:color="auto" w:fill="FFFFFF"/>
          </w:tcPr>
          <w:p w14:paraId="708B2220" w14:textId="77777777" w:rsidR="001E6FD9" w:rsidRPr="002C7F1A" w:rsidRDefault="001E6FD9" w:rsidP="004F4FF5">
            <w:pPr>
              <w:spacing w:after="0" w:line="240" w:lineRule="auto"/>
              <w:ind w:left="-62" w:right="-62"/>
              <w:jc w:val="center"/>
              <w:rPr>
                <w:rFonts w:ascii="Times New Roman" w:hAnsi="Times New Roman"/>
                <w:sz w:val="18"/>
                <w:szCs w:val="18"/>
              </w:rPr>
            </w:pPr>
          </w:p>
        </w:tc>
        <w:tc>
          <w:tcPr>
            <w:tcW w:w="1100" w:type="dxa"/>
            <w:shd w:val="clear" w:color="auto" w:fill="FFFFFF"/>
            <w:tcMar>
              <w:top w:w="0" w:type="dxa"/>
              <w:left w:w="0" w:type="dxa"/>
              <w:bottom w:w="0" w:type="dxa"/>
              <w:right w:w="0" w:type="dxa"/>
            </w:tcMar>
          </w:tcPr>
          <w:p w14:paraId="24A908D5" w14:textId="77777777" w:rsidR="001E6FD9" w:rsidRPr="002C7F1A" w:rsidRDefault="001E6FD9" w:rsidP="004F4FF5">
            <w:pPr>
              <w:spacing w:after="0" w:line="240" w:lineRule="auto"/>
              <w:ind w:left="-62" w:right="-62"/>
              <w:jc w:val="center"/>
              <w:rPr>
                <w:rFonts w:ascii="Times New Roman" w:hAnsi="Times New Roman"/>
                <w:sz w:val="18"/>
                <w:szCs w:val="18"/>
              </w:rPr>
            </w:pPr>
          </w:p>
        </w:tc>
      </w:tr>
      <w:tr w:rsidR="002C0E63" w:rsidRPr="002C7F1A" w14:paraId="3AF5AB28" w14:textId="77777777" w:rsidTr="002C0E63">
        <w:trPr>
          <w:trHeight w:val="862"/>
        </w:trPr>
        <w:tc>
          <w:tcPr>
            <w:tcW w:w="440" w:type="dxa"/>
            <w:vMerge/>
            <w:vAlign w:val="center"/>
          </w:tcPr>
          <w:p w14:paraId="284AB0A4" w14:textId="77777777" w:rsidR="001E6FD9" w:rsidRPr="002C7F1A" w:rsidRDefault="001E6FD9" w:rsidP="004F4FF5">
            <w:pPr>
              <w:spacing w:after="0" w:line="240" w:lineRule="auto"/>
              <w:rPr>
                <w:rFonts w:ascii="Times New Roman" w:hAnsi="Times New Roman"/>
                <w:sz w:val="18"/>
                <w:szCs w:val="18"/>
                <w:highlight w:val="cyan"/>
                <w:lang w:eastAsia="ru-RU"/>
              </w:rPr>
            </w:pPr>
          </w:p>
        </w:tc>
        <w:tc>
          <w:tcPr>
            <w:tcW w:w="1980" w:type="dxa"/>
            <w:vMerge/>
            <w:vAlign w:val="center"/>
          </w:tcPr>
          <w:p w14:paraId="54675A45" w14:textId="77777777" w:rsidR="001E6FD9" w:rsidRPr="002C7F1A" w:rsidRDefault="001E6FD9" w:rsidP="004F4FF5">
            <w:pPr>
              <w:spacing w:after="0" w:line="240" w:lineRule="auto"/>
              <w:rPr>
                <w:rFonts w:ascii="Times New Roman" w:hAnsi="Times New Roman"/>
                <w:sz w:val="18"/>
                <w:szCs w:val="18"/>
                <w:highlight w:val="cyan"/>
                <w:lang w:eastAsia="ru-RU"/>
              </w:rPr>
            </w:pPr>
          </w:p>
        </w:tc>
        <w:tc>
          <w:tcPr>
            <w:tcW w:w="2090" w:type="dxa"/>
          </w:tcPr>
          <w:p w14:paraId="1BFEE8FA" w14:textId="77777777" w:rsidR="001E6FD9" w:rsidRPr="002C7F1A" w:rsidRDefault="001E6FD9" w:rsidP="004F4FF5">
            <w:pPr>
              <w:pStyle w:val="ConsPlusNormal"/>
              <w:rPr>
                <w:rFonts w:ascii="Times New Roman" w:hAnsi="Times New Roman"/>
                <w:sz w:val="18"/>
                <w:szCs w:val="18"/>
              </w:rPr>
            </w:pPr>
            <w:r w:rsidRPr="002C7F1A">
              <w:rPr>
                <w:rFonts w:ascii="Times New Roman" w:hAnsi="Times New Roman"/>
                <w:sz w:val="18"/>
                <w:szCs w:val="18"/>
              </w:rPr>
              <w:t>министерство промышленности, предпринимательства и торговли Кировской области*</w:t>
            </w:r>
          </w:p>
        </w:tc>
        <w:tc>
          <w:tcPr>
            <w:tcW w:w="880" w:type="dxa"/>
            <w:tcMar>
              <w:top w:w="0" w:type="dxa"/>
              <w:left w:w="0" w:type="dxa"/>
              <w:bottom w:w="0" w:type="dxa"/>
              <w:right w:w="0" w:type="dxa"/>
            </w:tcMar>
          </w:tcPr>
          <w:p w14:paraId="1D3C857B" w14:textId="656C2D7D" w:rsidR="001E6FD9" w:rsidRPr="002C7F1A" w:rsidRDefault="001E6FD9" w:rsidP="004F4FF5">
            <w:pPr>
              <w:ind w:left="-62" w:right="-62"/>
              <w:jc w:val="center"/>
              <w:rPr>
                <w:rFonts w:ascii="Times New Roman" w:hAnsi="Times New Roman"/>
                <w:sz w:val="18"/>
                <w:szCs w:val="18"/>
              </w:rPr>
            </w:pPr>
            <w:r w:rsidRPr="002C7F1A">
              <w:rPr>
                <w:rFonts w:ascii="Times New Roman" w:hAnsi="Times New Roman"/>
                <w:sz w:val="18"/>
                <w:szCs w:val="18"/>
              </w:rPr>
              <w:t>61 141,0</w:t>
            </w:r>
          </w:p>
        </w:tc>
        <w:tc>
          <w:tcPr>
            <w:tcW w:w="880" w:type="dxa"/>
            <w:tcMar>
              <w:top w:w="0" w:type="dxa"/>
              <w:left w:w="0" w:type="dxa"/>
              <w:bottom w:w="0" w:type="dxa"/>
              <w:right w:w="0" w:type="dxa"/>
            </w:tcMar>
          </w:tcPr>
          <w:p w14:paraId="35D97E2D" w14:textId="3A905F7F" w:rsidR="001E6FD9" w:rsidRPr="002C7F1A" w:rsidRDefault="001E6FD9" w:rsidP="004F4FF5">
            <w:pPr>
              <w:ind w:left="-62" w:right="-62"/>
              <w:jc w:val="center"/>
              <w:rPr>
                <w:rFonts w:ascii="Times New Roman" w:hAnsi="Times New Roman"/>
                <w:sz w:val="18"/>
                <w:szCs w:val="18"/>
              </w:rPr>
            </w:pPr>
            <w:r w:rsidRPr="002C7F1A">
              <w:rPr>
                <w:rFonts w:ascii="Times New Roman" w:hAnsi="Times New Roman"/>
                <w:sz w:val="18"/>
                <w:szCs w:val="18"/>
              </w:rPr>
              <w:t>67 239,46</w:t>
            </w:r>
          </w:p>
        </w:tc>
        <w:tc>
          <w:tcPr>
            <w:tcW w:w="880" w:type="dxa"/>
            <w:tcMar>
              <w:top w:w="0" w:type="dxa"/>
              <w:left w:w="0" w:type="dxa"/>
              <w:bottom w:w="0" w:type="dxa"/>
              <w:right w:w="0" w:type="dxa"/>
            </w:tcMar>
          </w:tcPr>
          <w:p w14:paraId="73CA4A8D" w14:textId="3630328F" w:rsidR="001E6FD9" w:rsidRPr="002C7F1A" w:rsidRDefault="003C1D88" w:rsidP="003C1D88">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98 32</w:t>
            </w:r>
            <w:r w:rsidR="00205207" w:rsidRPr="002C7F1A">
              <w:rPr>
                <w:rFonts w:ascii="Times New Roman" w:hAnsi="Times New Roman"/>
                <w:sz w:val="18"/>
                <w:szCs w:val="18"/>
              </w:rPr>
              <w:t>5</w:t>
            </w:r>
            <w:r w:rsidRPr="002C7F1A">
              <w:rPr>
                <w:rFonts w:ascii="Times New Roman" w:hAnsi="Times New Roman"/>
                <w:sz w:val="18"/>
                <w:szCs w:val="18"/>
              </w:rPr>
              <w:t>,</w:t>
            </w:r>
            <w:r w:rsidR="00B22009" w:rsidRPr="002C7F1A">
              <w:rPr>
                <w:rFonts w:ascii="Times New Roman" w:hAnsi="Times New Roman"/>
                <w:sz w:val="18"/>
                <w:szCs w:val="18"/>
              </w:rPr>
              <w:t>9</w:t>
            </w:r>
          </w:p>
        </w:tc>
        <w:tc>
          <w:tcPr>
            <w:tcW w:w="880" w:type="dxa"/>
            <w:tcMar>
              <w:top w:w="0" w:type="dxa"/>
              <w:left w:w="0" w:type="dxa"/>
              <w:bottom w:w="0" w:type="dxa"/>
              <w:right w:w="0" w:type="dxa"/>
            </w:tcMar>
          </w:tcPr>
          <w:p w14:paraId="329B0AFE" w14:textId="015704F5" w:rsidR="001E6FD9" w:rsidRPr="002C7F1A" w:rsidRDefault="001E6FD9" w:rsidP="004F4FF5">
            <w:pPr>
              <w:ind w:left="-62" w:right="-62"/>
              <w:jc w:val="center"/>
              <w:rPr>
                <w:rFonts w:ascii="Times New Roman" w:hAnsi="Times New Roman"/>
                <w:sz w:val="18"/>
                <w:szCs w:val="18"/>
              </w:rPr>
            </w:pPr>
            <w:r w:rsidRPr="002C7F1A">
              <w:rPr>
                <w:rFonts w:ascii="Times New Roman" w:hAnsi="Times New Roman"/>
                <w:sz w:val="18"/>
                <w:szCs w:val="18"/>
              </w:rPr>
              <w:t>49 725,1</w:t>
            </w:r>
          </w:p>
        </w:tc>
        <w:tc>
          <w:tcPr>
            <w:tcW w:w="880" w:type="dxa"/>
            <w:tcMar>
              <w:top w:w="0" w:type="dxa"/>
              <w:left w:w="0" w:type="dxa"/>
              <w:bottom w:w="0" w:type="dxa"/>
              <w:right w:w="0" w:type="dxa"/>
            </w:tcMar>
          </w:tcPr>
          <w:p w14:paraId="01019136" w14:textId="1959E341" w:rsidR="001E6FD9" w:rsidRPr="002C7F1A" w:rsidRDefault="001E6FD9" w:rsidP="004F4FF5">
            <w:pPr>
              <w:ind w:left="-62" w:right="-62"/>
              <w:jc w:val="center"/>
              <w:rPr>
                <w:rFonts w:ascii="Times New Roman" w:hAnsi="Times New Roman"/>
                <w:sz w:val="18"/>
                <w:szCs w:val="18"/>
              </w:rPr>
            </w:pPr>
            <w:r w:rsidRPr="002C7F1A">
              <w:rPr>
                <w:rFonts w:ascii="Times New Roman" w:hAnsi="Times New Roman"/>
                <w:sz w:val="18"/>
                <w:szCs w:val="18"/>
              </w:rPr>
              <w:t>49 725,1</w:t>
            </w:r>
          </w:p>
        </w:tc>
        <w:tc>
          <w:tcPr>
            <w:tcW w:w="880" w:type="dxa"/>
            <w:shd w:val="clear" w:color="auto" w:fill="FFFFFF"/>
          </w:tcPr>
          <w:p w14:paraId="342C7D6A" w14:textId="3DF6B0CC" w:rsidR="001E6FD9" w:rsidRPr="002C7F1A" w:rsidRDefault="001E6FD9" w:rsidP="004F4FF5">
            <w:pPr>
              <w:ind w:left="-62" w:right="-62"/>
              <w:jc w:val="center"/>
              <w:rPr>
                <w:rFonts w:ascii="Times New Roman" w:hAnsi="Times New Roman"/>
                <w:sz w:val="18"/>
                <w:szCs w:val="18"/>
              </w:rPr>
            </w:pPr>
            <w:r w:rsidRPr="002C7F1A">
              <w:rPr>
                <w:rFonts w:ascii="Times New Roman" w:hAnsi="Times New Roman"/>
                <w:sz w:val="18"/>
                <w:szCs w:val="18"/>
              </w:rPr>
              <w:t>49 725,1</w:t>
            </w:r>
          </w:p>
        </w:tc>
        <w:tc>
          <w:tcPr>
            <w:tcW w:w="880" w:type="dxa"/>
            <w:shd w:val="clear" w:color="auto" w:fill="FFFFFF"/>
          </w:tcPr>
          <w:p w14:paraId="29D41936" w14:textId="3BE94EFD" w:rsidR="001E6FD9" w:rsidRPr="002C7F1A" w:rsidRDefault="001E6FD9" w:rsidP="004F4FF5">
            <w:pPr>
              <w:ind w:left="-62" w:right="-62"/>
              <w:jc w:val="center"/>
              <w:rPr>
                <w:rFonts w:ascii="Times New Roman" w:hAnsi="Times New Roman"/>
                <w:sz w:val="18"/>
                <w:szCs w:val="18"/>
              </w:rPr>
            </w:pPr>
            <w:r w:rsidRPr="002C7F1A">
              <w:rPr>
                <w:rFonts w:ascii="Times New Roman" w:hAnsi="Times New Roman"/>
                <w:sz w:val="18"/>
                <w:szCs w:val="18"/>
              </w:rPr>
              <w:t>49 725,1</w:t>
            </w:r>
          </w:p>
        </w:tc>
        <w:tc>
          <w:tcPr>
            <w:tcW w:w="880" w:type="dxa"/>
            <w:shd w:val="clear" w:color="auto" w:fill="FFFFFF"/>
          </w:tcPr>
          <w:p w14:paraId="48D7F975" w14:textId="00880154" w:rsidR="001E6FD9" w:rsidRPr="002C7F1A" w:rsidRDefault="001E6FD9" w:rsidP="004F4FF5">
            <w:pPr>
              <w:ind w:left="-62" w:right="-62"/>
              <w:jc w:val="center"/>
              <w:rPr>
                <w:rFonts w:ascii="Times New Roman" w:hAnsi="Times New Roman"/>
                <w:sz w:val="18"/>
                <w:szCs w:val="18"/>
              </w:rPr>
            </w:pPr>
            <w:r w:rsidRPr="002C7F1A">
              <w:rPr>
                <w:rFonts w:ascii="Times New Roman" w:hAnsi="Times New Roman"/>
                <w:sz w:val="18"/>
                <w:szCs w:val="18"/>
              </w:rPr>
              <w:t>49 725,1</w:t>
            </w:r>
          </w:p>
        </w:tc>
        <w:tc>
          <w:tcPr>
            <w:tcW w:w="880" w:type="dxa"/>
            <w:shd w:val="clear" w:color="auto" w:fill="FFFFFF"/>
          </w:tcPr>
          <w:p w14:paraId="2089CE9E" w14:textId="7CA79694" w:rsidR="001E6FD9" w:rsidRPr="002C7F1A" w:rsidRDefault="001E6FD9" w:rsidP="004F4FF5">
            <w:pPr>
              <w:ind w:left="-62" w:right="-62"/>
              <w:jc w:val="center"/>
              <w:rPr>
                <w:rFonts w:ascii="Times New Roman" w:hAnsi="Times New Roman"/>
                <w:sz w:val="18"/>
                <w:szCs w:val="18"/>
              </w:rPr>
            </w:pPr>
            <w:r w:rsidRPr="002C7F1A">
              <w:rPr>
                <w:rFonts w:ascii="Times New Roman" w:hAnsi="Times New Roman"/>
                <w:sz w:val="18"/>
                <w:szCs w:val="18"/>
              </w:rPr>
              <w:t>49 725,1</w:t>
            </w:r>
          </w:p>
        </w:tc>
        <w:tc>
          <w:tcPr>
            <w:tcW w:w="880" w:type="dxa"/>
            <w:shd w:val="clear" w:color="auto" w:fill="FFFFFF"/>
          </w:tcPr>
          <w:p w14:paraId="61C83BBE" w14:textId="4448AC45" w:rsidR="001E6FD9" w:rsidRPr="002C7F1A" w:rsidRDefault="001E6FD9" w:rsidP="004F4FF5">
            <w:pPr>
              <w:ind w:left="-62" w:right="-62"/>
              <w:jc w:val="center"/>
              <w:rPr>
                <w:rFonts w:ascii="Times New Roman" w:hAnsi="Times New Roman"/>
                <w:sz w:val="18"/>
                <w:szCs w:val="18"/>
              </w:rPr>
            </w:pPr>
            <w:r w:rsidRPr="002C7F1A">
              <w:rPr>
                <w:rFonts w:ascii="Times New Roman" w:hAnsi="Times New Roman"/>
                <w:sz w:val="18"/>
                <w:szCs w:val="18"/>
              </w:rPr>
              <w:t>49 725,1</w:t>
            </w:r>
          </w:p>
        </w:tc>
        <w:tc>
          <w:tcPr>
            <w:tcW w:w="880" w:type="dxa"/>
            <w:shd w:val="clear" w:color="auto" w:fill="FFFFFF"/>
          </w:tcPr>
          <w:p w14:paraId="59A8D8A4" w14:textId="3305A5DD" w:rsidR="001E6FD9" w:rsidRPr="002C7F1A" w:rsidRDefault="001E6FD9" w:rsidP="004F4FF5">
            <w:pPr>
              <w:ind w:left="-62" w:right="-62"/>
              <w:jc w:val="center"/>
              <w:rPr>
                <w:rFonts w:ascii="Times New Roman" w:hAnsi="Times New Roman"/>
                <w:sz w:val="18"/>
                <w:szCs w:val="18"/>
              </w:rPr>
            </w:pPr>
            <w:r w:rsidRPr="002C7F1A">
              <w:rPr>
                <w:rFonts w:ascii="Times New Roman" w:hAnsi="Times New Roman"/>
                <w:sz w:val="18"/>
                <w:szCs w:val="18"/>
              </w:rPr>
              <w:t>49 725,1</w:t>
            </w:r>
          </w:p>
        </w:tc>
        <w:tc>
          <w:tcPr>
            <w:tcW w:w="1100" w:type="dxa"/>
            <w:shd w:val="clear" w:color="auto" w:fill="FFFFFF"/>
            <w:tcMar>
              <w:top w:w="0" w:type="dxa"/>
              <w:left w:w="0" w:type="dxa"/>
              <w:bottom w:w="0" w:type="dxa"/>
              <w:right w:w="0" w:type="dxa"/>
            </w:tcMar>
          </w:tcPr>
          <w:p w14:paraId="3D8BE5A4" w14:textId="630D7C2F" w:rsidR="001E6FD9" w:rsidRPr="002C7F1A" w:rsidRDefault="00205207" w:rsidP="004F4FF5">
            <w:pPr>
              <w:ind w:left="-62" w:right="-62"/>
              <w:jc w:val="center"/>
              <w:rPr>
                <w:rFonts w:ascii="Times New Roman" w:hAnsi="Times New Roman"/>
                <w:sz w:val="18"/>
                <w:szCs w:val="18"/>
              </w:rPr>
            </w:pPr>
            <w:r w:rsidRPr="002C7F1A">
              <w:rPr>
                <w:rFonts w:ascii="Times New Roman" w:hAnsi="Times New Roman"/>
                <w:sz w:val="18"/>
                <w:szCs w:val="18"/>
              </w:rPr>
              <w:t>624 507,1</w:t>
            </w:r>
            <w:r w:rsidR="00B22009" w:rsidRPr="002C7F1A">
              <w:rPr>
                <w:rFonts w:ascii="Times New Roman" w:hAnsi="Times New Roman"/>
                <w:sz w:val="18"/>
                <w:szCs w:val="18"/>
              </w:rPr>
              <w:t>6</w:t>
            </w:r>
          </w:p>
        </w:tc>
      </w:tr>
      <w:tr w:rsidR="002C7F1A" w:rsidRPr="002C7F1A" w14:paraId="50792033" w14:textId="77777777" w:rsidTr="005430EB">
        <w:trPr>
          <w:trHeight w:val="837"/>
        </w:trPr>
        <w:tc>
          <w:tcPr>
            <w:tcW w:w="440" w:type="dxa"/>
            <w:vMerge w:val="restart"/>
            <w:vAlign w:val="center"/>
          </w:tcPr>
          <w:p w14:paraId="7DB3EA8E" w14:textId="77777777" w:rsidR="001E6FD9" w:rsidRPr="002C7F1A" w:rsidRDefault="001E6FD9" w:rsidP="004F4FF5">
            <w:pPr>
              <w:spacing w:after="0" w:line="240" w:lineRule="auto"/>
              <w:rPr>
                <w:rFonts w:ascii="Times New Roman" w:hAnsi="Times New Roman"/>
                <w:sz w:val="18"/>
                <w:szCs w:val="18"/>
                <w:highlight w:val="cyan"/>
                <w:lang w:eastAsia="ru-RU"/>
              </w:rPr>
            </w:pPr>
          </w:p>
        </w:tc>
        <w:tc>
          <w:tcPr>
            <w:tcW w:w="1980" w:type="dxa"/>
            <w:vMerge w:val="restart"/>
            <w:vAlign w:val="center"/>
          </w:tcPr>
          <w:p w14:paraId="7A3A3F4C" w14:textId="77777777" w:rsidR="001E6FD9" w:rsidRPr="002C7F1A" w:rsidRDefault="001E6FD9" w:rsidP="004F4FF5">
            <w:pPr>
              <w:spacing w:after="0" w:line="240" w:lineRule="auto"/>
              <w:rPr>
                <w:rFonts w:ascii="Times New Roman" w:hAnsi="Times New Roman"/>
                <w:sz w:val="18"/>
                <w:szCs w:val="18"/>
                <w:highlight w:val="cyan"/>
                <w:lang w:eastAsia="ru-RU"/>
              </w:rPr>
            </w:pPr>
          </w:p>
        </w:tc>
        <w:tc>
          <w:tcPr>
            <w:tcW w:w="2090" w:type="dxa"/>
          </w:tcPr>
          <w:p w14:paraId="279B2E3D" w14:textId="587A51E5" w:rsidR="001E6FD9" w:rsidRPr="002C7F1A" w:rsidRDefault="001E6FD9" w:rsidP="004F4FF5">
            <w:pPr>
              <w:pStyle w:val="ConsPlusNormal"/>
              <w:rPr>
                <w:rFonts w:ascii="Times New Roman" w:hAnsi="Times New Roman"/>
                <w:sz w:val="18"/>
                <w:szCs w:val="18"/>
              </w:rPr>
            </w:pPr>
            <w:r w:rsidRPr="002C7F1A">
              <w:rPr>
                <w:rFonts w:ascii="Times New Roman" w:hAnsi="Times New Roman"/>
                <w:sz w:val="18"/>
                <w:szCs w:val="18"/>
              </w:rPr>
              <w:t>министерство имущественных отношений Кировской области**</w:t>
            </w:r>
          </w:p>
        </w:tc>
        <w:tc>
          <w:tcPr>
            <w:tcW w:w="880" w:type="dxa"/>
            <w:tcMar>
              <w:top w:w="0" w:type="dxa"/>
              <w:left w:w="0" w:type="dxa"/>
              <w:bottom w:w="0" w:type="dxa"/>
              <w:right w:w="0" w:type="dxa"/>
            </w:tcMar>
          </w:tcPr>
          <w:p w14:paraId="074995BB" w14:textId="77777777" w:rsidR="001E6FD9" w:rsidRPr="002C7F1A" w:rsidRDefault="001E6FD9" w:rsidP="004F4FF5">
            <w:pPr>
              <w:ind w:left="-62" w:right="-62"/>
              <w:jc w:val="center"/>
              <w:rPr>
                <w:rFonts w:ascii="Times New Roman" w:hAnsi="Times New Roman"/>
                <w:sz w:val="18"/>
                <w:szCs w:val="18"/>
              </w:rPr>
            </w:pPr>
            <w:r w:rsidRPr="002C7F1A">
              <w:rPr>
                <w:rFonts w:ascii="Times New Roman" w:hAnsi="Times New Roman"/>
                <w:sz w:val="18"/>
                <w:szCs w:val="18"/>
              </w:rPr>
              <w:t>0,0</w:t>
            </w:r>
          </w:p>
        </w:tc>
        <w:tc>
          <w:tcPr>
            <w:tcW w:w="880" w:type="dxa"/>
            <w:tcMar>
              <w:top w:w="0" w:type="dxa"/>
              <w:left w:w="0" w:type="dxa"/>
              <w:bottom w:w="0" w:type="dxa"/>
              <w:right w:w="0" w:type="dxa"/>
            </w:tcMar>
          </w:tcPr>
          <w:p w14:paraId="2D01E9EC" w14:textId="77777777" w:rsidR="001E6FD9" w:rsidRPr="002C7F1A" w:rsidRDefault="001E6FD9" w:rsidP="004F4FF5">
            <w:pPr>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Mar>
              <w:top w:w="0" w:type="dxa"/>
              <w:left w:w="0" w:type="dxa"/>
              <w:bottom w:w="0" w:type="dxa"/>
              <w:right w:w="0" w:type="dxa"/>
            </w:tcMar>
          </w:tcPr>
          <w:p w14:paraId="3D77C50C" w14:textId="77777777" w:rsidR="001E6FD9" w:rsidRPr="002C7F1A" w:rsidRDefault="001E6FD9" w:rsidP="004F4FF5">
            <w:pPr>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Mar>
              <w:top w:w="0" w:type="dxa"/>
              <w:left w:w="0" w:type="dxa"/>
              <w:bottom w:w="0" w:type="dxa"/>
              <w:right w:w="0" w:type="dxa"/>
            </w:tcMar>
          </w:tcPr>
          <w:p w14:paraId="36CF2DAF" w14:textId="77777777" w:rsidR="001E6FD9" w:rsidRPr="002C7F1A" w:rsidRDefault="001E6FD9" w:rsidP="004F4FF5">
            <w:pPr>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Mar>
              <w:top w:w="0" w:type="dxa"/>
              <w:left w:w="0" w:type="dxa"/>
              <w:bottom w:w="0" w:type="dxa"/>
              <w:right w:w="0" w:type="dxa"/>
            </w:tcMar>
          </w:tcPr>
          <w:p w14:paraId="451861A0" w14:textId="77777777" w:rsidR="001E6FD9" w:rsidRPr="002C7F1A" w:rsidRDefault="001E6FD9" w:rsidP="004F4FF5">
            <w:pPr>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Pr>
          <w:p w14:paraId="536602CD" w14:textId="294651C1"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Pr>
          <w:p w14:paraId="0B865DD9" w14:textId="09BB10CA"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Pr>
          <w:p w14:paraId="3CCB0C79" w14:textId="687FC748"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Pr>
          <w:p w14:paraId="54AA521A" w14:textId="090D1450"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Pr>
          <w:p w14:paraId="251C889D" w14:textId="55D0FDE7"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Pr>
          <w:p w14:paraId="52B1A85B" w14:textId="4DA973A3"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1100" w:type="dxa"/>
            <w:tcMar>
              <w:top w:w="0" w:type="dxa"/>
              <w:left w:w="0" w:type="dxa"/>
              <w:bottom w:w="0" w:type="dxa"/>
              <w:right w:w="0" w:type="dxa"/>
            </w:tcMar>
          </w:tcPr>
          <w:p w14:paraId="0494832E" w14:textId="644EFBA4"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w:t>
            </w:r>
          </w:p>
        </w:tc>
      </w:tr>
      <w:tr w:rsidR="002C7F1A" w:rsidRPr="002C7F1A" w14:paraId="6606030C" w14:textId="77777777" w:rsidTr="003752F2">
        <w:trPr>
          <w:trHeight w:val="603"/>
        </w:trPr>
        <w:tc>
          <w:tcPr>
            <w:tcW w:w="440" w:type="dxa"/>
            <w:vMerge/>
            <w:vAlign w:val="center"/>
          </w:tcPr>
          <w:p w14:paraId="51D52FF9" w14:textId="77777777" w:rsidR="001E6FD9" w:rsidRPr="002C7F1A" w:rsidRDefault="001E6FD9" w:rsidP="004F4FF5">
            <w:pPr>
              <w:spacing w:after="0" w:line="240" w:lineRule="auto"/>
              <w:rPr>
                <w:rFonts w:ascii="Times New Roman" w:hAnsi="Times New Roman"/>
                <w:sz w:val="18"/>
                <w:szCs w:val="18"/>
                <w:highlight w:val="cyan"/>
                <w:lang w:eastAsia="ru-RU"/>
              </w:rPr>
            </w:pPr>
          </w:p>
        </w:tc>
        <w:tc>
          <w:tcPr>
            <w:tcW w:w="1980" w:type="dxa"/>
            <w:vMerge/>
            <w:vAlign w:val="center"/>
          </w:tcPr>
          <w:p w14:paraId="7A9E4F6D" w14:textId="77777777" w:rsidR="001E6FD9" w:rsidRPr="002C7F1A" w:rsidRDefault="001E6FD9" w:rsidP="004F4FF5">
            <w:pPr>
              <w:spacing w:after="0" w:line="240" w:lineRule="auto"/>
              <w:rPr>
                <w:rFonts w:ascii="Times New Roman" w:hAnsi="Times New Roman"/>
                <w:sz w:val="18"/>
                <w:szCs w:val="18"/>
                <w:highlight w:val="cyan"/>
                <w:lang w:eastAsia="ru-RU"/>
              </w:rPr>
            </w:pPr>
          </w:p>
        </w:tc>
        <w:tc>
          <w:tcPr>
            <w:tcW w:w="2090" w:type="dxa"/>
          </w:tcPr>
          <w:p w14:paraId="2659FEFC" w14:textId="77777777" w:rsidR="001E6FD9" w:rsidRPr="002C7F1A" w:rsidRDefault="001E6FD9" w:rsidP="004F4FF5">
            <w:pPr>
              <w:pStyle w:val="ConsPlusNormal"/>
              <w:rPr>
                <w:rFonts w:ascii="Times New Roman" w:hAnsi="Times New Roman"/>
                <w:sz w:val="18"/>
                <w:szCs w:val="18"/>
              </w:rPr>
            </w:pPr>
            <w:r w:rsidRPr="002C7F1A">
              <w:rPr>
                <w:rFonts w:ascii="Times New Roman" w:hAnsi="Times New Roman"/>
                <w:sz w:val="18"/>
                <w:szCs w:val="18"/>
              </w:rPr>
              <w:t>министерство лесного хозяйства Кировской области</w:t>
            </w:r>
          </w:p>
        </w:tc>
        <w:tc>
          <w:tcPr>
            <w:tcW w:w="880" w:type="dxa"/>
            <w:tcMar>
              <w:top w:w="0" w:type="dxa"/>
              <w:left w:w="0" w:type="dxa"/>
              <w:bottom w:w="0" w:type="dxa"/>
              <w:right w:w="0" w:type="dxa"/>
            </w:tcMar>
          </w:tcPr>
          <w:p w14:paraId="6597E316" w14:textId="77777777" w:rsidR="001E6FD9" w:rsidRPr="002C7F1A" w:rsidRDefault="001E6FD9" w:rsidP="004F4FF5">
            <w:pPr>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0" w:type="dxa"/>
              <w:left w:w="0" w:type="dxa"/>
              <w:bottom w:w="0" w:type="dxa"/>
              <w:right w:w="0" w:type="dxa"/>
            </w:tcMar>
          </w:tcPr>
          <w:p w14:paraId="0EEF9F28" w14:textId="77777777" w:rsidR="001E6FD9" w:rsidRPr="002C7F1A" w:rsidRDefault="001E6FD9" w:rsidP="004F4FF5">
            <w:pPr>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Mar>
              <w:top w:w="0" w:type="dxa"/>
              <w:left w:w="0" w:type="dxa"/>
              <w:bottom w:w="0" w:type="dxa"/>
              <w:right w:w="0" w:type="dxa"/>
            </w:tcMar>
          </w:tcPr>
          <w:p w14:paraId="19B9850B" w14:textId="77777777" w:rsidR="001E6FD9" w:rsidRPr="002C7F1A" w:rsidRDefault="001E6FD9" w:rsidP="004F4FF5">
            <w:pPr>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Mar>
              <w:top w:w="0" w:type="dxa"/>
              <w:left w:w="0" w:type="dxa"/>
              <w:bottom w:w="0" w:type="dxa"/>
              <w:right w:w="0" w:type="dxa"/>
            </w:tcMar>
          </w:tcPr>
          <w:p w14:paraId="7D31C3B8" w14:textId="77777777" w:rsidR="001E6FD9" w:rsidRPr="002C7F1A" w:rsidRDefault="001E6FD9" w:rsidP="004F4FF5">
            <w:pPr>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Mar>
              <w:top w:w="0" w:type="dxa"/>
              <w:left w:w="0" w:type="dxa"/>
              <w:bottom w:w="0" w:type="dxa"/>
              <w:right w:w="0" w:type="dxa"/>
            </w:tcMar>
          </w:tcPr>
          <w:p w14:paraId="792E6A0B" w14:textId="77777777" w:rsidR="001E6FD9" w:rsidRPr="002C7F1A" w:rsidRDefault="001E6FD9" w:rsidP="004F4FF5">
            <w:pPr>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tcPr>
          <w:p w14:paraId="04A7201C" w14:textId="354EEE34"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Borders>
              <w:bottom w:val="single" w:sz="4" w:space="0" w:color="auto"/>
            </w:tcBorders>
          </w:tcPr>
          <w:p w14:paraId="1A878C3E" w14:textId="30150680"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Borders>
              <w:bottom w:val="single" w:sz="4" w:space="0" w:color="auto"/>
            </w:tcBorders>
          </w:tcPr>
          <w:p w14:paraId="5D1BF798" w14:textId="31A72C86"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Borders>
              <w:bottom w:val="single" w:sz="4" w:space="0" w:color="auto"/>
            </w:tcBorders>
          </w:tcPr>
          <w:p w14:paraId="14F67097" w14:textId="7563EA37"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Borders>
              <w:bottom w:val="single" w:sz="4" w:space="0" w:color="auto"/>
            </w:tcBorders>
          </w:tcPr>
          <w:p w14:paraId="4D4A19AF" w14:textId="151D4282"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Borders>
              <w:bottom w:val="single" w:sz="4" w:space="0" w:color="auto"/>
            </w:tcBorders>
          </w:tcPr>
          <w:p w14:paraId="2EC83DB2" w14:textId="1E8D38E4"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1100" w:type="dxa"/>
            <w:tcBorders>
              <w:bottom w:val="single" w:sz="4" w:space="0" w:color="auto"/>
            </w:tcBorders>
            <w:tcMar>
              <w:top w:w="0" w:type="dxa"/>
              <w:left w:w="0" w:type="dxa"/>
              <w:bottom w:w="0" w:type="dxa"/>
              <w:right w:w="0" w:type="dxa"/>
            </w:tcMar>
          </w:tcPr>
          <w:p w14:paraId="52F39773" w14:textId="776BBE95"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w:t>
            </w:r>
          </w:p>
        </w:tc>
      </w:tr>
      <w:tr w:rsidR="002C0E63" w:rsidRPr="002C7F1A" w14:paraId="7A9B0539" w14:textId="77777777" w:rsidTr="002C0E63">
        <w:trPr>
          <w:trHeight w:val="339"/>
        </w:trPr>
        <w:tc>
          <w:tcPr>
            <w:tcW w:w="440" w:type="dxa"/>
            <w:vMerge/>
          </w:tcPr>
          <w:p w14:paraId="0FAFCF42" w14:textId="77777777" w:rsidR="001E6FD9" w:rsidRPr="002C7F1A" w:rsidRDefault="001E6FD9" w:rsidP="004F4FF5">
            <w:pPr>
              <w:jc w:val="center"/>
              <w:rPr>
                <w:rFonts w:ascii="Times New Roman" w:hAnsi="Times New Roman"/>
                <w:sz w:val="18"/>
                <w:szCs w:val="18"/>
                <w:highlight w:val="cyan"/>
              </w:rPr>
            </w:pPr>
          </w:p>
        </w:tc>
        <w:tc>
          <w:tcPr>
            <w:tcW w:w="1980" w:type="dxa"/>
            <w:vMerge/>
            <w:vAlign w:val="center"/>
          </w:tcPr>
          <w:p w14:paraId="66AEE008" w14:textId="77777777" w:rsidR="001E6FD9" w:rsidRPr="002C7F1A" w:rsidRDefault="001E6FD9" w:rsidP="004F4FF5">
            <w:pPr>
              <w:rPr>
                <w:rFonts w:ascii="Times New Roman" w:hAnsi="Times New Roman"/>
                <w:sz w:val="18"/>
                <w:szCs w:val="18"/>
                <w:highlight w:val="cyan"/>
              </w:rPr>
            </w:pPr>
          </w:p>
        </w:tc>
        <w:tc>
          <w:tcPr>
            <w:tcW w:w="2090" w:type="dxa"/>
            <w:shd w:val="clear" w:color="auto" w:fill="FFFFFF"/>
          </w:tcPr>
          <w:p w14:paraId="5DD57091" w14:textId="77777777" w:rsidR="001E6FD9" w:rsidRPr="002C7F1A" w:rsidRDefault="001E6FD9" w:rsidP="004F4FF5">
            <w:pPr>
              <w:pStyle w:val="ConsPlusNormal"/>
              <w:rPr>
                <w:rFonts w:ascii="Times New Roman" w:hAnsi="Times New Roman"/>
                <w:sz w:val="18"/>
                <w:szCs w:val="18"/>
              </w:rPr>
            </w:pPr>
            <w:r w:rsidRPr="002C7F1A">
              <w:rPr>
                <w:rFonts w:ascii="Times New Roman" w:hAnsi="Times New Roman"/>
                <w:sz w:val="18"/>
                <w:szCs w:val="18"/>
              </w:rPr>
              <w:t>внебюджетные источники</w:t>
            </w:r>
          </w:p>
        </w:tc>
        <w:tc>
          <w:tcPr>
            <w:tcW w:w="880" w:type="dxa"/>
            <w:shd w:val="clear" w:color="auto" w:fill="FFFFFF"/>
            <w:tcMar>
              <w:top w:w="0" w:type="dxa"/>
              <w:left w:w="0" w:type="dxa"/>
              <w:bottom w:w="0" w:type="dxa"/>
              <w:right w:w="0" w:type="dxa"/>
            </w:tcMar>
          </w:tcPr>
          <w:p w14:paraId="604C4676" w14:textId="1CF5BB9B" w:rsidR="001E6FD9" w:rsidRPr="002C7F1A" w:rsidRDefault="001E6FD9" w:rsidP="004F4FF5">
            <w:pPr>
              <w:spacing w:after="0" w:line="240" w:lineRule="auto"/>
              <w:ind w:left="-62" w:right="-62"/>
              <w:jc w:val="center"/>
              <w:rPr>
                <w:rFonts w:ascii="Times New Roman" w:hAnsi="Times New Roman"/>
                <w:sz w:val="18"/>
                <w:szCs w:val="18"/>
                <w:highlight w:val="cyan"/>
              </w:rPr>
            </w:pPr>
            <w:r w:rsidRPr="002C7F1A">
              <w:rPr>
                <w:rFonts w:ascii="Times New Roman" w:hAnsi="Times New Roman"/>
                <w:sz w:val="18"/>
                <w:szCs w:val="18"/>
              </w:rPr>
              <w:t>704 806,0</w:t>
            </w:r>
          </w:p>
        </w:tc>
        <w:tc>
          <w:tcPr>
            <w:tcW w:w="880" w:type="dxa"/>
            <w:shd w:val="clear" w:color="auto" w:fill="FFFFFF"/>
            <w:tcMar>
              <w:top w:w="0" w:type="dxa"/>
              <w:left w:w="0" w:type="dxa"/>
              <w:bottom w:w="0" w:type="dxa"/>
              <w:right w:w="0" w:type="dxa"/>
            </w:tcMar>
          </w:tcPr>
          <w:p w14:paraId="69380A43" w14:textId="78DAE2E5" w:rsidR="001E6FD9" w:rsidRPr="002C7F1A" w:rsidRDefault="001E6FD9" w:rsidP="004F4FF5">
            <w:pPr>
              <w:spacing w:after="0" w:line="240" w:lineRule="auto"/>
              <w:ind w:left="-62" w:right="-62"/>
              <w:jc w:val="center"/>
              <w:rPr>
                <w:rFonts w:ascii="Times New Roman" w:hAnsi="Times New Roman"/>
                <w:sz w:val="18"/>
                <w:szCs w:val="18"/>
                <w:highlight w:val="cyan"/>
              </w:rPr>
            </w:pPr>
            <w:r w:rsidRPr="002C7F1A">
              <w:rPr>
                <w:rFonts w:ascii="Times New Roman" w:hAnsi="Times New Roman"/>
                <w:sz w:val="18"/>
                <w:szCs w:val="18"/>
              </w:rPr>
              <w:t>853 597,0</w:t>
            </w:r>
          </w:p>
        </w:tc>
        <w:tc>
          <w:tcPr>
            <w:tcW w:w="880" w:type="dxa"/>
            <w:shd w:val="clear" w:color="auto" w:fill="FFFFFF"/>
            <w:tcMar>
              <w:top w:w="0" w:type="dxa"/>
              <w:left w:w="0" w:type="dxa"/>
              <w:bottom w:w="0" w:type="dxa"/>
              <w:right w:w="0" w:type="dxa"/>
            </w:tcMar>
          </w:tcPr>
          <w:p w14:paraId="25EE8DAC" w14:textId="1CDC89DF" w:rsidR="001E6FD9" w:rsidRPr="002C7F1A" w:rsidRDefault="001E6FD9" w:rsidP="004F4FF5">
            <w:pPr>
              <w:spacing w:after="0" w:line="240" w:lineRule="auto"/>
              <w:ind w:left="-62" w:right="-62"/>
              <w:jc w:val="center"/>
              <w:rPr>
                <w:rFonts w:ascii="Times New Roman" w:hAnsi="Times New Roman"/>
                <w:sz w:val="18"/>
                <w:szCs w:val="18"/>
                <w:highlight w:val="cyan"/>
              </w:rPr>
            </w:pPr>
            <w:r w:rsidRPr="002C7F1A">
              <w:rPr>
                <w:rFonts w:ascii="Times New Roman" w:hAnsi="Times New Roman"/>
                <w:sz w:val="18"/>
                <w:szCs w:val="18"/>
              </w:rPr>
              <w:t>225 800,0</w:t>
            </w:r>
          </w:p>
        </w:tc>
        <w:tc>
          <w:tcPr>
            <w:tcW w:w="880" w:type="dxa"/>
            <w:shd w:val="clear" w:color="auto" w:fill="FFFFFF"/>
            <w:tcMar>
              <w:top w:w="0" w:type="dxa"/>
              <w:left w:w="0" w:type="dxa"/>
              <w:bottom w:w="0" w:type="dxa"/>
              <w:right w:w="0" w:type="dxa"/>
            </w:tcMar>
          </w:tcPr>
          <w:p w14:paraId="4BBDD773" w14:textId="21BBFCD2" w:rsidR="001E6FD9" w:rsidRPr="002C7F1A" w:rsidRDefault="001E6FD9" w:rsidP="004F4FF5">
            <w:pPr>
              <w:spacing w:after="0" w:line="240" w:lineRule="auto"/>
              <w:ind w:left="-62" w:right="-62"/>
              <w:jc w:val="center"/>
              <w:rPr>
                <w:rFonts w:ascii="Times New Roman" w:hAnsi="Times New Roman"/>
                <w:sz w:val="18"/>
                <w:szCs w:val="18"/>
                <w:highlight w:val="cyan"/>
              </w:rPr>
            </w:pPr>
            <w:r w:rsidRPr="002C7F1A">
              <w:rPr>
                <w:rFonts w:ascii="Times New Roman" w:hAnsi="Times New Roman"/>
                <w:sz w:val="18"/>
                <w:szCs w:val="18"/>
              </w:rPr>
              <w:t>550 968,0</w:t>
            </w:r>
          </w:p>
        </w:tc>
        <w:tc>
          <w:tcPr>
            <w:tcW w:w="880" w:type="dxa"/>
            <w:tcBorders>
              <w:bottom w:val="single" w:sz="4" w:space="0" w:color="auto"/>
            </w:tcBorders>
            <w:shd w:val="clear" w:color="auto" w:fill="FFFFFF"/>
            <w:tcMar>
              <w:top w:w="0" w:type="dxa"/>
              <w:left w:w="0" w:type="dxa"/>
              <w:bottom w:w="0" w:type="dxa"/>
              <w:right w:w="0" w:type="dxa"/>
            </w:tcMar>
          </w:tcPr>
          <w:p w14:paraId="4CFF3A0F" w14:textId="5298A7BC"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6 776 233,0</w:t>
            </w:r>
          </w:p>
        </w:tc>
        <w:tc>
          <w:tcPr>
            <w:tcW w:w="880" w:type="dxa"/>
            <w:tcBorders>
              <w:bottom w:val="single" w:sz="4" w:space="0" w:color="auto"/>
            </w:tcBorders>
            <w:shd w:val="clear" w:color="auto" w:fill="FFFFFF"/>
          </w:tcPr>
          <w:p w14:paraId="76631EC6" w14:textId="6A0D79D4"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476 233,0</w:t>
            </w:r>
          </w:p>
        </w:tc>
        <w:tc>
          <w:tcPr>
            <w:tcW w:w="880" w:type="dxa"/>
            <w:tcBorders>
              <w:bottom w:val="single" w:sz="4" w:space="0" w:color="auto"/>
            </w:tcBorders>
            <w:shd w:val="clear" w:color="auto" w:fill="FFFFFF"/>
          </w:tcPr>
          <w:p w14:paraId="53A07D27" w14:textId="5D93F2E5"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476 233,0</w:t>
            </w:r>
          </w:p>
        </w:tc>
        <w:tc>
          <w:tcPr>
            <w:tcW w:w="880" w:type="dxa"/>
            <w:tcBorders>
              <w:bottom w:val="single" w:sz="4" w:space="0" w:color="auto"/>
            </w:tcBorders>
            <w:shd w:val="clear" w:color="auto" w:fill="FFFFFF"/>
          </w:tcPr>
          <w:p w14:paraId="4EEE184F" w14:textId="511C3D50" w:rsidR="001E6FD9" w:rsidRPr="002C7F1A" w:rsidRDefault="001E6FD9" w:rsidP="004F4FF5">
            <w:pPr>
              <w:spacing w:after="0" w:line="240" w:lineRule="auto"/>
              <w:ind w:left="-62" w:right="-62"/>
              <w:jc w:val="center"/>
              <w:rPr>
                <w:rFonts w:ascii="Times New Roman" w:hAnsi="Times New Roman"/>
                <w:sz w:val="18"/>
                <w:szCs w:val="18"/>
                <w:highlight w:val="cyan"/>
              </w:rPr>
            </w:pPr>
            <w:r w:rsidRPr="002C7F1A">
              <w:rPr>
                <w:rFonts w:ascii="Times New Roman" w:hAnsi="Times New Roman"/>
                <w:sz w:val="18"/>
                <w:szCs w:val="18"/>
              </w:rPr>
              <w:t>576 233,0</w:t>
            </w:r>
          </w:p>
        </w:tc>
        <w:tc>
          <w:tcPr>
            <w:tcW w:w="880" w:type="dxa"/>
            <w:tcBorders>
              <w:bottom w:val="single" w:sz="4" w:space="0" w:color="auto"/>
            </w:tcBorders>
            <w:shd w:val="clear" w:color="auto" w:fill="FFFFFF"/>
          </w:tcPr>
          <w:p w14:paraId="1F27720E" w14:textId="71C4C8E9" w:rsidR="001E6FD9" w:rsidRPr="002C7F1A" w:rsidRDefault="001E6FD9" w:rsidP="004F4FF5">
            <w:pPr>
              <w:spacing w:after="0" w:line="240" w:lineRule="auto"/>
              <w:ind w:left="-62" w:right="-62"/>
              <w:jc w:val="center"/>
              <w:rPr>
                <w:rFonts w:ascii="Times New Roman" w:hAnsi="Times New Roman"/>
                <w:sz w:val="18"/>
                <w:szCs w:val="18"/>
                <w:highlight w:val="cyan"/>
              </w:rPr>
            </w:pPr>
            <w:r w:rsidRPr="002C7F1A">
              <w:rPr>
                <w:rFonts w:ascii="Times New Roman" w:hAnsi="Times New Roman"/>
                <w:sz w:val="18"/>
                <w:szCs w:val="18"/>
              </w:rPr>
              <w:t>576 233,0</w:t>
            </w:r>
          </w:p>
        </w:tc>
        <w:tc>
          <w:tcPr>
            <w:tcW w:w="880" w:type="dxa"/>
            <w:tcBorders>
              <w:bottom w:val="single" w:sz="4" w:space="0" w:color="auto"/>
            </w:tcBorders>
            <w:shd w:val="clear" w:color="auto" w:fill="FFFFFF"/>
          </w:tcPr>
          <w:p w14:paraId="474F5761" w14:textId="37257070" w:rsidR="001E6FD9" w:rsidRPr="002C7F1A" w:rsidRDefault="001E6FD9" w:rsidP="004F4FF5">
            <w:pPr>
              <w:spacing w:after="0" w:line="240" w:lineRule="auto"/>
              <w:ind w:left="-62" w:right="-62"/>
              <w:jc w:val="center"/>
              <w:rPr>
                <w:rFonts w:ascii="Times New Roman" w:hAnsi="Times New Roman"/>
                <w:sz w:val="18"/>
                <w:szCs w:val="18"/>
                <w:highlight w:val="cyan"/>
              </w:rPr>
            </w:pPr>
            <w:r w:rsidRPr="002C7F1A">
              <w:rPr>
                <w:rFonts w:ascii="Times New Roman" w:hAnsi="Times New Roman"/>
                <w:sz w:val="18"/>
                <w:szCs w:val="18"/>
              </w:rPr>
              <w:t>676 233,0</w:t>
            </w:r>
          </w:p>
        </w:tc>
        <w:tc>
          <w:tcPr>
            <w:tcW w:w="880" w:type="dxa"/>
            <w:tcBorders>
              <w:bottom w:val="single" w:sz="4" w:space="0" w:color="auto"/>
            </w:tcBorders>
            <w:shd w:val="clear" w:color="auto" w:fill="FFFFFF"/>
          </w:tcPr>
          <w:p w14:paraId="49D80B57" w14:textId="7058862F"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676 233,0</w:t>
            </w:r>
          </w:p>
        </w:tc>
        <w:tc>
          <w:tcPr>
            <w:tcW w:w="1100" w:type="dxa"/>
            <w:tcBorders>
              <w:bottom w:val="single" w:sz="4" w:space="0" w:color="auto"/>
            </w:tcBorders>
            <w:shd w:val="clear" w:color="auto" w:fill="FFFFFF"/>
            <w:tcMar>
              <w:top w:w="0" w:type="dxa"/>
              <w:left w:w="0" w:type="dxa"/>
              <w:bottom w:w="0" w:type="dxa"/>
              <w:right w:w="0" w:type="dxa"/>
            </w:tcMar>
          </w:tcPr>
          <w:p w14:paraId="0037E00D" w14:textId="5AE07047" w:rsidR="001E6FD9" w:rsidRPr="002C7F1A" w:rsidRDefault="001E6FD9" w:rsidP="004F4FF5">
            <w:pPr>
              <w:spacing w:after="0" w:line="240" w:lineRule="auto"/>
              <w:ind w:left="-62" w:right="-62"/>
              <w:jc w:val="center"/>
              <w:rPr>
                <w:rFonts w:ascii="Times New Roman" w:hAnsi="Times New Roman"/>
                <w:sz w:val="18"/>
                <w:szCs w:val="18"/>
              </w:rPr>
            </w:pPr>
            <w:r w:rsidRPr="002C7F1A">
              <w:rPr>
                <w:rFonts w:ascii="Times New Roman" w:hAnsi="Times New Roman"/>
                <w:sz w:val="18"/>
                <w:szCs w:val="18"/>
              </w:rPr>
              <w:t>12 568 802,0</w:t>
            </w:r>
          </w:p>
        </w:tc>
      </w:tr>
      <w:tr w:rsidR="002C0E63" w:rsidRPr="002C7F1A" w14:paraId="25A7A08A" w14:textId="77777777" w:rsidTr="002C0E63">
        <w:trPr>
          <w:trHeight w:val="20"/>
        </w:trPr>
        <w:tc>
          <w:tcPr>
            <w:tcW w:w="440" w:type="dxa"/>
            <w:vMerge/>
            <w:vAlign w:val="center"/>
          </w:tcPr>
          <w:p w14:paraId="282445E2" w14:textId="77777777" w:rsidR="001E6FD9" w:rsidRPr="002C7F1A" w:rsidRDefault="001E6FD9" w:rsidP="004F4FF5">
            <w:pPr>
              <w:spacing w:after="0" w:line="240" w:lineRule="auto"/>
              <w:rPr>
                <w:rFonts w:ascii="Times New Roman" w:hAnsi="Times New Roman"/>
                <w:sz w:val="18"/>
                <w:szCs w:val="18"/>
                <w:highlight w:val="cyan"/>
              </w:rPr>
            </w:pPr>
          </w:p>
        </w:tc>
        <w:tc>
          <w:tcPr>
            <w:tcW w:w="1980" w:type="dxa"/>
            <w:vMerge/>
            <w:vAlign w:val="center"/>
          </w:tcPr>
          <w:p w14:paraId="1299BFCD" w14:textId="77777777" w:rsidR="001E6FD9" w:rsidRPr="002C7F1A" w:rsidRDefault="001E6FD9" w:rsidP="004F4FF5">
            <w:pPr>
              <w:spacing w:after="0" w:line="240" w:lineRule="auto"/>
              <w:rPr>
                <w:rFonts w:ascii="Times New Roman" w:hAnsi="Times New Roman"/>
                <w:sz w:val="18"/>
                <w:szCs w:val="18"/>
                <w:highlight w:val="cyan"/>
              </w:rPr>
            </w:pPr>
          </w:p>
        </w:tc>
        <w:tc>
          <w:tcPr>
            <w:tcW w:w="2090" w:type="dxa"/>
            <w:shd w:val="clear" w:color="auto" w:fill="FFFFFF"/>
          </w:tcPr>
          <w:p w14:paraId="2F5FE700" w14:textId="77777777" w:rsidR="001E6FD9" w:rsidRPr="002C7F1A" w:rsidRDefault="001E6FD9" w:rsidP="004F4FF5">
            <w:pPr>
              <w:pStyle w:val="ConsPlusNormal"/>
              <w:spacing w:line="216" w:lineRule="auto"/>
              <w:jc w:val="both"/>
              <w:rPr>
                <w:rFonts w:ascii="Times New Roman" w:hAnsi="Times New Roman"/>
                <w:sz w:val="18"/>
                <w:szCs w:val="18"/>
              </w:rPr>
            </w:pPr>
            <w:r w:rsidRPr="002C7F1A">
              <w:rPr>
                <w:rFonts w:ascii="Times New Roman" w:hAnsi="Times New Roman"/>
                <w:sz w:val="18"/>
                <w:szCs w:val="18"/>
              </w:rPr>
              <w:t>справочно: налоговый расход – консолидированный бюджет</w:t>
            </w:r>
          </w:p>
        </w:tc>
        <w:tc>
          <w:tcPr>
            <w:tcW w:w="880" w:type="dxa"/>
            <w:shd w:val="clear" w:color="auto" w:fill="FFFFFF"/>
            <w:tcMar>
              <w:top w:w="0" w:type="dxa"/>
              <w:left w:w="0" w:type="dxa"/>
              <w:bottom w:w="0" w:type="dxa"/>
              <w:right w:w="0" w:type="dxa"/>
            </w:tcMar>
          </w:tcPr>
          <w:p w14:paraId="0D2DC870" w14:textId="77066B00"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10 500,0</w:t>
            </w:r>
          </w:p>
        </w:tc>
        <w:tc>
          <w:tcPr>
            <w:tcW w:w="880" w:type="dxa"/>
            <w:shd w:val="clear" w:color="auto" w:fill="FFFFFF"/>
            <w:tcMar>
              <w:top w:w="0" w:type="dxa"/>
              <w:left w:w="0" w:type="dxa"/>
              <w:bottom w:w="0" w:type="dxa"/>
              <w:right w:w="0" w:type="dxa"/>
            </w:tcMar>
          </w:tcPr>
          <w:p w14:paraId="306F3792" w14:textId="6066DBC6"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Mar>
              <w:top w:w="0" w:type="dxa"/>
              <w:left w:w="0" w:type="dxa"/>
              <w:bottom w:w="0" w:type="dxa"/>
              <w:right w:w="0" w:type="dxa"/>
            </w:tcMar>
          </w:tcPr>
          <w:p w14:paraId="35B3AF6F" w14:textId="44DD49AF"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10 000,0</w:t>
            </w:r>
          </w:p>
        </w:tc>
        <w:tc>
          <w:tcPr>
            <w:tcW w:w="880" w:type="dxa"/>
            <w:shd w:val="clear" w:color="auto" w:fill="FFFFFF"/>
            <w:tcMar>
              <w:top w:w="0" w:type="dxa"/>
              <w:left w:w="0" w:type="dxa"/>
              <w:bottom w:w="0" w:type="dxa"/>
              <w:right w:w="0" w:type="dxa"/>
            </w:tcMar>
          </w:tcPr>
          <w:p w14:paraId="495E1588" w14:textId="06B49998"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11 100,0</w:t>
            </w:r>
          </w:p>
        </w:tc>
        <w:tc>
          <w:tcPr>
            <w:tcW w:w="880" w:type="dxa"/>
            <w:shd w:val="clear" w:color="auto" w:fill="FFFFFF"/>
            <w:tcMar>
              <w:top w:w="0" w:type="dxa"/>
              <w:left w:w="0" w:type="dxa"/>
              <w:bottom w:w="0" w:type="dxa"/>
              <w:right w:w="0" w:type="dxa"/>
            </w:tcMar>
          </w:tcPr>
          <w:p w14:paraId="396CE4F0" w14:textId="3DA5B8EF"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11 100,0</w:t>
            </w:r>
          </w:p>
        </w:tc>
        <w:tc>
          <w:tcPr>
            <w:tcW w:w="880" w:type="dxa"/>
            <w:shd w:val="clear" w:color="auto" w:fill="FFFFFF"/>
          </w:tcPr>
          <w:p w14:paraId="21979F8F" w14:textId="46A593BB"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11 100,0</w:t>
            </w:r>
          </w:p>
        </w:tc>
        <w:tc>
          <w:tcPr>
            <w:tcW w:w="880" w:type="dxa"/>
            <w:shd w:val="clear" w:color="auto" w:fill="FFFFFF"/>
          </w:tcPr>
          <w:p w14:paraId="50D0F8A8" w14:textId="59215A1A"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11 100,0</w:t>
            </w:r>
          </w:p>
        </w:tc>
        <w:tc>
          <w:tcPr>
            <w:tcW w:w="880" w:type="dxa"/>
            <w:shd w:val="clear" w:color="auto" w:fill="FFFFFF"/>
          </w:tcPr>
          <w:p w14:paraId="7BE01859" w14:textId="6F8A8A3C"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11 100,0</w:t>
            </w:r>
          </w:p>
        </w:tc>
        <w:tc>
          <w:tcPr>
            <w:tcW w:w="880" w:type="dxa"/>
            <w:shd w:val="clear" w:color="auto" w:fill="FFFFFF"/>
          </w:tcPr>
          <w:p w14:paraId="5F130DEF" w14:textId="30E60421"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11 100,0</w:t>
            </w:r>
          </w:p>
        </w:tc>
        <w:tc>
          <w:tcPr>
            <w:tcW w:w="880" w:type="dxa"/>
            <w:shd w:val="clear" w:color="auto" w:fill="FFFFFF"/>
          </w:tcPr>
          <w:p w14:paraId="790A708C" w14:textId="033921DC"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11 100,0</w:t>
            </w:r>
          </w:p>
        </w:tc>
        <w:tc>
          <w:tcPr>
            <w:tcW w:w="880" w:type="dxa"/>
            <w:shd w:val="clear" w:color="auto" w:fill="FFFFFF"/>
          </w:tcPr>
          <w:p w14:paraId="208CAC30" w14:textId="41D4AD6B"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11 100,0</w:t>
            </w:r>
          </w:p>
        </w:tc>
        <w:tc>
          <w:tcPr>
            <w:tcW w:w="1100" w:type="dxa"/>
            <w:shd w:val="clear" w:color="auto" w:fill="FFFFFF"/>
            <w:tcMar>
              <w:top w:w="0" w:type="dxa"/>
              <w:left w:w="0" w:type="dxa"/>
              <w:bottom w:w="0" w:type="dxa"/>
              <w:right w:w="0" w:type="dxa"/>
            </w:tcMar>
          </w:tcPr>
          <w:p w14:paraId="4FB674B2" w14:textId="0AAF9A4E" w:rsidR="001E6FD9" w:rsidRPr="002C7F1A" w:rsidRDefault="001E6FD9" w:rsidP="004F4FF5">
            <w:pPr>
              <w:ind w:left="-62" w:right="-62"/>
              <w:jc w:val="center"/>
              <w:rPr>
                <w:rFonts w:ascii="Times New Roman" w:hAnsi="Times New Roman"/>
                <w:sz w:val="18"/>
                <w:szCs w:val="18"/>
                <w:highlight w:val="cyan"/>
              </w:rPr>
            </w:pPr>
            <w:r w:rsidRPr="002C7F1A">
              <w:rPr>
                <w:rFonts w:ascii="Times New Roman" w:hAnsi="Times New Roman"/>
                <w:sz w:val="18"/>
                <w:szCs w:val="18"/>
              </w:rPr>
              <w:t>109 300,0</w:t>
            </w:r>
          </w:p>
        </w:tc>
      </w:tr>
      <w:tr w:rsidR="002C7F1A" w:rsidRPr="002C7F1A" w14:paraId="6BC3A941" w14:textId="77777777" w:rsidTr="00D13E34">
        <w:tc>
          <w:tcPr>
            <w:tcW w:w="440" w:type="dxa"/>
          </w:tcPr>
          <w:p w14:paraId="2AC699BD" w14:textId="77777777" w:rsidR="004F4FF5" w:rsidRPr="002C7F1A" w:rsidRDefault="004F4FF5" w:rsidP="004F4FF5">
            <w:pPr>
              <w:pStyle w:val="ConsPlusNormal"/>
              <w:jc w:val="center"/>
              <w:rPr>
                <w:rFonts w:ascii="Times New Roman" w:hAnsi="Times New Roman"/>
                <w:sz w:val="18"/>
                <w:szCs w:val="18"/>
              </w:rPr>
            </w:pPr>
            <w:r w:rsidRPr="002C7F1A">
              <w:rPr>
                <w:rFonts w:ascii="Times New Roman" w:hAnsi="Times New Roman"/>
                <w:sz w:val="18"/>
                <w:szCs w:val="18"/>
              </w:rPr>
              <w:t>1</w:t>
            </w:r>
          </w:p>
        </w:tc>
        <w:tc>
          <w:tcPr>
            <w:tcW w:w="1980" w:type="dxa"/>
          </w:tcPr>
          <w:p w14:paraId="2004A5B4" w14:textId="7444B9C4" w:rsidR="004F4FF5" w:rsidRPr="002C7F1A" w:rsidRDefault="004F4FF5" w:rsidP="004F4FF5">
            <w:pPr>
              <w:pStyle w:val="ConsPlusNormal"/>
              <w:rPr>
                <w:rFonts w:ascii="Times New Roman" w:hAnsi="Times New Roman"/>
                <w:sz w:val="18"/>
                <w:szCs w:val="18"/>
              </w:rPr>
            </w:pPr>
            <w:r w:rsidRPr="002C7F1A">
              <w:rPr>
                <w:rFonts w:ascii="Times New Roman" w:hAnsi="Times New Roman"/>
                <w:sz w:val="18"/>
                <w:szCs w:val="18"/>
              </w:rPr>
              <w:t>Отдельное мероприятие «Диверсификация производства предприятий оборонно-промышленного комплекса, расположенных на территории Кировской области»</w:t>
            </w:r>
          </w:p>
        </w:tc>
        <w:tc>
          <w:tcPr>
            <w:tcW w:w="2090" w:type="dxa"/>
            <w:tcMar>
              <w:top w:w="102" w:type="dxa"/>
              <w:left w:w="62" w:type="dxa"/>
              <w:bottom w:w="102" w:type="dxa"/>
              <w:right w:w="62" w:type="dxa"/>
            </w:tcMar>
          </w:tcPr>
          <w:p w14:paraId="6D55AD26" w14:textId="77777777" w:rsidR="004F4FF5" w:rsidRPr="002C7F1A" w:rsidRDefault="004F4FF5" w:rsidP="004F4FF5">
            <w:pPr>
              <w:pStyle w:val="ConsPlusNormal"/>
              <w:rPr>
                <w:rFonts w:ascii="Times New Roman" w:hAnsi="Times New Roman"/>
                <w:sz w:val="18"/>
                <w:szCs w:val="18"/>
              </w:rPr>
            </w:pPr>
            <w:r w:rsidRPr="002C7F1A">
              <w:rPr>
                <w:rFonts w:ascii="Times New Roman" w:hAnsi="Times New Roman"/>
                <w:sz w:val="18"/>
                <w:szCs w:val="18"/>
              </w:rPr>
              <w:t>министерство промышленности, предпринимательства и торговли Кировской области*</w:t>
            </w:r>
          </w:p>
        </w:tc>
        <w:tc>
          <w:tcPr>
            <w:tcW w:w="880" w:type="dxa"/>
            <w:tcMar>
              <w:top w:w="102" w:type="dxa"/>
              <w:left w:w="62" w:type="dxa"/>
              <w:bottom w:w="102" w:type="dxa"/>
              <w:right w:w="62" w:type="dxa"/>
            </w:tcMar>
          </w:tcPr>
          <w:p w14:paraId="0AE084F1" w14:textId="77777777"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6258C806" w14:textId="77777777"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02FE6A0C" w14:textId="77777777"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7536F5FE" w14:textId="77777777"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588814D9" w14:textId="77777777"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Borders>
              <w:bottom w:val="single" w:sz="4" w:space="0" w:color="auto"/>
            </w:tcBorders>
          </w:tcPr>
          <w:p w14:paraId="7794B83F" w14:textId="58FFB271" w:rsidR="004F4FF5" w:rsidRPr="002C7F1A" w:rsidRDefault="004F4FF5"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Borders>
              <w:bottom w:val="single" w:sz="4" w:space="0" w:color="auto"/>
            </w:tcBorders>
          </w:tcPr>
          <w:p w14:paraId="1F6D4CEA" w14:textId="646D8E89" w:rsidR="004F4FF5" w:rsidRPr="002C7F1A" w:rsidRDefault="004F4FF5"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Borders>
              <w:bottom w:val="single" w:sz="4" w:space="0" w:color="auto"/>
            </w:tcBorders>
          </w:tcPr>
          <w:p w14:paraId="3F2C6295" w14:textId="5A0216C7" w:rsidR="004F4FF5" w:rsidRPr="002C7F1A" w:rsidRDefault="004F4FF5"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Borders>
              <w:bottom w:val="single" w:sz="4" w:space="0" w:color="auto"/>
            </w:tcBorders>
          </w:tcPr>
          <w:p w14:paraId="24CEC319" w14:textId="1D30B78C" w:rsidR="004F4FF5" w:rsidRPr="002C7F1A" w:rsidRDefault="004F4FF5"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Borders>
              <w:bottom w:val="single" w:sz="4" w:space="0" w:color="auto"/>
            </w:tcBorders>
          </w:tcPr>
          <w:p w14:paraId="2B1F6F2C" w14:textId="70FE34DF" w:rsidR="004F4FF5" w:rsidRPr="002C7F1A" w:rsidRDefault="004F4FF5"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Borders>
              <w:bottom w:val="single" w:sz="4" w:space="0" w:color="auto"/>
            </w:tcBorders>
          </w:tcPr>
          <w:p w14:paraId="6FF8C3B2" w14:textId="633F45FF" w:rsidR="004F4FF5" w:rsidRPr="002C7F1A" w:rsidRDefault="004F4FF5"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1100" w:type="dxa"/>
            <w:tcBorders>
              <w:bottom w:val="single" w:sz="4" w:space="0" w:color="auto"/>
            </w:tcBorders>
            <w:tcMar>
              <w:top w:w="102" w:type="dxa"/>
              <w:left w:w="62" w:type="dxa"/>
              <w:bottom w:w="102" w:type="dxa"/>
              <w:right w:w="62" w:type="dxa"/>
            </w:tcMar>
          </w:tcPr>
          <w:p w14:paraId="35788644" w14:textId="31397982" w:rsidR="004F4FF5" w:rsidRPr="002C7F1A" w:rsidRDefault="004F4FF5"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r>
      <w:tr w:rsidR="002C0E63" w:rsidRPr="002C7F1A" w14:paraId="33BAE169" w14:textId="77777777" w:rsidTr="002C0E63">
        <w:tc>
          <w:tcPr>
            <w:tcW w:w="440" w:type="dxa"/>
            <w:vMerge w:val="restart"/>
            <w:shd w:val="clear" w:color="auto" w:fill="auto"/>
          </w:tcPr>
          <w:p w14:paraId="4C41188D" w14:textId="77777777" w:rsidR="00583592" w:rsidRPr="002C7F1A" w:rsidRDefault="00583592" w:rsidP="004F4FF5">
            <w:pPr>
              <w:pStyle w:val="ConsPlusNormal"/>
              <w:jc w:val="center"/>
              <w:rPr>
                <w:rFonts w:ascii="Times New Roman" w:hAnsi="Times New Roman"/>
                <w:sz w:val="18"/>
                <w:szCs w:val="18"/>
              </w:rPr>
            </w:pPr>
            <w:r w:rsidRPr="002C7F1A">
              <w:rPr>
                <w:rFonts w:ascii="Times New Roman" w:hAnsi="Times New Roman"/>
                <w:sz w:val="18"/>
                <w:szCs w:val="18"/>
              </w:rPr>
              <w:t>2</w:t>
            </w:r>
          </w:p>
        </w:tc>
        <w:tc>
          <w:tcPr>
            <w:tcW w:w="1980" w:type="dxa"/>
            <w:vMerge w:val="restart"/>
            <w:shd w:val="clear" w:color="auto" w:fill="auto"/>
          </w:tcPr>
          <w:p w14:paraId="7857AF76" w14:textId="77777777" w:rsidR="00583592" w:rsidRPr="002C7F1A" w:rsidRDefault="00583592" w:rsidP="004F4FF5">
            <w:pPr>
              <w:pStyle w:val="ConsPlusNormal"/>
              <w:rPr>
                <w:rFonts w:ascii="Times New Roman" w:hAnsi="Times New Roman"/>
                <w:sz w:val="18"/>
                <w:szCs w:val="18"/>
              </w:rPr>
            </w:pPr>
            <w:r w:rsidRPr="002C7F1A">
              <w:rPr>
                <w:rFonts w:ascii="Times New Roman" w:hAnsi="Times New Roman"/>
                <w:sz w:val="18"/>
                <w:szCs w:val="18"/>
              </w:rPr>
              <w:t>Отдельное мероприятие «Содействие промышленным предприятиям Кировской области в получении государственной поддержки»</w:t>
            </w:r>
          </w:p>
        </w:tc>
        <w:tc>
          <w:tcPr>
            <w:tcW w:w="2090" w:type="dxa"/>
            <w:tcMar>
              <w:top w:w="102" w:type="dxa"/>
              <w:left w:w="62" w:type="dxa"/>
              <w:bottom w:w="102" w:type="dxa"/>
              <w:right w:w="62" w:type="dxa"/>
            </w:tcMar>
          </w:tcPr>
          <w:p w14:paraId="56F344B1" w14:textId="77777777" w:rsidR="00583592" w:rsidRPr="002C7F1A" w:rsidRDefault="00583592" w:rsidP="004F4FF5">
            <w:pPr>
              <w:pStyle w:val="ConsPlusNormal"/>
              <w:rPr>
                <w:rFonts w:ascii="Times New Roman" w:hAnsi="Times New Roman"/>
                <w:sz w:val="18"/>
                <w:szCs w:val="18"/>
              </w:rPr>
            </w:pPr>
            <w:r w:rsidRPr="002C7F1A">
              <w:rPr>
                <w:rFonts w:ascii="Times New Roman" w:hAnsi="Times New Roman"/>
                <w:sz w:val="18"/>
                <w:szCs w:val="18"/>
              </w:rPr>
              <w:t>всего</w:t>
            </w:r>
          </w:p>
        </w:tc>
        <w:tc>
          <w:tcPr>
            <w:tcW w:w="880" w:type="dxa"/>
            <w:tcMar>
              <w:top w:w="102" w:type="dxa"/>
              <w:left w:w="62" w:type="dxa"/>
              <w:bottom w:w="102" w:type="dxa"/>
              <w:right w:w="62" w:type="dxa"/>
            </w:tcMar>
          </w:tcPr>
          <w:p w14:paraId="4D9F19D5" w14:textId="6329FCBB" w:rsidR="00583592" w:rsidRPr="002C7F1A" w:rsidRDefault="00583592"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744 612,3</w:t>
            </w:r>
          </w:p>
        </w:tc>
        <w:tc>
          <w:tcPr>
            <w:tcW w:w="880" w:type="dxa"/>
            <w:tcMar>
              <w:top w:w="102" w:type="dxa"/>
              <w:left w:w="62" w:type="dxa"/>
              <w:bottom w:w="102" w:type="dxa"/>
              <w:right w:w="62" w:type="dxa"/>
            </w:tcMar>
          </w:tcPr>
          <w:p w14:paraId="6BAEF0EB" w14:textId="6E86FE65" w:rsidR="00583592" w:rsidRPr="002C7F1A" w:rsidRDefault="00583592" w:rsidP="004F4FF5">
            <w:pPr>
              <w:spacing w:after="0" w:line="240" w:lineRule="auto"/>
              <w:ind w:left="-62" w:right="-62"/>
              <w:jc w:val="center"/>
              <w:rPr>
                <w:rFonts w:ascii="Times New Roman" w:hAnsi="Times New Roman"/>
                <w:sz w:val="18"/>
                <w:szCs w:val="18"/>
                <w:highlight w:val="cyan"/>
              </w:rPr>
            </w:pPr>
            <w:r w:rsidRPr="002C7F1A">
              <w:rPr>
                <w:rFonts w:ascii="Times New Roman" w:hAnsi="Times New Roman"/>
                <w:sz w:val="18"/>
                <w:szCs w:val="18"/>
              </w:rPr>
              <w:t>879 797,0</w:t>
            </w:r>
          </w:p>
        </w:tc>
        <w:tc>
          <w:tcPr>
            <w:tcW w:w="880" w:type="dxa"/>
            <w:tcMar>
              <w:top w:w="102" w:type="dxa"/>
              <w:left w:w="62" w:type="dxa"/>
              <w:bottom w:w="102" w:type="dxa"/>
              <w:right w:w="62" w:type="dxa"/>
            </w:tcMar>
          </w:tcPr>
          <w:p w14:paraId="315D60D5" w14:textId="110BB827" w:rsidR="00583592" w:rsidRPr="002C7F1A" w:rsidRDefault="00583592"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273 035,7</w:t>
            </w:r>
          </w:p>
        </w:tc>
        <w:tc>
          <w:tcPr>
            <w:tcW w:w="880" w:type="dxa"/>
            <w:tcMar>
              <w:top w:w="102" w:type="dxa"/>
              <w:left w:w="62" w:type="dxa"/>
              <w:bottom w:w="102" w:type="dxa"/>
              <w:right w:w="62" w:type="dxa"/>
            </w:tcMar>
          </w:tcPr>
          <w:p w14:paraId="66588FC9" w14:textId="01A6AD18" w:rsidR="00583592" w:rsidRPr="002C7F1A" w:rsidRDefault="00583592"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303 395,7</w:t>
            </w:r>
          </w:p>
        </w:tc>
        <w:tc>
          <w:tcPr>
            <w:tcW w:w="880" w:type="dxa"/>
            <w:tcMar>
              <w:top w:w="102" w:type="dxa"/>
              <w:left w:w="62" w:type="dxa"/>
              <w:bottom w:w="102" w:type="dxa"/>
              <w:right w:w="62" w:type="dxa"/>
            </w:tcMar>
          </w:tcPr>
          <w:p w14:paraId="6E910C00" w14:textId="4615B566" w:rsidR="00583592" w:rsidRPr="002C7F1A" w:rsidRDefault="00583592"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378 660,7</w:t>
            </w:r>
          </w:p>
        </w:tc>
        <w:tc>
          <w:tcPr>
            <w:tcW w:w="880" w:type="dxa"/>
            <w:tcBorders>
              <w:bottom w:val="single" w:sz="4" w:space="0" w:color="auto"/>
            </w:tcBorders>
            <w:shd w:val="clear" w:color="auto" w:fill="FFFFFF"/>
          </w:tcPr>
          <w:p w14:paraId="4D86511D" w14:textId="22F70CCD" w:rsidR="00583592" w:rsidRPr="002C7F1A" w:rsidRDefault="00583592" w:rsidP="004F4FF5">
            <w:pPr>
              <w:spacing w:after="0" w:line="240" w:lineRule="auto"/>
              <w:ind w:left="-62" w:right="-62"/>
              <w:jc w:val="center"/>
              <w:rPr>
                <w:rFonts w:ascii="Times New Roman" w:hAnsi="Times New Roman"/>
                <w:sz w:val="18"/>
                <w:szCs w:val="18"/>
                <w:lang w:eastAsia="ru-RU"/>
              </w:rPr>
            </w:pPr>
            <w:r w:rsidRPr="002C7F1A">
              <w:rPr>
                <w:rFonts w:ascii="Times New Roman" w:hAnsi="Times New Roman"/>
                <w:sz w:val="18"/>
                <w:szCs w:val="18"/>
                <w:lang w:eastAsia="ru-RU"/>
              </w:rPr>
              <w:t>478 660,7</w:t>
            </w:r>
          </w:p>
        </w:tc>
        <w:tc>
          <w:tcPr>
            <w:tcW w:w="880" w:type="dxa"/>
            <w:tcBorders>
              <w:bottom w:val="single" w:sz="4" w:space="0" w:color="auto"/>
            </w:tcBorders>
            <w:shd w:val="clear" w:color="auto" w:fill="FFFFFF"/>
          </w:tcPr>
          <w:p w14:paraId="34E29BC7" w14:textId="4092851E" w:rsidR="00583592" w:rsidRPr="002C7F1A" w:rsidRDefault="00583592" w:rsidP="004F4FF5">
            <w:pPr>
              <w:spacing w:after="0" w:line="240" w:lineRule="auto"/>
              <w:ind w:left="-62" w:right="-62"/>
              <w:jc w:val="center"/>
              <w:rPr>
                <w:rFonts w:ascii="Times New Roman" w:hAnsi="Times New Roman"/>
                <w:sz w:val="18"/>
                <w:szCs w:val="18"/>
                <w:highlight w:val="cyan"/>
              </w:rPr>
            </w:pPr>
            <w:r w:rsidRPr="002C7F1A">
              <w:rPr>
                <w:rFonts w:ascii="Times New Roman" w:hAnsi="Times New Roman"/>
                <w:sz w:val="18"/>
                <w:szCs w:val="18"/>
                <w:lang w:eastAsia="ru-RU"/>
              </w:rPr>
              <w:t>478 660,7</w:t>
            </w:r>
          </w:p>
        </w:tc>
        <w:tc>
          <w:tcPr>
            <w:tcW w:w="880" w:type="dxa"/>
            <w:tcBorders>
              <w:bottom w:val="single" w:sz="4" w:space="0" w:color="auto"/>
            </w:tcBorders>
            <w:shd w:val="clear" w:color="auto" w:fill="FFFFFF"/>
          </w:tcPr>
          <w:p w14:paraId="747EFDC0" w14:textId="7C6B76BF" w:rsidR="00583592" w:rsidRPr="002C7F1A" w:rsidRDefault="00583592" w:rsidP="004F4FF5">
            <w:pPr>
              <w:spacing w:after="0" w:line="240" w:lineRule="auto"/>
              <w:ind w:left="-62" w:right="-62"/>
              <w:jc w:val="center"/>
              <w:rPr>
                <w:rFonts w:ascii="Times New Roman" w:hAnsi="Times New Roman"/>
                <w:sz w:val="18"/>
                <w:szCs w:val="18"/>
                <w:highlight w:val="cyan"/>
              </w:rPr>
            </w:pPr>
            <w:r w:rsidRPr="002C7F1A">
              <w:rPr>
                <w:rFonts w:ascii="Times New Roman" w:hAnsi="Times New Roman"/>
                <w:sz w:val="18"/>
                <w:szCs w:val="18"/>
                <w:lang w:eastAsia="ru-RU"/>
              </w:rPr>
              <w:t>578 660,7</w:t>
            </w:r>
          </w:p>
        </w:tc>
        <w:tc>
          <w:tcPr>
            <w:tcW w:w="880" w:type="dxa"/>
            <w:tcBorders>
              <w:bottom w:val="single" w:sz="4" w:space="0" w:color="auto"/>
            </w:tcBorders>
            <w:shd w:val="clear" w:color="auto" w:fill="FFFFFF"/>
          </w:tcPr>
          <w:p w14:paraId="46D9B47F" w14:textId="6D88E1F9" w:rsidR="00583592" w:rsidRPr="002C7F1A" w:rsidRDefault="00583592" w:rsidP="004F4FF5">
            <w:pPr>
              <w:spacing w:after="0" w:line="240" w:lineRule="auto"/>
              <w:ind w:left="-62" w:right="-62"/>
              <w:jc w:val="center"/>
              <w:rPr>
                <w:rFonts w:ascii="Times New Roman" w:hAnsi="Times New Roman"/>
                <w:sz w:val="18"/>
                <w:szCs w:val="18"/>
                <w:highlight w:val="cyan"/>
              </w:rPr>
            </w:pPr>
            <w:r w:rsidRPr="002C7F1A">
              <w:rPr>
                <w:rFonts w:ascii="Times New Roman" w:hAnsi="Times New Roman"/>
                <w:sz w:val="18"/>
                <w:szCs w:val="18"/>
                <w:lang w:eastAsia="ru-RU"/>
              </w:rPr>
              <w:t>578 660,7</w:t>
            </w:r>
          </w:p>
        </w:tc>
        <w:tc>
          <w:tcPr>
            <w:tcW w:w="880" w:type="dxa"/>
            <w:tcBorders>
              <w:bottom w:val="single" w:sz="4" w:space="0" w:color="auto"/>
            </w:tcBorders>
            <w:shd w:val="clear" w:color="auto" w:fill="FFFFFF"/>
          </w:tcPr>
          <w:p w14:paraId="28EE4ED2" w14:textId="04E30068" w:rsidR="00583592" w:rsidRPr="002C7F1A" w:rsidRDefault="00583592" w:rsidP="004F4FF5">
            <w:pPr>
              <w:spacing w:after="0" w:line="240" w:lineRule="auto"/>
              <w:ind w:left="-62" w:right="-62"/>
              <w:jc w:val="center"/>
              <w:rPr>
                <w:rFonts w:ascii="Times New Roman" w:hAnsi="Times New Roman"/>
                <w:sz w:val="18"/>
                <w:szCs w:val="18"/>
                <w:highlight w:val="cyan"/>
              </w:rPr>
            </w:pPr>
            <w:r w:rsidRPr="002C7F1A">
              <w:rPr>
                <w:rFonts w:ascii="Times New Roman" w:hAnsi="Times New Roman"/>
                <w:sz w:val="18"/>
                <w:szCs w:val="18"/>
                <w:lang w:eastAsia="ru-RU"/>
              </w:rPr>
              <w:t>678 660,7</w:t>
            </w:r>
          </w:p>
        </w:tc>
        <w:tc>
          <w:tcPr>
            <w:tcW w:w="880" w:type="dxa"/>
            <w:tcBorders>
              <w:bottom w:val="single" w:sz="4" w:space="0" w:color="auto"/>
            </w:tcBorders>
            <w:shd w:val="clear" w:color="auto" w:fill="FFFFFF"/>
          </w:tcPr>
          <w:p w14:paraId="59528A3B" w14:textId="323C94C5" w:rsidR="00583592" w:rsidRPr="002C7F1A" w:rsidRDefault="00583592" w:rsidP="004F4FF5">
            <w:pPr>
              <w:spacing w:after="0" w:line="240" w:lineRule="auto"/>
              <w:ind w:left="-62" w:right="-62"/>
              <w:jc w:val="center"/>
              <w:rPr>
                <w:rFonts w:ascii="Times New Roman" w:hAnsi="Times New Roman"/>
                <w:sz w:val="18"/>
                <w:szCs w:val="18"/>
                <w:lang w:eastAsia="ru-RU"/>
              </w:rPr>
            </w:pPr>
            <w:r w:rsidRPr="002C7F1A">
              <w:rPr>
                <w:rFonts w:ascii="Times New Roman" w:hAnsi="Times New Roman"/>
                <w:sz w:val="18"/>
                <w:szCs w:val="18"/>
                <w:lang w:eastAsia="ru-RU"/>
              </w:rPr>
              <w:t>678 660,7</w:t>
            </w:r>
          </w:p>
        </w:tc>
        <w:tc>
          <w:tcPr>
            <w:tcW w:w="1100" w:type="dxa"/>
            <w:shd w:val="clear" w:color="auto" w:fill="FFFFFF"/>
            <w:tcMar>
              <w:top w:w="102" w:type="dxa"/>
              <w:left w:w="62" w:type="dxa"/>
              <w:bottom w:w="102" w:type="dxa"/>
              <w:right w:w="62" w:type="dxa"/>
            </w:tcMar>
          </w:tcPr>
          <w:p w14:paraId="4E8DDF43" w14:textId="06561D5B" w:rsidR="00583592" w:rsidRPr="002C7F1A" w:rsidRDefault="00583592" w:rsidP="004F4FF5">
            <w:pPr>
              <w:spacing w:after="0" w:line="240" w:lineRule="auto"/>
              <w:ind w:left="-62" w:right="-62"/>
              <w:jc w:val="center"/>
              <w:rPr>
                <w:rFonts w:ascii="Times New Roman" w:hAnsi="Times New Roman"/>
                <w:sz w:val="18"/>
                <w:szCs w:val="18"/>
                <w:lang w:eastAsia="ru-RU"/>
              </w:rPr>
            </w:pPr>
            <w:r w:rsidRPr="002C7F1A">
              <w:rPr>
                <w:rFonts w:ascii="Times New Roman" w:hAnsi="Times New Roman"/>
                <w:sz w:val="18"/>
                <w:szCs w:val="18"/>
                <w:lang w:eastAsia="ru-RU"/>
              </w:rPr>
              <w:t>6 051 465,60</w:t>
            </w:r>
          </w:p>
        </w:tc>
      </w:tr>
      <w:tr w:rsidR="002C0E63" w:rsidRPr="002C7F1A" w14:paraId="1F017D96" w14:textId="77777777" w:rsidTr="002C0E63">
        <w:tc>
          <w:tcPr>
            <w:tcW w:w="440" w:type="dxa"/>
            <w:vMerge/>
            <w:shd w:val="clear" w:color="auto" w:fill="auto"/>
            <w:vAlign w:val="center"/>
          </w:tcPr>
          <w:p w14:paraId="23664B58" w14:textId="77777777" w:rsidR="00583592" w:rsidRPr="002C7F1A" w:rsidRDefault="00583592" w:rsidP="004F4FF5">
            <w:pPr>
              <w:spacing w:after="0" w:line="240" w:lineRule="auto"/>
              <w:rPr>
                <w:rFonts w:ascii="Times New Roman" w:hAnsi="Times New Roman"/>
                <w:sz w:val="18"/>
                <w:szCs w:val="18"/>
                <w:highlight w:val="cyan"/>
                <w:lang w:eastAsia="ru-RU"/>
              </w:rPr>
            </w:pPr>
          </w:p>
        </w:tc>
        <w:tc>
          <w:tcPr>
            <w:tcW w:w="1980" w:type="dxa"/>
            <w:vMerge/>
            <w:shd w:val="clear" w:color="auto" w:fill="auto"/>
            <w:vAlign w:val="center"/>
          </w:tcPr>
          <w:p w14:paraId="26652C69" w14:textId="77777777" w:rsidR="00583592" w:rsidRPr="002C7F1A" w:rsidRDefault="00583592" w:rsidP="004F4FF5">
            <w:pPr>
              <w:spacing w:after="0" w:line="240" w:lineRule="auto"/>
              <w:rPr>
                <w:rFonts w:ascii="Times New Roman" w:hAnsi="Times New Roman"/>
                <w:sz w:val="18"/>
                <w:szCs w:val="18"/>
                <w:highlight w:val="cyan"/>
                <w:lang w:eastAsia="ru-RU"/>
              </w:rPr>
            </w:pPr>
          </w:p>
        </w:tc>
        <w:tc>
          <w:tcPr>
            <w:tcW w:w="2090" w:type="dxa"/>
          </w:tcPr>
          <w:p w14:paraId="12658FE3" w14:textId="77777777" w:rsidR="00583592" w:rsidRPr="002C7F1A" w:rsidRDefault="00583592" w:rsidP="004F4FF5">
            <w:pPr>
              <w:pStyle w:val="ConsPlusNormal"/>
              <w:rPr>
                <w:rFonts w:ascii="Times New Roman" w:hAnsi="Times New Roman"/>
                <w:sz w:val="18"/>
                <w:szCs w:val="18"/>
              </w:rPr>
            </w:pPr>
            <w:r w:rsidRPr="002C7F1A">
              <w:rPr>
                <w:rFonts w:ascii="Times New Roman" w:hAnsi="Times New Roman"/>
                <w:sz w:val="18"/>
                <w:szCs w:val="18"/>
              </w:rPr>
              <w:t>областной бюджет</w:t>
            </w:r>
          </w:p>
        </w:tc>
        <w:tc>
          <w:tcPr>
            <w:tcW w:w="880" w:type="dxa"/>
            <w:tcMar>
              <w:top w:w="102" w:type="dxa"/>
              <w:left w:w="62" w:type="dxa"/>
              <w:bottom w:w="102" w:type="dxa"/>
              <w:right w:w="62" w:type="dxa"/>
            </w:tcMar>
          </w:tcPr>
          <w:p w14:paraId="5D4DC5D7" w14:textId="3C41C14B" w:rsidR="00583592" w:rsidRPr="002C7F1A" w:rsidRDefault="00583592"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39 840,3</w:t>
            </w:r>
          </w:p>
        </w:tc>
        <w:tc>
          <w:tcPr>
            <w:tcW w:w="880" w:type="dxa"/>
            <w:tcMar>
              <w:top w:w="102" w:type="dxa"/>
              <w:left w:w="62" w:type="dxa"/>
              <w:bottom w:w="102" w:type="dxa"/>
              <w:right w:w="62" w:type="dxa"/>
            </w:tcMar>
          </w:tcPr>
          <w:p w14:paraId="0BABA2CC" w14:textId="5DEB1D99" w:rsidR="00583592" w:rsidRPr="002C7F1A" w:rsidRDefault="00583592"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lang w:eastAsia="en-US"/>
              </w:rPr>
              <w:t>26 200,0</w:t>
            </w:r>
          </w:p>
        </w:tc>
        <w:tc>
          <w:tcPr>
            <w:tcW w:w="880" w:type="dxa"/>
            <w:tcMar>
              <w:top w:w="102" w:type="dxa"/>
              <w:left w:w="62" w:type="dxa"/>
              <w:bottom w:w="102" w:type="dxa"/>
              <w:right w:w="62" w:type="dxa"/>
            </w:tcMar>
          </w:tcPr>
          <w:p w14:paraId="52912FD8" w14:textId="3CC2C43C" w:rsidR="00583592" w:rsidRPr="002C7F1A" w:rsidRDefault="00583592"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47 235,7</w:t>
            </w:r>
          </w:p>
        </w:tc>
        <w:tc>
          <w:tcPr>
            <w:tcW w:w="880" w:type="dxa"/>
            <w:tcMar>
              <w:top w:w="102" w:type="dxa"/>
              <w:left w:w="62" w:type="dxa"/>
              <w:bottom w:w="102" w:type="dxa"/>
              <w:right w:w="62" w:type="dxa"/>
            </w:tcMar>
          </w:tcPr>
          <w:p w14:paraId="26E5531A" w14:textId="6884E194" w:rsidR="00583592" w:rsidRPr="002C7F1A" w:rsidRDefault="00583592"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2 427,7</w:t>
            </w:r>
          </w:p>
        </w:tc>
        <w:tc>
          <w:tcPr>
            <w:tcW w:w="880" w:type="dxa"/>
            <w:tcMar>
              <w:top w:w="102" w:type="dxa"/>
              <w:left w:w="62" w:type="dxa"/>
              <w:bottom w:w="102" w:type="dxa"/>
              <w:right w:w="62" w:type="dxa"/>
            </w:tcMar>
          </w:tcPr>
          <w:p w14:paraId="46B1D9EC" w14:textId="370255D2" w:rsidR="00583592" w:rsidRPr="002C7F1A" w:rsidRDefault="00583592"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2 427,7</w:t>
            </w:r>
          </w:p>
        </w:tc>
        <w:tc>
          <w:tcPr>
            <w:tcW w:w="880" w:type="dxa"/>
            <w:shd w:val="clear" w:color="auto" w:fill="FFFFFF"/>
          </w:tcPr>
          <w:p w14:paraId="30020588" w14:textId="56CABB04" w:rsidR="00583592" w:rsidRPr="002C7F1A" w:rsidRDefault="00583592" w:rsidP="004F4FF5">
            <w:pPr>
              <w:pStyle w:val="ConsPlusNormal"/>
              <w:ind w:left="-62" w:right="-62"/>
              <w:jc w:val="center"/>
              <w:rPr>
                <w:rFonts w:ascii="Times New Roman" w:hAnsi="Times New Roman"/>
                <w:sz w:val="18"/>
                <w:szCs w:val="18"/>
                <w:highlight w:val="cyan"/>
                <w:lang w:eastAsia="en-US"/>
              </w:rPr>
            </w:pPr>
            <w:r w:rsidRPr="002C7F1A">
              <w:rPr>
                <w:rFonts w:ascii="Times New Roman" w:hAnsi="Times New Roman"/>
                <w:sz w:val="18"/>
                <w:szCs w:val="18"/>
              </w:rPr>
              <w:t>2 427,7</w:t>
            </w:r>
          </w:p>
        </w:tc>
        <w:tc>
          <w:tcPr>
            <w:tcW w:w="880" w:type="dxa"/>
            <w:shd w:val="clear" w:color="auto" w:fill="FFFFFF"/>
          </w:tcPr>
          <w:p w14:paraId="589B013B" w14:textId="3A755C73" w:rsidR="00583592" w:rsidRPr="002C7F1A" w:rsidRDefault="00583592" w:rsidP="004F4FF5">
            <w:pPr>
              <w:pStyle w:val="ConsPlusNormal"/>
              <w:ind w:left="-62" w:right="-62"/>
              <w:jc w:val="center"/>
              <w:rPr>
                <w:rFonts w:ascii="Times New Roman" w:hAnsi="Times New Roman"/>
                <w:sz w:val="18"/>
                <w:szCs w:val="18"/>
                <w:highlight w:val="cyan"/>
                <w:lang w:eastAsia="en-US"/>
              </w:rPr>
            </w:pPr>
            <w:r w:rsidRPr="002C7F1A">
              <w:rPr>
                <w:rFonts w:ascii="Times New Roman" w:hAnsi="Times New Roman"/>
                <w:sz w:val="18"/>
                <w:szCs w:val="18"/>
              </w:rPr>
              <w:t>2 427,7</w:t>
            </w:r>
          </w:p>
        </w:tc>
        <w:tc>
          <w:tcPr>
            <w:tcW w:w="880" w:type="dxa"/>
            <w:shd w:val="clear" w:color="auto" w:fill="FFFFFF"/>
          </w:tcPr>
          <w:p w14:paraId="4D8B1192" w14:textId="43687301" w:rsidR="00583592" w:rsidRPr="002C7F1A" w:rsidRDefault="00583592" w:rsidP="004F4FF5">
            <w:pPr>
              <w:pStyle w:val="ConsPlusNormal"/>
              <w:ind w:left="-62" w:right="-62"/>
              <w:jc w:val="center"/>
              <w:rPr>
                <w:rFonts w:ascii="Times New Roman" w:hAnsi="Times New Roman"/>
                <w:sz w:val="18"/>
                <w:szCs w:val="18"/>
                <w:highlight w:val="cyan"/>
                <w:lang w:eastAsia="en-US"/>
              </w:rPr>
            </w:pPr>
            <w:r w:rsidRPr="002C7F1A">
              <w:rPr>
                <w:rFonts w:ascii="Times New Roman" w:hAnsi="Times New Roman"/>
                <w:sz w:val="18"/>
                <w:szCs w:val="18"/>
              </w:rPr>
              <w:t>2 427,7</w:t>
            </w:r>
          </w:p>
        </w:tc>
        <w:tc>
          <w:tcPr>
            <w:tcW w:w="880" w:type="dxa"/>
            <w:shd w:val="clear" w:color="auto" w:fill="FFFFFF"/>
          </w:tcPr>
          <w:p w14:paraId="6B2DDF69" w14:textId="1910D54B" w:rsidR="00583592" w:rsidRPr="002C7F1A" w:rsidRDefault="00583592" w:rsidP="004F4FF5">
            <w:pPr>
              <w:pStyle w:val="ConsPlusNormal"/>
              <w:ind w:left="-62" w:right="-62"/>
              <w:jc w:val="center"/>
              <w:rPr>
                <w:rFonts w:ascii="Times New Roman" w:hAnsi="Times New Roman"/>
                <w:sz w:val="18"/>
                <w:szCs w:val="18"/>
                <w:highlight w:val="cyan"/>
                <w:lang w:eastAsia="en-US"/>
              </w:rPr>
            </w:pPr>
            <w:r w:rsidRPr="002C7F1A">
              <w:rPr>
                <w:rFonts w:ascii="Times New Roman" w:hAnsi="Times New Roman"/>
                <w:sz w:val="18"/>
                <w:szCs w:val="18"/>
              </w:rPr>
              <w:t>2 427,7</w:t>
            </w:r>
          </w:p>
        </w:tc>
        <w:tc>
          <w:tcPr>
            <w:tcW w:w="880" w:type="dxa"/>
            <w:shd w:val="clear" w:color="auto" w:fill="FFFFFF"/>
          </w:tcPr>
          <w:p w14:paraId="59E0A306" w14:textId="35D34F40" w:rsidR="00583592" w:rsidRPr="002C7F1A" w:rsidRDefault="00583592" w:rsidP="004F4FF5">
            <w:pPr>
              <w:pStyle w:val="ConsPlusNormal"/>
              <w:ind w:left="-62" w:right="-62"/>
              <w:jc w:val="center"/>
              <w:rPr>
                <w:rFonts w:ascii="Times New Roman" w:hAnsi="Times New Roman"/>
                <w:sz w:val="18"/>
                <w:szCs w:val="18"/>
                <w:highlight w:val="cyan"/>
                <w:lang w:eastAsia="en-US"/>
              </w:rPr>
            </w:pPr>
            <w:r w:rsidRPr="002C7F1A">
              <w:rPr>
                <w:rFonts w:ascii="Times New Roman" w:hAnsi="Times New Roman"/>
                <w:sz w:val="18"/>
                <w:szCs w:val="18"/>
              </w:rPr>
              <w:t>2 427,7</w:t>
            </w:r>
          </w:p>
        </w:tc>
        <w:tc>
          <w:tcPr>
            <w:tcW w:w="880" w:type="dxa"/>
            <w:shd w:val="clear" w:color="auto" w:fill="FFFFFF"/>
          </w:tcPr>
          <w:p w14:paraId="19DAFBF7" w14:textId="06941C27" w:rsidR="00583592" w:rsidRPr="002C7F1A" w:rsidRDefault="00583592"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2 427,7</w:t>
            </w:r>
          </w:p>
        </w:tc>
        <w:tc>
          <w:tcPr>
            <w:tcW w:w="1100" w:type="dxa"/>
            <w:shd w:val="clear" w:color="auto" w:fill="FFFFFF"/>
            <w:tcMar>
              <w:top w:w="102" w:type="dxa"/>
              <w:left w:w="62" w:type="dxa"/>
              <w:bottom w:w="102" w:type="dxa"/>
              <w:right w:w="62" w:type="dxa"/>
            </w:tcMar>
          </w:tcPr>
          <w:p w14:paraId="010103F5" w14:textId="78A7D53A" w:rsidR="00583592" w:rsidRPr="002C7F1A" w:rsidRDefault="00583592"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132 697,60</w:t>
            </w:r>
          </w:p>
        </w:tc>
      </w:tr>
      <w:tr w:rsidR="002C0E63" w:rsidRPr="002C7F1A" w14:paraId="3F4BF9B9" w14:textId="77777777" w:rsidTr="002C0E63">
        <w:tc>
          <w:tcPr>
            <w:tcW w:w="440" w:type="dxa"/>
            <w:vMerge/>
            <w:shd w:val="clear" w:color="auto" w:fill="auto"/>
            <w:vAlign w:val="center"/>
          </w:tcPr>
          <w:p w14:paraId="173BA416" w14:textId="77777777" w:rsidR="00583592" w:rsidRPr="002C7F1A" w:rsidRDefault="00583592" w:rsidP="004F4FF5">
            <w:pPr>
              <w:spacing w:after="0" w:line="240" w:lineRule="auto"/>
              <w:rPr>
                <w:rFonts w:ascii="Times New Roman" w:hAnsi="Times New Roman"/>
                <w:sz w:val="18"/>
                <w:szCs w:val="18"/>
                <w:highlight w:val="cyan"/>
                <w:lang w:eastAsia="ru-RU"/>
              </w:rPr>
            </w:pPr>
          </w:p>
        </w:tc>
        <w:tc>
          <w:tcPr>
            <w:tcW w:w="1980" w:type="dxa"/>
            <w:vMerge/>
            <w:shd w:val="clear" w:color="auto" w:fill="auto"/>
            <w:vAlign w:val="center"/>
          </w:tcPr>
          <w:p w14:paraId="66128EA2" w14:textId="77777777" w:rsidR="00583592" w:rsidRPr="002C7F1A" w:rsidRDefault="00583592" w:rsidP="004F4FF5">
            <w:pPr>
              <w:spacing w:after="0" w:line="240" w:lineRule="auto"/>
              <w:rPr>
                <w:rFonts w:ascii="Times New Roman" w:hAnsi="Times New Roman"/>
                <w:sz w:val="18"/>
                <w:szCs w:val="18"/>
                <w:highlight w:val="cyan"/>
                <w:lang w:eastAsia="ru-RU"/>
              </w:rPr>
            </w:pPr>
          </w:p>
        </w:tc>
        <w:tc>
          <w:tcPr>
            <w:tcW w:w="2090" w:type="dxa"/>
          </w:tcPr>
          <w:p w14:paraId="70F6CC9B" w14:textId="77777777" w:rsidR="00583592" w:rsidRPr="002C7F1A" w:rsidRDefault="00583592" w:rsidP="004F4FF5">
            <w:pPr>
              <w:pStyle w:val="ConsPlusNormal"/>
              <w:rPr>
                <w:rFonts w:ascii="Times New Roman" w:hAnsi="Times New Roman"/>
                <w:sz w:val="18"/>
                <w:szCs w:val="18"/>
              </w:rPr>
            </w:pPr>
            <w:r w:rsidRPr="002C7F1A">
              <w:rPr>
                <w:rFonts w:ascii="Times New Roman" w:hAnsi="Times New Roman"/>
                <w:sz w:val="18"/>
                <w:szCs w:val="18"/>
              </w:rPr>
              <w:t>в том числе министерство промышленности, предпринимательства и торговли Кировской области*</w:t>
            </w:r>
          </w:p>
        </w:tc>
        <w:tc>
          <w:tcPr>
            <w:tcW w:w="880" w:type="dxa"/>
            <w:tcMar>
              <w:top w:w="102" w:type="dxa"/>
              <w:left w:w="62" w:type="dxa"/>
              <w:bottom w:w="102" w:type="dxa"/>
              <w:right w:w="62" w:type="dxa"/>
            </w:tcMar>
          </w:tcPr>
          <w:p w14:paraId="4714401B" w14:textId="62BF4CBA" w:rsidR="00583592" w:rsidRPr="002C7F1A" w:rsidRDefault="00583592"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39 840,3</w:t>
            </w:r>
          </w:p>
        </w:tc>
        <w:tc>
          <w:tcPr>
            <w:tcW w:w="880" w:type="dxa"/>
            <w:tcMar>
              <w:top w:w="102" w:type="dxa"/>
              <w:left w:w="62" w:type="dxa"/>
              <w:bottom w:w="102" w:type="dxa"/>
              <w:right w:w="62" w:type="dxa"/>
            </w:tcMar>
          </w:tcPr>
          <w:p w14:paraId="6EEC37ED" w14:textId="7FC2BFBD" w:rsidR="00583592" w:rsidRPr="002C7F1A" w:rsidRDefault="00583592"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lang w:eastAsia="en-US"/>
              </w:rPr>
              <w:t>26 200,0</w:t>
            </w:r>
          </w:p>
        </w:tc>
        <w:tc>
          <w:tcPr>
            <w:tcW w:w="880" w:type="dxa"/>
            <w:tcMar>
              <w:top w:w="102" w:type="dxa"/>
              <w:left w:w="62" w:type="dxa"/>
              <w:bottom w:w="102" w:type="dxa"/>
              <w:right w:w="62" w:type="dxa"/>
            </w:tcMar>
          </w:tcPr>
          <w:p w14:paraId="772A836B" w14:textId="32A0F889" w:rsidR="00583592" w:rsidRPr="002C7F1A" w:rsidRDefault="00583592"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47 235,7</w:t>
            </w:r>
          </w:p>
        </w:tc>
        <w:tc>
          <w:tcPr>
            <w:tcW w:w="880" w:type="dxa"/>
            <w:tcMar>
              <w:top w:w="102" w:type="dxa"/>
              <w:left w:w="62" w:type="dxa"/>
              <w:bottom w:w="102" w:type="dxa"/>
              <w:right w:w="62" w:type="dxa"/>
            </w:tcMar>
          </w:tcPr>
          <w:p w14:paraId="350097AF" w14:textId="06B58EEC" w:rsidR="00583592" w:rsidRPr="002C7F1A" w:rsidRDefault="00583592"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2 427,7</w:t>
            </w:r>
          </w:p>
        </w:tc>
        <w:tc>
          <w:tcPr>
            <w:tcW w:w="880" w:type="dxa"/>
            <w:tcMar>
              <w:top w:w="102" w:type="dxa"/>
              <w:left w:w="62" w:type="dxa"/>
              <w:bottom w:w="102" w:type="dxa"/>
              <w:right w:w="62" w:type="dxa"/>
            </w:tcMar>
          </w:tcPr>
          <w:p w14:paraId="72C7D921" w14:textId="5DA49D99" w:rsidR="00583592" w:rsidRPr="002C7F1A" w:rsidRDefault="00583592"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2 427,7</w:t>
            </w:r>
          </w:p>
        </w:tc>
        <w:tc>
          <w:tcPr>
            <w:tcW w:w="880" w:type="dxa"/>
            <w:shd w:val="clear" w:color="auto" w:fill="FFFFFF"/>
          </w:tcPr>
          <w:p w14:paraId="77E1CEE8" w14:textId="77CBA2B7" w:rsidR="00583592" w:rsidRPr="002C7F1A" w:rsidRDefault="00583592" w:rsidP="004F4FF5">
            <w:pPr>
              <w:pStyle w:val="ConsPlusNormal"/>
              <w:ind w:left="-62" w:right="-62"/>
              <w:jc w:val="center"/>
              <w:rPr>
                <w:rFonts w:ascii="Times New Roman" w:hAnsi="Times New Roman"/>
                <w:sz w:val="18"/>
                <w:szCs w:val="18"/>
                <w:highlight w:val="cyan"/>
                <w:lang w:eastAsia="en-US"/>
              </w:rPr>
            </w:pPr>
            <w:r w:rsidRPr="002C7F1A">
              <w:rPr>
                <w:rFonts w:ascii="Times New Roman" w:hAnsi="Times New Roman"/>
                <w:sz w:val="18"/>
                <w:szCs w:val="18"/>
              </w:rPr>
              <w:t>2 427,7</w:t>
            </w:r>
          </w:p>
        </w:tc>
        <w:tc>
          <w:tcPr>
            <w:tcW w:w="880" w:type="dxa"/>
            <w:shd w:val="clear" w:color="auto" w:fill="FFFFFF"/>
          </w:tcPr>
          <w:p w14:paraId="2CCB874E" w14:textId="5A2E2F61" w:rsidR="00583592" w:rsidRPr="002C7F1A" w:rsidRDefault="00583592" w:rsidP="004F4FF5">
            <w:pPr>
              <w:pStyle w:val="ConsPlusNormal"/>
              <w:ind w:left="-62" w:right="-62"/>
              <w:jc w:val="center"/>
              <w:rPr>
                <w:rFonts w:ascii="Times New Roman" w:hAnsi="Times New Roman"/>
                <w:sz w:val="18"/>
                <w:szCs w:val="18"/>
                <w:highlight w:val="cyan"/>
                <w:lang w:eastAsia="en-US"/>
              </w:rPr>
            </w:pPr>
            <w:r w:rsidRPr="002C7F1A">
              <w:rPr>
                <w:rFonts w:ascii="Times New Roman" w:hAnsi="Times New Roman"/>
                <w:sz w:val="18"/>
                <w:szCs w:val="18"/>
              </w:rPr>
              <w:t>2 427,7</w:t>
            </w:r>
          </w:p>
        </w:tc>
        <w:tc>
          <w:tcPr>
            <w:tcW w:w="880" w:type="dxa"/>
            <w:shd w:val="clear" w:color="auto" w:fill="FFFFFF"/>
          </w:tcPr>
          <w:p w14:paraId="171279E7" w14:textId="38DC8178" w:rsidR="00583592" w:rsidRPr="002C7F1A" w:rsidRDefault="00583592" w:rsidP="004F4FF5">
            <w:pPr>
              <w:pStyle w:val="ConsPlusNormal"/>
              <w:ind w:left="-62" w:right="-62"/>
              <w:jc w:val="center"/>
              <w:rPr>
                <w:rFonts w:ascii="Times New Roman" w:hAnsi="Times New Roman"/>
                <w:sz w:val="18"/>
                <w:szCs w:val="18"/>
                <w:highlight w:val="cyan"/>
                <w:lang w:eastAsia="en-US"/>
              </w:rPr>
            </w:pPr>
            <w:r w:rsidRPr="002C7F1A">
              <w:rPr>
                <w:rFonts w:ascii="Times New Roman" w:hAnsi="Times New Roman"/>
                <w:sz w:val="18"/>
                <w:szCs w:val="18"/>
              </w:rPr>
              <w:t>2 427,7</w:t>
            </w:r>
          </w:p>
        </w:tc>
        <w:tc>
          <w:tcPr>
            <w:tcW w:w="880" w:type="dxa"/>
            <w:shd w:val="clear" w:color="auto" w:fill="FFFFFF"/>
          </w:tcPr>
          <w:p w14:paraId="3ADB6018" w14:textId="7E5F9B47" w:rsidR="00583592" w:rsidRPr="002C7F1A" w:rsidRDefault="00583592" w:rsidP="004F4FF5">
            <w:pPr>
              <w:pStyle w:val="ConsPlusNormal"/>
              <w:ind w:left="-62" w:right="-62"/>
              <w:jc w:val="center"/>
              <w:rPr>
                <w:rFonts w:ascii="Times New Roman" w:hAnsi="Times New Roman"/>
                <w:sz w:val="18"/>
                <w:szCs w:val="18"/>
                <w:highlight w:val="cyan"/>
                <w:lang w:eastAsia="en-US"/>
              </w:rPr>
            </w:pPr>
            <w:r w:rsidRPr="002C7F1A">
              <w:rPr>
                <w:rFonts w:ascii="Times New Roman" w:hAnsi="Times New Roman"/>
                <w:sz w:val="18"/>
                <w:szCs w:val="18"/>
              </w:rPr>
              <w:t>2 427,7</w:t>
            </w:r>
          </w:p>
        </w:tc>
        <w:tc>
          <w:tcPr>
            <w:tcW w:w="880" w:type="dxa"/>
            <w:shd w:val="clear" w:color="auto" w:fill="FFFFFF"/>
          </w:tcPr>
          <w:p w14:paraId="0D025602" w14:textId="34D4E5F5" w:rsidR="00583592" w:rsidRPr="002C7F1A" w:rsidRDefault="00583592" w:rsidP="004F4FF5">
            <w:pPr>
              <w:pStyle w:val="ConsPlusNormal"/>
              <w:ind w:left="-62" w:right="-62"/>
              <w:jc w:val="center"/>
              <w:rPr>
                <w:rFonts w:ascii="Times New Roman" w:hAnsi="Times New Roman"/>
                <w:sz w:val="18"/>
                <w:szCs w:val="18"/>
                <w:highlight w:val="cyan"/>
                <w:lang w:eastAsia="en-US"/>
              </w:rPr>
            </w:pPr>
            <w:r w:rsidRPr="002C7F1A">
              <w:rPr>
                <w:rFonts w:ascii="Times New Roman" w:hAnsi="Times New Roman"/>
                <w:sz w:val="18"/>
                <w:szCs w:val="18"/>
              </w:rPr>
              <w:t>2 427,7</w:t>
            </w:r>
          </w:p>
        </w:tc>
        <w:tc>
          <w:tcPr>
            <w:tcW w:w="880" w:type="dxa"/>
            <w:shd w:val="clear" w:color="auto" w:fill="FFFFFF"/>
          </w:tcPr>
          <w:p w14:paraId="2DAA43AC" w14:textId="6686C8E2" w:rsidR="00583592" w:rsidRPr="002C7F1A" w:rsidRDefault="00583592" w:rsidP="004F4FF5">
            <w:pPr>
              <w:pStyle w:val="ConsPlusNormal"/>
              <w:ind w:left="-62" w:right="-62"/>
              <w:jc w:val="center"/>
              <w:rPr>
                <w:rFonts w:ascii="Times New Roman" w:hAnsi="Times New Roman"/>
                <w:sz w:val="18"/>
                <w:szCs w:val="18"/>
                <w:highlight w:val="cyan"/>
                <w:lang w:eastAsia="en-US"/>
              </w:rPr>
            </w:pPr>
            <w:r w:rsidRPr="002C7F1A">
              <w:rPr>
                <w:rFonts w:ascii="Times New Roman" w:hAnsi="Times New Roman"/>
                <w:sz w:val="18"/>
                <w:szCs w:val="18"/>
              </w:rPr>
              <w:t>2 427,7</w:t>
            </w:r>
          </w:p>
        </w:tc>
        <w:tc>
          <w:tcPr>
            <w:tcW w:w="1100" w:type="dxa"/>
            <w:shd w:val="clear" w:color="auto" w:fill="FFFFFF"/>
            <w:tcMar>
              <w:top w:w="102" w:type="dxa"/>
              <w:left w:w="62" w:type="dxa"/>
              <w:bottom w:w="102" w:type="dxa"/>
              <w:right w:w="62" w:type="dxa"/>
            </w:tcMar>
          </w:tcPr>
          <w:p w14:paraId="77F2F91E" w14:textId="5BD580FC" w:rsidR="00583592" w:rsidRPr="002C7F1A" w:rsidRDefault="00583592" w:rsidP="004F4FF5">
            <w:pPr>
              <w:pStyle w:val="ConsPlusNormal"/>
              <w:ind w:left="-62" w:right="-62"/>
              <w:jc w:val="center"/>
              <w:rPr>
                <w:rFonts w:ascii="Times New Roman" w:hAnsi="Times New Roman"/>
                <w:strike/>
                <w:sz w:val="18"/>
                <w:szCs w:val="18"/>
                <w:highlight w:val="cyan"/>
              </w:rPr>
            </w:pPr>
            <w:r w:rsidRPr="002C7F1A">
              <w:rPr>
                <w:rFonts w:ascii="Times New Roman" w:hAnsi="Times New Roman"/>
                <w:sz w:val="18"/>
                <w:szCs w:val="18"/>
              </w:rPr>
              <w:t>132 697,60</w:t>
            </w:r>
          </w:p>
        </w:tc>
      </w:tr>
      <w:tr w:rsidR="002C0E63" w:rsidRPr="002C7F1A" w14:paraId="1A3841CA" w14:textId="77777777" w:rsidTr="002C0E63">
        <w:tc>
          <w:tcPr>
            <w:tcW w:w="440" w:type="dxa"/>
            <w:shd w:val="clear" w:color="auto" w:fill="auto"/>
            <w:vAlign w:val="center"/>
          </w:tcPr>
          <w:p w14:paraId="60B7F191" w14:textId="77777777" w:rsidR="001E6FD9" w:rsidRPr="002C7F1A" w:rsidRDefault="001E6FD9" w:rsidP="004F4FF5">
            <w:pPr>
              <w:spacing w:after="0" w:line="240" w:lineRule="auto"/>
              <w:rPr>
                <w:rFonts w:ascii="Times New Roman" w:hAnsi="Times New Roman"/>
                <w:sz w:val="18"/>
                <w:szCs w:val="18"/>
                <w:highlight w:val="cyan"/>
                <w:lang w:eastAsia="ru-RU"/>
              </w:rPr>
            </w:pPr>
          </w:p>
        </w:tc>
        <w:tc>
          <w:tcPr>
            <w:tcW w:w="1980" w:type="dxa"/>
            <w:shd w:val="clear" w:color="auto" w:fill="auto"/>
            <w:vAlign w:val="center"/>
          </w:tcPr>
          <w:p w14:paraId="0BBB2CD5" w14:textId="77777777" w:rsidR="001E6FD9" w:rsidRPr="002C7F1A" w:rsidRDefault="001E6FD9" w:rsidP="004F4FF5">
            <w:pPr>
              <w:spacing w:after="0" w:line="240" w:lineRule="auto"/>
              <w:rPr>
                <w:rFonts w:ascii="Times New Roman" w:hAnsi="Times New Roman"/>
                <w:sz w:val="18"/>
                <w:szCs w:val="18"/>
                <w:highlight w:val="cyan"/>
                <w:lang w:eastAsia="ru-RU"/>
              </w:rPr>
            </w:pPr>
          </w:p>
        </w:tc>
        <w:tc>
          <w:tcPr>
            <w:tcW w:w="2090" w:type="dxa"/>
          </w:tcPr>
          <w:p w14:paraId="26B3A319" w14:textId="77777777" w:rsidR="001E6FD9" w:rsidRPr="002C7F1A" w:rsidRDefault="001E6FD9" w:rsidP="004F4FF5">
            <w:pPr>
              <w:pStyle w:val="ConsPlusNormal"/>
              <w:rPr>
                <w:rFonts w:ascii="Times New Roman" w:hAnsi="Times New Roman"/>
                <w:sz w:val="18"/>
                <w:szCs w:val="18"/>
              </w:rPr>
            </w:pPr>
            <w:r w:rsidRPr="002C7F1A">
              <w:rPr>
                <w:rFonts w:ascii="Times New Roman" w:hAnsi="Times New Roman"/>
                <w:sz w:val="18"/>
                <w:szCs w:val="18"/>
              </w:rPr>
              <w:t>внебюджетные источники</w:t>
            </w:r>
          </w:p>
        </w:tc>
        <w:tc>
          <w:tcPr>
            <w:tcW w:w="880" w:type="dxa"/>
            <w:tcMar>
              <w:top w:w="102" w:type="dxa"/>
              <w:left w:w="62" w:type="dxa"/>
              <w:bottom w:w="102" w:type="dxa"/>
              <w:right w:w="62" w:type="dxa"/>
            </w:tcMar>
          </w:tcPr>
          <w:p w14:paraId="5484C701" w14:textId="7BFBE0CB" w:rsidR="001E6FD9" w:rsidRPr="002C7F1A" w:rsidRDefault="001E6FD9"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704 772,0</w:t>
            </w:r>
          </w:p>
        </w:tc>
        <w:tc>
          <w:tcPr>
            <w:tcW w:w="880" w:type="dxa"/>
            <w:tcMar>
              <w:top w:w="102" w:type="dxa"/>
              <w:left w:w="62" w:type="dxa"/>
              <w:bottom w:w="102" w:type="dxa"/>
              <w:right w:w="62" w:type="dxa"/>
            </w:tcMar>
          </w:tcPr>
          <w:p w14:paraId="04D351CD" w14:textId="59243936" w:rsidR="001E6FD9" w:rsidRPr="002C7F1A" w:rsidRDefault="001E6FD9"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lang w:eastAsia="en-US"/>
              </w:rPr>
              <w:t>853 597,0</w:t>
            </w:r>
          </w:p>
        </w:tc>
        <w:tc>
          <w:tcPr>
            <w:tcW w:w="880" w:type="dxa"/>
            <w:tcMar>
              <w:top w:w="102" w:type="dxa"/>
              <w:left w:w="62" w:type="dxa"/>
              <w:bottom w:w="102" w:type="dxa"/>
              <w:right w:w="62" w:type="dxa"/>
            </w:tcMar>
          </w:tcPr>
          <w:p w14:paraId="39F5D02F" w14:textId="53D9DC13" w:rsidR="001E6FD9" w:rsidRPr="002C7F1A" w:rsidRDefault="001E6FD9"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225 800,0</w:t>
            </w:r>
          </w:p>
        </w:tc>
        <w:tc>
          <w:tcPr>
            <w:tcW w:w="880" w:type="dxa"/>
            <w:tcMar>
              <w:top w:w="102" w:type="dxa"/>
              <w:left w:w="62" w:type="dxa"/>
              <w:bottom w:w="102" w:type="dxa"/>
              <w:right w:w="62" w:type="dxa"/>
            </w:tcMar>
          </w:tcPr>
          <w:p w14:paraId="26406315" w14:textId="17D0B908" w:rsidR="001E6FD9" w:rsidRPr="002C7F1A" w:rsidRDefault="001E6FD9"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300 968,0</w:t>
            </w:r>
          </w:p>
        </w:tc>
        <w:tc>
          <w:tcPr>
            <w:tcW w:w="880" w:type="dxa"/>
            <w:tcMar>
              <w:top w:w="102" w:type="dxa"/>
              <w:left w:w="62" w:type="dxa"/>
              <w:bottom w:w="102" w:type="dxa"/>
              <w:right w:w="62" w:type="dxa"/>
            </w:tcMar>
          </w:tcPr>
          <w:p w14:paraId="0F25E576" w14:textId="53A81A6B" w:rsidR="001E6FD9" w:rsidRPr="002C7F1A" w:rsidRDefault="001E6FD9" w:rsidP="004F4FF5">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376 233,0</w:t>
            </w:r>
          </w:p>
        </w:tc>
        <w:tc>
          <w:tcPr>
            <w:tcW w:w="880" w:type="dxa"/>
            <w:shd w:val="clear" w:color="auto" w:fill="FFFFFF"/>
          </w:tcPr>
          <w:p w14:paraId="3BE0A8A0" w14:textId="1522B48C" w:rsidR="001E6FD9" w:rsidRPr="002C7F1A" w:rsidRDefault="001E6FD9"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476 233,0</w:t>
            </w:r>
          </w:p>
        </w:tc>
        <w:tc>
          <w:tcPr>
            <w:tcW w:w="880" w:type="dxa"/>
            <w:shd w:val="clear" w:color="auto" w:fill="FFFFFF"/>
          </w:tcPr>
          <w:p w14:paraId="34B1C3EA" w14:textId="6E65CB2C" w:rsidR="001E6FD9" w:rsidRPr="002C7F1A" w:rsidRDefault="001E6FD9"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476 233,0</w:t>
            </w:r>
          </w:p>
        </w:tc>
        <w:tc>
          <w:tcPr>
            <w:tcW w:w="880" w:type="dxa"/>
            <w:shd w:val="clear" w:color="auto" w:fill="FFFFFF"/>
          </w:tcPr>
          <w:p w14:paraId="22B5ADEB" w14:textId="6C547ECC" w:rsidR="001E6FD9" w:rsidRPr="002C7F1A" w:rsidRDefault="001E6FD9"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576 233,0</w:t>
            </w:r>
          </w:p>
        </w:tc>
        <w:tc>
          <w:tcPr>
            <w:tcW w:w="880" w:type="dxa"/>
            <w:shd w:val="clear" w:color="auto" w:fill="FFFFFF"/>
          </w:tcPr>
          <w:p w14:paraId="2EDDD5E8" w14:textId="58D730AD" w:rsidR="001E6FD9" w:rsidRPr="002C7F1A" w:rsidRDefault="001E6FD9"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576 233,0</w:t>
            </w:r>
          </w:p>
        </w:tc>
        <w:tc>
          <w:tcPr>
            <w:tcW w:w="880" w:type="dxa"/>
            <w:shd w:val="clear" w:color="auto" w:fill="FFFFFF"/>
          </w:tcPr>
          <w:p w14:paraId="0F63EE57" w14:textId="75EC3AEF" w:rsidR="001E6FD9" w:rsidRPr="002C7F1A" w:rsidRDefault="001E6FD9"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676 233,0</w:t>
            </w:r>
          </w:p>
        </w:tc>
        <w:tc>
          <w:tcPr>
            <w:tcW w:w="880" w:type="dxa"/>
            <w:shd w:val="clear" w:color="auto" w:fill="FFFFFF"/>
          </w:tcPr>
          <w:p w14:paraId="07BB36E8" w14:textId="746BA07A" w:rsidR="001E6FD9" w:rsidRPr="002C7F1A" w:rsidRDefault="001E6FD9"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676 233,0</w:t>
            </w:r>
          </w:p>
        </w:tc>
        <w:tc>
          <w:tcPr>
            <w:tcW w:w="1100" w:type="dxa"/>
            <w:shd w:val="clear" w:color="auto" w:fill="FFFFFF"/>
            <w:tcMar>
              <w:top w:w="102" w:type="dxa"/>
              <w:left w:w="62" w:type="dxa"/>
              <w:bottom w:w="102" w:type="dxa"/>
              <w:right w:w="62" w:type="dxa"/>
            </w:tcMar>
          </w:tcPr>
          <w:p w14:paraId="343617B5" w14:textId="415DE76E" w:rsidR="001E6FD9" w:rsidRPr="002C7F1A" w:rsidRDefault="001E6FD9"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5 918 768,0</w:t>
            </w:r>
          </w:p>
        </w:tc>
      </w:tr>
      <w:tr w:rsidR="002C7F1A" w:rsidRPr="002C7F1A" w14:paraId="269C09BC" w14:textId="77777777">
        <w:tc>
          <w:tcPr>
            <w:tcW w:w="440" w:type="dxa"/>
          </w:tcPr>
          <w:p w14:paraId="7B409D59" w14:textId="77777777" w:rsidR="004F4FF5" w:rsidRPr="002C7F1A" w:rsidRDefault="004F4FF5" w:rsidP="004F4FF5">
            <w:pPr>
              <w:pStyle w:val="ConsPlusNormal"/>
              <w:jc w:val="center"/>
              <w:rPr>
                <w:rFonts w:ascii="Times New Roman" w:hAnsi="Times New Roman"/>
                <w:sz w:val="18"/>
                <w:szCs w:val="18"/>
              </w:rPr>
            </w:pPr>
            <w:r w:rsidRPr="002C7F1A">
              <w:rPr>
                <w:rFonts w:ascii="Times New Roman" w:hAnsi="Times New Roman"/>
                <w:sz w:val="18"/>
                <w:szCs w:val="18"/>
              </w:rPr>
              <w:t>3</w:t>
            </w:r>
          </w:p>
        </w:tc>
        <w:tc>
          <w:tcPr>
            <w:tcW w:w="1980" w:type="dxa"/>
          </w:tcPr>
          <w:p w14:paraId="78E15DA8" w14:textId="77777777" w:rsidR="004F4FF5" w:rsidRPr="002C7F1A" w:rsidRDefault="004F4FF5" w:rsidP="004F4FF5">
            <w:pPr>
              <w:pStyle w:val="ConsPlusNormal"/>
              <w:rPr>
                <w:rFonts w:ascii="Times New Roman" w:hAnsi="Times New Roman"/>
                <w:sz w:val="18"/>
                <w:szCs w:val="18"/>
              </w:rPr>
            </w:pPr>
            <w:r w:rsidRPr="002C7F1A">
              <w:rPr>
                <w:rFonts w:ascii="Times New Roman" w:hAnsi="Times New Roman"/>
                <w:sz w:val="18"/>
                <w:szCs w:val="18"/>
              </w:rPr>
              <w:t>Отдельное мероприятие «Обеспечение развития машиностроительного комплекса»</w:t>
            </w:r>
          </w:p>
        </w:tc>
        <w:tc>
          <w:tcPr>
            <w:tcW w:w="2090" w:type="dxa"/>
            <w:tcMar>
              <w:top w:w="102" w:type="dxa"/>
              <w:left w:w="62" w:type="dxa"/>
              <w:bottom w:w="102" w:type="dxa"/>
              <w:right w:w="62" w:type="dxa"/>
            </w:tcMar>
          </w:tcPr>
          <w:p w14:paraId="78D2FFD2" w14:textId="77777777" w:rsidR="004F4FF5" w:rsidRPr="002C7F1A" w:rsidRDefault="004F4FF5" w:rsidP="004F4FF5">
            <w:pPr>
              <w:pStyle w:val="ConsPlusNormal"/>
              <w:rPr>
                <w:rFonts w:ascii="Times New Roman" w:hAnsi="Times New Roman"/>
                <w:sz w:val="18"/>
                <w:szCs w:val="18"/>
              </w:rPr>
            </w:pPr>
            <w:r w:rsidRPr="002C7F1A">
              <w:rPr>
                <w:rFonts w:ascii="Times New Roman" w:hAnsi="Times New Roman"/>
                <w:sz w:val="18"/>
                <w:szCs w:val="18"/>
              </w:rPr>
              <w:t>министерство промышленности, предпринимательства и торговли Кировской области*</w:t>
            </w:r>
          </w:p>
        </w:tc>
        <w:tc>
          <w:tcPr>
            <w:tcW w:w="880" w:type="dxa"/>
            <w:tcMar>
              <w:top w:w="102" w:type="dxa"/>
              <w:left w:w="62" w:type="dxa"/>
              <w:bottom w:w="102" w:type="dxa"/>
              <w:right w:w="62" w:type="dxa"/>
            </w:tcMar>
          </w:tcPr>
          <w:p w14:paraId="51AD1CFD" w14:textId="77777777"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793DFFEE" w14:textId="77777777"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5A904E7C" w14:textId="77777777"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6D1FE328" w14:textId="77777777"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7B5A55E3" w14:textId="77777777"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Pr>
          <w:p w14:paraId="539DD615" w14:textId="78647E90"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Pr>
          <w:p w14:paraId="692ABDC4" w14:textId="4258460F"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Pr>
          <w:p w14:paraId="27BEF5C0" w14:textId="4F848F15"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Pr>
          <w:p w14:paraId="63E68FA7" w14:textId="2B71E61B"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Pr>
          <w:p w14:paraId="1F21EFC2" w14:textId="4B956C9B"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Pr>
          <w:p w14:paraId="73F7A324" w14:textId="3E744522"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1100" w:type="dxa"/>
            <w:tcMar>
              <w:top w:w="102" w:type="dxa"/>
              <w:left w:w="62" w:type="dxa"/>
              <w:bottom w:w="102" w:type="dxa"/>
              <w:right w:w="62" w:type="dxa"/>
            </w:tcMar>
          </w:tcPr>
          <w:p w14:paraId="7E3A88B8" w14:textId="77777777"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r>
      <w:tr w:rsidR="002C7F1A" w:rsidRPr="002C7F1A" w14:paraId="4CB6A884" w14:textId="77777777" w:rsidTr="00BD2B88">
        <w:tc>
          <w:tcPr>
            <w:tcW w:w="440" w:type="dxa"/>
          </w:tcPr>
          <w:p w14:paraId="4B2E33C2" w14:textId="77777777" w:rsidR="004F4FF5" w:rsidRPr="002C7F1A" w:rsidRDefault="004F4FF5" w:rsidP="004F4FF5">
            <w:pPr>
              <w:pStyle w:val="ConsPlusNormal"/>
              <w:jc w:val="center"/>
              <w:rPr>
                <w:rFonts w:ascii="Times New Roman" w:hAnsi="Times New Roman"/>
                <w:sz w:val="18"/>
                <w:szCs w:val="18"/>
              </w:rPr>
            </w:pPr>
            <w:r w:rsidRPr="002C7F1A">
              <w:rPr>
                <w:rFonts w:ascii="Times New Roman" w:hAnsi="Times New Roman"/>
                <w:sz w:val="18"/>
                <w:szCs w:val="18"/>
              </w:rPr>
              <w:t>4</w:t>
            </w:r>
          </w:p>
        </w:tc>
        <w:tc>
          <w:tcPr>
            <w:tcW w:w="1980" w:type="dxa"/>
          </w:tcPr>
          <w:p w14:paraId="468477BC" w14:textId="77777777" w:rsidR="004F4FF5" w:rsidRPr="002C7F1A" w:rsidRDefault="004F4FF5" w:rsidP="004F4FF5">
            <w:pPr>
              <w:pStyle w:val="ConsPlusNormal"/>
              <w:rPr>
                <w:rFonts w:ascii="Times New Roman" w:hAnsi="Times New Roman"/>
                <w:sz w:val="18"/>
                <w:szCs w:val="18"/>
              </w:rPr>
            </w:pPr>
            <w:r w:rsidRPr="002C7F1A">
              <w:rPr>
                <w:rFonts w:ascii="Times New Roman" w:hAnsi="Times New Roman"/>
                <w:sz w:val="18"/>
                <w:szCs w:val="18"/>
              </w:rPr>
              <w:t>Отдельное мероприятие «Обеспечение развития отрасли легкой промышленности»</w:t>
            </w:r>
          </w:p>
        </w:tc>
        <w:tc>
          <w:tcPr>
            <w:tcW w:w="2090" w:type="dxa"/>
            <w:tcMar>
              <w:top w:w="102" w:type="dxa"/>
              <w:left w:w="62" w:type="dxa"/>
              <w:bottom w:w="102" w:type="dxa"/>
              <w:right w:w="62" w:type="dxa"/>
            </w:tcMar>
          </w:tcPr>
          <w:p w14:paraId="62F25477" w14:textId="77777777" w:rsidR="004F4FF5" w:rsidRPr="002C7F1A" w:rsidRDefault="004F4FF5" w:rsidP="004F4FF5">
            <w:pPr>
              <w:pStyle w:val="ConsPlusNormal"/>
              <w:rPr>
                <w:rFonts w:ascii="Times New Roman" w:hAnsi="Times New Roman"/>
                <w:sz w:val="18"/>
                <w:szCs w:val="18"/>
              </w:rPr>
            </w:pPr>
            <w:r w:rsidRPr="002C7F1A">
              <w:rPr>
                <w:rFonts w:ascii="Times New Roman" w:hAnsi="Times New Roman"/>
                <w:sz w:val="18"/>
                <w:szCs w:val="18"/>
              </w:rPr>
              <w:t>министерство промышленности, предпринимательства и торговли Кировской области*</w:t>
            </w:r>
          </w:p>
        </w:tc>
        <w:tc>
          <w:tcPr>
            <w:tcW w:w="880" w:type="dxa"/>
            <w:tcMar>
              <w:top w:w="102" w:type="dxa"/>
              <w:left w:w="62" w:type="dxa"/>
              <w:bottom w:w="102" w:type="dxa"/>
              <w:right w:w="62" w:type="dxa"/>
            </w:tcMar>
          </w:tcPr>
          <w:p w14:paraId="059F4C06" w14:textId="77777777"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4B344025" w14:textId="77777777"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2E8DAD99" w14:textId="77777777"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0C499E7A" w14:textId="77777777"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7F516444" w14:textId="77777777"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Borders>
              <w:bottom w:val="single" w:sz="4" w:space="0" w:color="auto"/>
            </w:tcBorders>
          </w:tcPr>
          <w:p w14:paraId="70807C83" w14:textId="04DE522C"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Borders>
              <w:bottom w:val="single" w:sz="4" w:space="0" w:color="auto"/>
            </w:tcBorders>
          </w:tcPr>
          <w:p w14:paraId="0C359884" w14:textId="60032472"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Borders>
              <w:bottom w:val="single" w:sz="4" w:space="0" w:color="auto"/>
            </w:tcBorders>
          </w:tcPr>
          <w:p w14:paraId="7F28BB38" w14:textId="739A07AC"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Borders>
              <w:bottom w:val="single" w:sz="4" w:space="0" w:color="auto"/>
            </w:tcBorders>
          </w:tcPr>
          <w:p w14:paraId="58A3472F" w14:textId="77253EA7"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Borders>
              <w:bottom w:val="single" w:sz="4" w:space="0" w:color="auto"/>
            </w:tcBorders>
          </w:tcPr>
          <w:p w14:paraId="0AEEA906" w14:textId="6AE17F88"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Borders>
              <w:bottom w:val="single" w:sz="4" w:space="0" w:color="auto"/>
            </w:tcBorders>
          </w:tcPr>
          <w:p w14:paraId="00D70195" w14:textId="67E66FC7"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1100" w:type="dxa"/>
            <w:tcBorders>
              <w:bottom w:val="single" w:sz="4" w:space="0" w:color="auto"/>
            </w:tcBorders>
            <w:tcMar>
              <w:top w:w="102" w:type="dxa"/>
              <w:left w:w="62" w:type="dxa"/>
              <w:bottom w:w="102" w:type="dxa"/>
              <w:right w:w="62" w:type="dxa"/>
            </w:tcMar>
          </w:tcPr>
          <w:p w14:paraId="53645FA9" w14:textId="77777777" w:rsidR="004F4FF5" w:rsidRPr="002C7F1A" w:rsidRDefault="004F4FF5" w:rsidP="004F4FF5">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r>
      <w:tr w:rsidR="002C0E63" w:rsidRPr="002C7F1A" w14:paraId="1D61EE51" w14:textId="77777777" w:rsidTr="002C0E63">
        <w:tc>
          <w:tcPr>
            <w:tcW w:w="440" w:type="dxa"/>
            <w:vMerge w:val="restart"/>
          </w:tcPr>
          <w:p w14:paraId="166BB842" w14:textId="77777777" w:rsidR="00D6171E" w:rsidRPr="002C7F1A" w:rsidRDefault="00D6171E" w:rsidP="00D6171E">
            <w:pPr>
              <w:pStyle w:val="ConsPlusNormal"/>
              <w:jc w:val="center"/>
              <w:rPr>
                <w:rFonts w:ascii="Times New Roman" w:hAnsi="Times New Roman"/>
                <w:sz w:val="18"/>
                <w:szCs w:val="18"/>
              </w:rPr>
            </w:pPr>
            <w:r w:rsidRPr="002C7F1A">
              <w:rPr>
                <w:rFonts w:ascii="Times New Roman" w:hAnsi="Times New Roman"/>
                <w:sz w:val="18"/>
                <w:szCs w:val="18"/>
              </w:rPr>
              <w:t>5</w:t>
            </w:r>
          </w:p>
        </w:tc>
        <w:tc>
          <w:tcPr>
            <w:tcW w:w="1980" w:type="dxa"/>
            <w:vMerge w:val="restart"/>
          </w:tcPr>
          <w:p w14:paraId="3D886975" w14:textId="77777777"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Отдельное мероприятие «Обеспечение развития химической отрасли промышленности»</w:t>
            </w:r>
          </w:p>
        </w:tc>
        <w:tc>
          <w:tcPr>
            <w:tcW w:w="2090" w:type="dxa"/>
            <w:tcMar>
              <w:top w:w="102" w:type="dxa"/>
              <w:left w:w="62" w:type="dxa"/>
              <w:bottom w:w="102" w:type="dxa"/>
              <w:right w:w="62" w:type="dxa"/>
            </w:tcMar>
          </w:tcPr>
          <w:p w14:paraId="35429129" w14:textId="7C377383"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министерство промышленности, предпринимательства и торговли Кировской области*</w:t>
            </w:r>
          </w:p>
        </w:tc>
        <w:tc>
          <w:tcPr>
            <w:tcW w:w="880" w:type="dxa"/>
            <w:tcMar>
              <w:top w:w="102" w:type="dxa"/>
              <w:left w:w="62" w:type="dxa"/>
              <w:bottom w:w="102" w:type="dxa"/>
              <w:right w:w="62" w:type="dxa"/>
            </w:tcMar>
          </w:tcPr>
          <w:p w14:paraId="55C79BB3" w14:textId="76575469"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Mar>
              <w:top w:w="102" w:type="dxa"/>
              <w:left w:w="62" w:type="dxa"/>
              <w:bottom w:w="102" w:type="dxa"/>
              <w:right w:w="62" w:type="dxa"/>
            </w:tcMar>
          </w:tcPr>
          <w:p w14:paraId="65ACF8A4" w14:textId="0F4E28AC"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Mar>
              <w:top w:w="102" w:type="dxa"/>
              <w:left w:w="62" w:type="dxa"/>
              <w:bottom w:w="102" w:type="dxa"/>
              <w:right w:w="62" w:type="dxa"/>
            </w:tcMar>
          </w:tcPr>
          <w:p w14:paraId="37CBAAE2" w14:textId="447B10F2"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Mar>
              <w:top w:w="102" w:type="dxa"/>
              <w:left w:w="62" w:type="dxa"/>
              <w:bottom w:w="102" w:type="dxa"/>
              <w:right w:w="62" w:type="dxa"/>
            </w:tcMar>
          </w:tcPr>
          <w:p w14:paraId="1B676AE2" w14:textId="4045F22D"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Mar>
              <w:top w:w="102" w:type="dxa"/>
              <w:left w:w="62" w:type="dxa"/>
              <w:bottom w:w="102" w:type="dxa"/>
              <w:right w:w="62" w:type="dxa"/>
            </w:tcMar>
          </w:tcPr>
          <w:p w14:paraId="697C1E37" w14:textId="56686F27"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shd w:val="clear" w:color="auto" w:fill="FFFFFF"/>
          </w:tcPr>
          <w:p w14:paraId="59A01412" w14:textId="7F7D1DF4"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shd w:val="clear" w:color="auto" w:fill="FFFFFF"/>
          </w:tcPr>
          <w:p w14:paraId="6D2EEC8C" w14:textId="7DF32454"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shd w:val="clear" w:color="auto" w:fill="FFFFFF"/>
          </w:tcPr>
          <w:p w14:paraId="3C35BA49" w14:textId="73C5B31B"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shd w:val="clear" w:color="auto" w:fill="FFFFFF"/>
          </w:tcPr>
          <w:p w14:paraId="74384D12" w14:textId="0275181C"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shd w:val="clear" w:color="auto" w:fill="FFFFFF"/>
          </w:tcPr>
          <w:p w14:paraId="2EF1A17A" w14:textId="612AA30A"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shd w:val="clear" w:color="auto" w:fill="FFFFFF"/>
          </w:tcPr>
          <w:p w14:paraId="06CC9B91" w14:textId="3BBDB1AB"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1100" w:type="dxa"/>
            <w:shd w:val="clear" w:color="auto" w:fill="FFFFFF"/>
            <w:tcMar>
              <w:top w:w="102" w:type="dxa"/>
              <w:left w:w="62" w:type="dxa"/>
              <w:bottom w:w="102" w:type="dxa"/>
              <w:right w:w="62" w:type="dxa"/>
            </w:tcMar>
          </w:tcPr>
          <w:p w14:paraId="7278BFC5" w14:textId="7755C156"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r>
      <w:tr w:rsidR="002C7F1A" w:rsidRPr="002C7F1A" w14:paraId="46DEBDAB" w14:textId="77777777">
        <w:tc>
          <w:tcPr>
            <w:tcW w:w="440" w:type="dxa"/>
            <w:vMerge/>
          </w:tcPr>
          <w:p w14:paraId="5A7A2E68" w14:textId="77777777" w:rsidR="00D6171E" w:rsidRPr="002C7F1A" w:rsidRDefault="00D6171E" w:rsidP="00D6171E">
            <w:pPr>
              <w:pStyle w:val="ConsPlusNormal"/>
              <w:jc w:val="center"/>
              <w:rPr>
                <w:rFonts w:ascii="Times New Roman" w:hAnsi="Times New Roman"/>
                <w:sz w:val="18"/>
                <w:szCs w:val="18"/>
                <w:highlight w:val="cyan"/>
              </w:rPr>
            </w:pPr>
          </w:p>
        </w:tc>
        <w:tc>
          <w:tcPr>
            <w:tcW w:w="1980" w:type="dxa"/>
            <w:vMerge/>
          </w:tcPr>
          <w:p w14:paraId="1C532CAB" w14:textId="77777777" w:rsidR="00D6171E" w:rsidRPr="002C7F1A" w:rsidRDefault="00D6171E" w:rsidP="00D6171E">
            <w:pPr>
              <w:pStyle w:val="ConsPlusNormal"/>
              <w:rPr>
                <w:rFonts w:ascii="Times New Roman" w:hAnsi="Times New Roman"/>
                <w:sz w:val="18"/>
                <w:szCs w:val="18"/>
                <w:highlight w:val="cyan"/>
              </w:rPr>
            </w:pPr>
          </w:p>
        </w:tc>
        <w:tc>
          <w:tcPr>
            <w:tcW w:w="2090" w:type="dxa"/>
            <w:tcMar>
              <w:top w:w="102" w:type="dxa"/>
              <w:left w:w="62" w:type="dxa"/>
              <w:bottom w:w="102" w:type="dxa"/>
              <w:right w:w="62" w:type="dxa"/>
            </w:tcMar>
          </w:tcPr>
          <w:p w14:paraId="3DE54A47" w14:textId="7269B298" w:rsidR="00D6171E" w:rsidRPr="002C7F1A" w:rsidRDefault="00D6171E" w:rsidP="00D6171E">
            <w:pPr>
              <w:pStyle w:val="ConsPlusNormal"/>
              <w:rPr>
                <w:rFonts w:ascii="Times New Roman" w:hAnsi="Times New Roman"/>
                <w:sz w:val="18"/>
                <w:szCs w:val="18"/>
                <w:highlight w:val="cyan"/>
              </w:rPr>
            </w:pPr>
            <w:r w:rsidRPr="002C7F1A">
              <w:rPr>
                <w:rFonts w:ascii="Times New Roman" w:hAnsi="Times New Roman"/>
                <w:sz w:val="18"/>
                <w:szCs w:val="18"/>
              </w:rPr>
              <w:t>внебюджетные источники</w:t>
            </w:r>
          </w:p>
        </w:tc>
        <w:tc>
          <w:tcPr>
            <w:tcW w:w="880" w:type="dxa"/>
            <w:tcMar>
              <w:top w:w="102" w:type="dxa"/>
              <w:left w:w="62" w:type="dxa"/>
              <w:bottom w:w="102" w:type="dxa"/>
              <w:right w:w="62" w:type="dxa"/>
            </w:tcMar>
          </w:tcPr>
          <w:p w14:paraId="205F5B70" w14:textId="5BF56090"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Mar>
              <w:top w:w="102" w:type="dxa"/>
              <w:left w:w="62" w:type="dxa"/>
              <w:bottom w:w="102" w:type="dxa"/>
              <w:right w:w="62" w:type="dxa"/>
            </w:tcMar>
          </w:tcPr>
          <w:p w14:paraId="0543A2C5" w14:textId="6F864B27"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Mar>
              <w:top w:w="102" w:type="dxa"/>
              <w:left w:w="62" w:type="dxa"/>
              <w:bottom w:w="102" w:type="dxa"/>
              <w:right w:w="62" w:type="dxa"/>
            </w:tcMar>
          </w:tcPr>
          <w:p w14:paraId="0EC81332" w14:textId="0DFE0504"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Mar>
              <w:top w:w="102" w:type="dxa"/>
              <w:left w:w="62" w:type="dxa"/>
              <w:bottom w:w="102" w:type="dxa"/>
              <w:right w:w="62" w:type="dxa"/>
            </w:tcMar>
          </w:tcPr>
          <w:p w14:paraId="2C951E69" w14:textId="65132904"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250 000,0</w:t>
            </w:r>
          </w:p>
        </w:tc>
        <w:tc>
          <w:tcPr>
            <w:tcW w:w="880" w:type="dxa"/>
            <w:tcMar>
              <w:top w:w="102" w:type="dxa"/>
              <w:left w:w="62" w:type="dxa"/>
              <w:bottom w:w="102" w:type="dxa"/>
              <w:right w:w="62" w:type="dxa"/>
            </w:tcMar>
          </w:tcPr>
          <w:p w14:paraId="6FBC734A" w14:textId="2B1971FF"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6 400 000,0</w:t>
            </w:r>
          </w:p>
        </w:tc>
        <w:tc>
          <w:tcPr>
            <w:tcW w:w="880" w:type="dxa"/>
          </w:tcPr>
          <w:p w14:paraId="2B9FD339" w14:textId="0A36FA90"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Pr>
          <w:p w14:paraId="2D76F691" w14:textId="7A371F41"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Pr>
          <w:p w14:paraId="47DDEFBE" w14:textId="2FB7029D"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Pr>
          <w:p w14:paraId="28432869" w14:textId="1AEC2092"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Pr>
          <w:p w14:paraId="33721C90" w14:textId="6FAA4B37"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Pr>
          <w:p w14:paraId="3BBE80AD" w14:textId="73147670"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1100" w:type="dxa"/>
            <w:tcMar>
              <w:top w:w="102" w:type="dxa"/>
              <w:left w:w="62" w:type="dxa"/>
              <w:bottom w:w="102" w:type="dxa"/>
              <w:right w:w="62" w:type="dxa"/>
            </w:tcMar>
          </w:tcPr>
          <w:p w14:paraId="165B47D0" w14:textId="73109175"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6 650 000,0</w:t>
            </w:r>
          </w:p>
        </w:tc>
      </w:tr>
      <w:tr w:rsidR="002C7F1A" w:rsidRPr="002C7F1A" w14:paraId="5D64B27A" w14:textId="77777777">
        <w:tc>
          <w:tcPr>
            <w:tcW w:w="440" w:type="dxa"/>
          </w:tcPr>
          <w:p w14:paraId="510055BE" w14:textId="77777777" w:rsidR="00D6171E" w:rsidRPr="002C7F1A" w:rsidRDefault="00D6171E" w:rsidP="00D6171E">
            <w:pPr>
              <w:pStyle w:val="ConsPlusNormal"/>
              <w:jc w:val="center"/>
              <w:rPr>
                <w:rFonts w:ascii="Times New Roman" w:hAnsi="Times New Roman"/>
                <w:sz w:val="18"/>
                <w:szCs w:val="18"/>
              </w:rPr>
            </w:pPr>
            <w:r w:rsidRPr="002C7F1A">
              <w:rPr>
                <w:rFonts w:ascii="Times New Roman" w:hAnsi="Times New Roman"/>
                <w:sz w:val="18"/>
                <w:szCs w:val="18"/>
              </w:rPr>
              <w:t>6</w:t>
            </w:r>
          </w:p>
        </w:tc>
        <w:tc>
          <w:tcPr>
            <w:tcW w:w="1980" w:type="dxa"/>
          </w:tcPr>
          <w:p w14:paraId="14E63C55" w14:textId="77777777"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Отдельное мероприятие «Обеспечение развития металлургической промышленности»</w:t>
            </w:r>
          </w:p>
        </w:tc>
        <w:tc>
          <w:tcPr>
            <w:tcW w:w="2090" w:type="dxa"/>
            <w:tcMar>
              <w:top w:w="102" w:type="dxa"/>
              <w:left w:w="62" w:type="dxa"/>
              <w:bottom w:w="102" w:type="dxa"/>
              <w:right w:w="62" w:type="dxa"/>
            </w:tcMar>
          </w:tcPr>
          <w:p w14:paraId="5FA54857" w14:textId="77777777"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министерство промышленности, предпринимательства и торговли Кировской области*</w:t>
            </w:r>
          </w:p>
        </w:tc>
        <w:tc>
          <w:tcPr>
            <w:tcW w:w="880" w:type="dxa"/>
            <w:tcMar>
              <w:top w:w="102" w:type="dxa"/>
              <w:left w:w="62" w:type="dxa"/>
              <w:bottom w:w="102" w:type="dxa"/>
              <w:right w:w="62" w:type="dxa"/>
            </w:tcMar>
          </w:tcPr>
          <w:p w14:paraId="62D52C09" w14:textId="29B0C0BB"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Mar>
              <w:top w:w="102" w:type="dxa"/>
              <w:left w:w="62" w:type="dxa"/>
              <w:bottom w:w="102" w:type="dxa"/>
              <w:right w:w="62" w:type="dxa"/>
            </w:tcMar>
          </w:tcPr>
          <w:p w14:paraId="27074DD5" w14:textId="00C181D8"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Mar>
              <w:top w:w="102" w:type="dxa"/>
              <w:left w:w="62" w:type="dxa"/>
              <w:bottom w:w="102" w:type="dxa"/>
              <w:right w:w="62" w:type="dxa"/>
            </w:tcMar>
          </w:tcPr>
          <w:p w14:paraId="5E41A1D2" w14:textId="5BF1663A"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Mar>
              <w:top w:w="102" w:type="dxa"/>
              <w:left w:w="62" w:type="dxa"/>
              <w:bottom w:w="102" w:type="dxa"/>
              <w:right w:w="62" w:type="dxa"/>
            </w:tcMar>
          </w:tcPr>
          <w:p w14:paraId="16E9CD08" w14:textId="29BBA8BF"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Mar>
              <w:top w:w="102" w:type="dxa"/>
              <w:left w:w="62" w:type="dxa"/>
              <w:bottom w:w="102" w:type="dxa"/>
              <w:right w:w="62" w:type="dxa"/>
            </w:tcMar>
          </w:tcPr>
          <w:p w14:paraId="226B7A49" w14:textId="43905863"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Pr>
          <w:p w14:paraId="103EF5D9" w14:textId="139BA94E"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Pr>
          <w:p w14:paraId="5A6A4991" w14:textId="55BAD8EC"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Pr>
          <w:p w14:paraId="3A95214F" w14:textId="7C20A96D"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Pr>
          <w:p w14:paraId="062BA12E" w14:textId="0C10B6AF"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Pr>
          <w:p w14:paraId="52D30E25" w14:textId="783D0341"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Pr>
          <w:p w14:paraId="05D27045" w14:textId="57B2D0D8"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1100" w:type="dxa"/>
            <w:tcMar>
              <w:top w:w="102" w:type="dxa"/>
              <w:left w:w="62" w:type="dxa"/>
              <w:bottom w:w="102" w:type="dxa"/>
              <w:right w:w="62" w:type="dxa"/>
            </w:tcMar>
          </w:tcPr>
          <w:p w14:paraId="7529BDD6" w14:textId="40BCC582"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r>
      <w:tr w:rsidR="002C7F1A" w:rsidRPr="002C7F1A" w14:paraId="62EAB3DB" w14:textId="77777777" w:rsidTr="00583592">
        <w:trPr>
          <w:trHeight w:val="508"/>
        </w:trPr>
        <w:tc>
          <w:tcPr>
            <w:tcW w:w="440" w:type="dxa"/>
          </w:tcPr>
          <w:p w14:paraId="7B1FD659" w14:textId="77777777" w:rsidR="00D6171E" w:rsidRPr="002C7F1A" w:rsidRDefault="00D6171E" w:rsidP="00D6171E">
            <w:pPr>
              <w:pStyle w:val="ConsPlusNormal"/>
              <w:jc w:val="center"/>
              <w:rPr>
                <w:rFonts w:ascii="Times New Roman" w:hAnsi="Times New Roman"/>
                <w:sz w:val="18"/>
                <w:szCs w:val="18"/>
              </w:rPr>
            </w:pPr>
            <w:r w:rsidRPr="002C7F1A">
              <w:rPr>
                <w:rFonts w:ascii="Times New Roman" w:hAnsi="Times New Roman"/>
                <w:sz w:val="18"/>
                <w:szCs w:val="18"/>
              </w:rPr>
              <w:t>7</w:t>
            </w:r>
          </w:p>
        </w:tc>
        <w:tc>
          <w:tcPr>
            <w:tcW w:w="1980" w:type="dxa"/>
          </w:tcPr>
          <w:p w14:paraId="0F6F00FB" w14:textId="68274515"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 xml:space="preserve">Отдельное мероприятие «Обеспечение развития промышленности в сфере производства лекарственных средств и материалов, </w:t>
            </w:r>
            <w:r w:rsidRPr="002C7F1A">
              <w:rPr>
                <w:rFonts w:ascii="Times New Roman" w:hAnsi="Times New Roman"/>
                <w:sz w:val="18"/>
                <w:szCs w:val="18"/>
              </w:rPr>
              <w:lastRenderedPageBreak/>
              <w:t>применяемых в медицинских целях, в</w:t>
            </w:r>
            <w:r w:rsidR="00583592">
              <w:rPr>
                <w:rFonts w:ascii="Times New Roman" w:hAnsi="Times New Roman"/>
                <w:sz w:val="18"/>
                <w:szCs w:val="18"/>
              </w:rPr>
              <w:br/>
            </w:r>
            <w:r w:rsidRPr="002C7F1A">
              <w:rPr>
                <w:rFonts w:ascii="Times New Roman" w:hAnsi="Times New Roman"/>
                <w:sz w:val="18"/>
                <w:szCs w:val="18"/>
              </w:rPr>
              <w:t>т</w:t>
            </w:r>
            <w:r w:rsidR="00583592">
              <w:rPr>
                <w:rFonts w:ascii="Times New Roman" w:hAnsi="Times New Roman"/>
                <w:sz w:val="18"/>
                <w:szCs w:val="18"/>
              </w:rPr>
              <w:t>.</w:t>
            </w:r>
            <w:r w:rsidRPr="002C7F1A">
              <w:rPr>
                <w:rFonts w:ascii="Times New Roman" w:hAnsi="Times New Roman"/>
                <w:sz w:val="18"/>
                <w:szCs w:val="18"/>
              </w:rPr>
              <w:t xml:space="preserve"> ч</w:t>
            </w:r>
            <w:r w:rsidR="00583592">
              <w:rPr>
                <w:rFonts w:ascii="Times New Roman" w:hAnsi="Times New Roman"/>
                <w:sz w:val="18"/>
                <w:szCs w:val="18"/>
              </w:rPr>
              <w:t>.</w:t>
            </w:r>
            <w:r w:rsidRPr="002C7F1A">
              <w:rPr>
                <w:rFonts w:ascii="Times New Roman" w:hAnsi="Times New Roman"/>
                <w:sz w:val="18"/>
                <w:szCs w:val="18"/>
              </w:rPr>
              <w:t xml:space="preserve"> в</w:t>
            </w:r>
            <w:r w:rsidR="00583592">
              <w:rPr>
                <w:rFonts w:ascii="Times New Roman" w:hAnsi="Times New Roman"/>
                <w:sz w:val="18"/>
                <w:szCs w:val="18"/>
              </w:rPr>
              <w:t xml:space="preserve"> </w:t>
            </w:r>
            <w:r w:rsidRPr="002C7F1A">
              <w:rPr>
                <w:rFonts w:ascii="Times New Roman" w:hAnsi="Times New Roman"/>
                <w:sz w:val="18"/>
                <w:szCs w:val="18"/>
              </w:rPr>
              <w:t>биотехнологии»</w:t>
            </w:r>
          </w:p>
        </w:tc>
        <w:tc>
          <w:tcPr>
            <w:tcW w:w="2090" w:type="dxa"/>
            <w:tcMar>
              <w:top w:w="102" w:type="dxa"/>
              <w:left w:w="62" w:type="dxa"/>
              <w:bottom w:w="102" w:type="dxa"/>
              <w:right w:w="62" w:type="dxa"/>
            </w:tcMar>
          </w:tcPr>
          <w:p w14:paraId="30855F59" w14:textId="77777777"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lastRenderedPageBreak/>
              <w:t>министерство промышленности, предпринимательства и торговли Кировской области*</w:t>
            </w:r>
          </w:p>
        </w:tc>
        <w:tc>
          <w:tcPr>
            <w:tcW w:w="880" w:type="dxa"/>
            <w:tcMar>
              <w:top w:w="102" w:type="dxa"/>
              <w:left w:w="62" w:type="dxa"/>
              <w:bottom w:w="102" w:type="dxa"/>
              <w:right w:w="62" w:type="dxa"/>
            </w:tcMar>
          </w:tcPr>
          <w:p w14:paraId="07A79BB9" w14:textId="32556F0E"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Mar>
              <w:top w:w="102" w:type="dxa"/>
              <w:left w:w="62" w:type="dxa"/>
              <w:bottom w:w="102" w:type="dxa"/>
              <w:right w:w="62" w:type="dxa"/>
            </w:tcMar>
          </w:tcPr>
          <w:p w14:paraId="440DB923" w14:textId="0ED99A8F"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Mar>
              <w:top w:w="102" w:type="dxa"/>
              <w:left w:w="62" w:type="dxa"/>
              <w:bottom w:w="102" w:type="dxa"/>
              <w:right w:w="62" w:type="dxa"/>
            </w:tcMar>
          </w:tcPr>
          <w:p w14:paraId="5D843EA4" w14:textId="3F64D235"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Mar>
              <w:top w:w="102" w:type="dxa"/>
              <w:left w:w="62" w:type="dxa"/>
              <w:bottom w:w="102" w:type="dxa"/>
              <w:right w:w="62" w:type="dxa"/>
            </w:tcMar>
          </w:tcPr>
          <w:p w14:paraId="35640BFF" w14:textId="6918C0BA"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Mar>
              <w:top w:w="102" w:type="dxa"/>
              <w:left w:w="62" w:type="dxa"/>
              <w:bottom w:w="102" w:type="dxa"/>
              <w:right w:w="62" w:type="dxa"/>
            </w:tcMar>
          </w:tcPr>
          <w:p w14:paraId="5A2CF71F" w14:textId="12A5B39E"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Pr>
          <w:p w14:paraId="0A115707" w14:textId="79E85F7B"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Pr>
          <w:p w14:paraId="56445732" w14:textId="62A3DC88"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Pr>
          <w:p w14:paraId="16D20716" w14:textId="43502825"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Pr>
          <w:p w14:paraId="12669C61" w14:textId="7520EC01"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Pr>
          <w:p w14:paraId="0589F05C" w14:textId="0B0AD708"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Pr>
          <w:p w14:paraId="17D6B8F7" w14:textId="39E7FA57"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1100" w:type="dxa"/>
            <w:tcMar>
              <w:top w:w="102" w:type="dxa"/>
              <w:left w:w="62" w:type="dxa"/>
              <w:bottom w:w="102" w:type="dxa"/>
              <w:right w:w="62" w:type="dxa"/>
            </w:tcMar>
          </w:tcPr>
          <w:p w14:paraId="23829068" w14:textId="0A461B1A"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r>
      <w:tr w:rsidR="002C7F1A" w:rsidRPr="002C7F1A" w14:paraId="2E033F8D" w14:textId="77777777" w:rsidTr="00583592">
        <w:trPr>
          <w:trHeight w:val="391"/>
        </w:trPr>
        <w:tc>
          <w:tcPr>
            <w:tcW w:w="440" w:type="dxa"/>
            <w:vMerge w:val="restart"/>
          </w:tcPr>
          <w:p w14:paraId="6102BCBC" w14:textId="77777777" w:rsidR="00D6171E" w:rsidRPr="002C7F1A" w:rsidRDefault="00D6171E" w:rsidP="00D6171E">
            <w:pPr>
              <w:pStyle w:val="ConsPlusNormal"/>
              <w:jc w:val="center"/>
              <w:rPr>
                <w:rFonts w:ascii="Times New Roman" w:hAnsi="Times New Roman"/>
                <w:sz w:val="18"/>
                <w:szCs w:val="18"/>
              </w:rPr>
            </w:pPr>
            <w:r w:rsidRPr="002C7F1A">
              <w:rPr>
                <w:rFonts w:ascii="Times New Roman" w:hAnsi="Times New Roman"/>
                <w:sz w:val="18"/>
                <w:szCs w:val="18"/>
              </w:rPr>
              <w:lastRenderedPageBreak/>
              <w:t>8</w:t>
            </w:r>
          </w:p>
        </w:tc>
        <w:tc>
          <w:tcPr>
            <w:tcW w:w="1980" w:type="dxa"/>
            <w:vMerge w:val="restart"/>
          </w:tcPr>
          <w:p w14:paraId="410F72E1" w14:textId="77777777"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Отдельное мероприятие «Обеспечение развития лесоперерабатывающей промышленности»</w:t>
            </w:r>
          </w:p>
        </w:tc>
        <w:tc>
          <w:tcPr>
            <w:tcW w:w="2090" w:type="dxa"/>
            <w:tcMar>
              <w:top w:w="102" w:type="dxa"/>
              <w:left w:w="62" w:type="dxa"/>
              <w:bottom w:w="102" w:type="dxa"/>
              <w:right w:w="62" w:type="dxa"/>
            </w:tcMar>
          </w:tcPr>
          <w:p w14:paraId="08B701E0" w14:textId="77777777"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министерство лесного хозяйства Кировской области</w:t>
            </w:r>
          </w:p>
        </w:tc>
        <w:tc>
          <w:tcPr>
            <w:tcW w:w="880" w:type="dxa"/>
            <w:tcMar>
              <w:top w:w="102" w:type="dxa"/>
              <w:left w:w="62" w:type="dxa"/>
              <w:bottom w:w="102" w:type="dxa"/>
              <w:right w:w="62" w:type="dxa"/>
            </w:tcMar>
          </w:tcPr>
          <w:p w14:paraId="6FCFA392"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0BC316E5"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Mar>
              <w:top w:w="102" w:type="dxa"/>
              <w:left w:w="62" w:type="dxa"/>
              <w:bottom w:w="102" w:type="dxa"/>
              <w:right w:w="62" w:type="dxa"/>
            </w:tcMar>
          </w:tcPr>
          <w:p w14:paraId="56521699"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Mar>
              <w:top w:w="102" w:type="dxa"/>
              <w:left w:w="62" w:type="dxa"/>
              <w:bottom w:w="102" w:type="dxa"/>
              <w:right w:w="62" w:type="dxa"/>
            </w:tcMar>
          </w:tcPr>
          <w:p w14:paraId="2639C965"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Mar>
              <w:top w:w="102" w:type="dxa"/>
              <w:left w:w="62" w:type="dxa"/>
              <w:bottom w:w="102" w:type="dxa"/>
              <w:right w:w="62" w:type="dxa"/>
            </w:tcMar>
          </w:tcPr>
          <w:p w14:paraId="11EFEB0E"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Pr>
          <w:p w14:paraId="3C1936E0" w14:textId="05687CB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Pr>
          <w:p w14:paraId="2E5B1175" w14:textId="14852BE2"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Pr>
          <w:p w14:paraId="76B9866C" w14:textId="53F147CE"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Pr>
          <w:p w14:paraId="4666E408" w14:textId="6A5C8758"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Pr>
          <w:p w14:paraId="7446D80D" w14:textId="7AC12F2E"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Pr>
          <w:p w14:paraId="5CDB600F" w14:textId="603BED59"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1100" w:type="dxa"/>
            <w:tcMar>
              <w:top w:w="102" w:type="dxa"/>
              <w:left w:w="62" w:type="dxa"/>
              <w:bottom w:w="102" w:type="dxa"/>
              <w:right w:w="62" w:type="dxa"/>
            </w:tcMar>
          </w:tcPr>
          <w:p w14:paraId="67010AAB" w14:textId="77C562C1"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r>
      <w:tr w:rsidR="002C7F1A" w:rsidRPr="002C7F1A" w14:paraId="6F5A1CE2" w14:textId="77777777" w:rsidTr="00583592">
        <w:trPr>
          <w:trHeight w:val="120"/>
        </w:trPr>
        <w:tc>
          <w:tcPr>
            <w:tcW w:w="440" w:type="dxa"/>
            <w:vMerge/>
            <w:vAlign w:val="center"/>
          </w:tcPr>
          <w:p w14:paraId="4DA9E09C" w14:textId="77777777" w:rsidR="00D6171E" w:rsidRPr="002C7F1A" w:rsidRDefault="00D6171E" w:rsidP="00D6171E">
            <w:pPr>
              <w:spacing w:after="0" w:line="240" w:lineRule="auto"/>
              <w:rPr>
                <w:rFonts w:ascii="Times New Roman" w:hAnsi="Times New Roman"/>
                <w:sz w:val="18"/>
                <w:szCs w:val="18"/>
                <w:highlight w:val="cyan"/>
                <w:lang w:eastAsia="ru-RU"/>
              </w:rPr>
            </w:pPr>
          </w:p>
        </w:tc>
        <w:tc>
          <w:tcPr>
            <w:tcW w:w="1980" w:type="dxa"/>
            <w:vMerge/>
            <w:vAlign w:val="center"/>
          </w:tcPr>
          <w:p w14:paraId="091A9917" w14:textId="77777777" w:rsidR="00D6171E" w:rsidRPr="002C7F1A" w:rsidRDefault="00D6171E" w:rsidP="00D6171E">
            <w:pPr>
              <w:spacing w:after="0" w:line="240" w:lineRule="auto"/>
              <w:rPr>
                <w:rFonts w:ascii="Times New Roman" w:hAnsi="Times New Roman"/>
                <w:sz w:val="18"/>
                <w:szCs w:val="18"/>
                <w:highlight w:val="cyan"/>
                <w:lang w:eastAsia="ru-RU"/>
              </w:rPr>
            </w:pPr>
          </w:p>
        </w:tc>
        <w:tc>
          <w:tcPr>
            <w:tcW w:w="2090" w:type="dxa"/>
          </w:tcPr>
          <w:p w14:paraId="5C6FC7B8" w14:textId="77777777"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министерство промышленности, предпринимательства и торговли Кировской области*</w:t>
            </w:r>
          </w:p>
        </w:tc>
        <w:tc>
          <w:tcPr>
            <w:tcW w:w="880" w:type="dxa"/>
            <w:tcMar>
              <w:top w:w="102" w:type="dxa"/>
              <w:left w:w="62" w:type="dxa"/>
              <w:bottom w:w="102" w:type="dxa"/>
              <w:right w:w="62" w:type="dxa"/>
            </w:tcMar>
          </w:tcPr>
          <w:p w14:paraId="474DB8CE"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Mar>
              <w:top w:w="102" w:type="dxa"/>
              <w:left w:w="62" w:type="dxa"/>
              <w:bottom w:w="102" w:type="dxa"/>
              <w:right w:w="62" w:type="dxa"/>
            </w:tcMar>
          </w:tcPr>
          <w:p w14:paraId="0BB7A44F"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1F272CA3"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3CE83D0F"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347B4C1B"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Pr>
          <w:p w14:paraId="7923719C" w14:textId="2E7050B6"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Pr>
          <w:p w14:paraId="5FCA6AA7" w14:textId="25D51B4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Pr>
          <w:p w14:paraId="736A619B" w14:textId="7B843F5E"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Pr>
          <w:p w14:paraId="532F6873" w14:textId="1B7FEB6B"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Pr>
          <w:p w14:paraId="5CC6E868" w14:textId="15771B80"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Pr>
          <w:p w14:paraId="55CEB572" w14:textId="1566B6C0"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1100" w:type="dxa"/>
            <w:tcMar>
              <w:top w:w="102" w:type="dxa"/>
              <w:left w:w="62" w:type="dxa"/>
              <w:bottom w:w="102" w:type="dxa"/>
              <w:right w:w="62" w:type="dxa"/>
            </w:tcMar>
          </w:tcPr>
          <w:p w14:paraId="7613C42E"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r>
      <w:tr w:rsidR="002C7F1A" w:rsidRPr="002C7F1A" w14:paraId="10729E8E" w14:textId="77777777" w:rsidTr="00583592">
        <w:trPr>
          <w:trHeight w:val="137"/>
        </w:trPr>
        <w:tc>
          <w:tcPr>
            <w:tcW w:w="440" w:type="dxa"/>
          </w:tcPr>
          <w:p w14:paraId="6F12F3D3" w14:textId="77777777" w:rsidR="00D6171E" w:rsidRPr="002C7F1A" w:rsidRDefault="00D6171E" w:rsidP="00D6171E">
            <w:pPr>
              <w:pStyle w:val="ConsPlusNormal"/>
              <w:jc w:val="center"/>
              <w:rPr>
                <w:rFonts w:ascii="Times New Roman" w:hAnsi="Times New Roman"/>
                <w:sz w:val="18"/>
                <w:szCs w:val="18"/>
              </w:rPr>
            </w:pPr>
            <w:r w:rsidRPr="002C7F1A">
              <w:rPr>
                <w:rFonts w:ascii="Times New Roman" w:hAnsi="Times New Roman"/>
                <w:sz w:val="18"/>
                <w:szCs w:val="18"/>
              </w:rPr>
              <w:t>9</w:t>
            </w:r>
          </w:p>
        </w:tc>
        <w:tc>
          <w:tcPr>
            <w:tcW w:w="1980" w:type="dxa"/>
          </w:tcPr>
          <w:p w14:paraId="4520CAE1" w14:textId="77777777"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Отдельное мероприятие «Обеспечение развития производства социально значимых товаров»</w:t>
            </w:r>
          </w:p>
        </w:tc>
        <w:tc>
          <w:tcPr>
            <w:tcW w:w="2090" w:type="dxa"/>
            <w:tcMar>
              <w:top w:w="102" w:type="dxa"/>
              <w:left w:w="62" w:type="dxa"/>
              <w:bottom w:w="102" w:type="dxa"/>
              <w:right w:w="62" w:type="dxa"/>
            </w:tcMar>
          </w:tcPr>
          <w:p w14:paraId="161402DE" w14:textId="77777777"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министерство промышленности, предпринимательства и торговли Кировской области*</w:t>
            </w:r>
          </w:p>
        </w:tc>
        <w:tc>
          <w:tcPr>
            <w:tcW w:w="880" w:type="dxa"/>
            <w:tcMar>
              <w:top w:w="102" w:type="dxa"/>
              <w:left w:w="62" w:type="dxa"/>
              <w:bottom w:w="102" w:type="dxa"/>
              <w:right w:w="62" w:type="dxa"/>
            </w:tcMar>
          </w:tcPr>
          <w:p w14:paraId="18BEAC0F"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65DB71C5"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2EA886DB"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124A55CE"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Borders>
              <w:bottom w:val="single" w:sz="4" w:space="0" w:color="auto"/>
            </w:tcBorders>
            <w:tcMar>
              <w:top w:w="102" w:type="dxa"/>
              <w:left w:w="62" w:type="dxa"/>
              <w:bottom w:w="102" w:type="dxa"/>
              <w:right w:w="62" w:type="dxa"/>
            </w:tcMar>
          </w:tcPr>
          <w:p w14:paraId="48CA75EF"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Borders>
              <w:bottom w:val="single" w:sz="4" w:space="0" w:color="auto"/>
            </w:tcBorders>
          </w:tcPr>
          <w:p w14:paraId="1A1B3136" w14:textId="2EC2CED1"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Borders>
              <w:bottom w:val="single" w:sz="4" w:space="0" w:color="auto"/>
            </w:tcBorders>
          </w:tcPr>
          <w:p w14:paraId="203BA0DD" w14:textId="02850511"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Borders>
              <w:bottom w:val="single" w:sz="4" w:space="0" w:color="auto"/>
            </w:tcBorders>
          </w:tcPr>
          <w:p w14:paraId="2A96F343" w14:textId="4420082F"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Borders>
              <w:bottom w:val="single" w:sz="4" w:space="0" w:color="auto"/>
            </w:tcBorders>
          </w:tcPr>
          <w:p w14:paraId="7BFF14EC" w14:textId="1BE6D6F5"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Borders>
              <w:bottom w:val="single" w:sz="4" w:space="0" w:color="auto"/>
            </w:tcBorders>
          </w:tcPr>
          <w:p w14:paraId="03D29BCC" w14:textId="01D1445B"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Borders>
              <w:bottom w:val="single" w:sz="4" w:space="0" w:color="auto"/>
            </w:tcBorders>
          </w:tcPr>
          <w:p w14:paraId="41AF908A" w14:textId="5438183F"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1100" w:type="dxa"/>
            <w:tcBorders>
              <w:bottom w:val="single" w:sz="4" w:space="0" w:color="auto"/>
            </w:tcBorders>
            <w:tcMar>
              <w:top w:w="102" w:type="dxa"/>
              <w:left w:w="62" w:type="dxa"/>
              <w:bottom w:w="102" w:type="dxa"/>
              <w:right w:w="62" w:type="dxa"/>
            </w:tcMar>
          </w:tcPr>
          <w:p w14:paraId="0748D727" w14:textId="3328C070"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r>
      <w:tr w:rsidR="002C0E63" w:rsidRPr="002C7F1A" w14:paraId="219AB9F3" w14:textId="77777777" w:rsidTr="002C0E63">
        <w:trPr>
          <w:trHeight w:val="116"/>
        </w:trPr>
        <w:tc>
          <w:tcPr>
            <w:tcW w:w="440" w:type="dxa"/>
            <w:vMerge w:val="restart"/>
            <w:shd w:val="clear" w:color="auto" w:fill="auto"/>
          </w:tcPr>
          <w:p w14:paraId="18396795" w14:textId="77777777" w:rsidR="00583592" w:rsidRPr="002C7F1A" w:rsidRDefault="00583592" w:rsidP="00D6171E">
            <w:pPr>
              <w:pStyle w:val="ConsPlusNormal"/>
              <w:jc w:val="center"/>
              <w:rPr>
                <w:rFonts w:ascii="Times New Roman" w:hAnsi="Times New Roman"/>
                <w:sz w:val="18"/>
                <w:szCs w:val="18"/>
              </w:rPr>
            </w:pPr>
            <w:r w:rsidRPr="002C7F1A">
              <w:rPr>
                <w:rFonts w:ascii="Times New Roman" w:hAnsi="Times New Roman"/>
                <w:sz w:val="18"/>
                <w:szCs w:val="18"/>
              </w:rPr>
              <w:t>10</w:t>
            </w:r>
          </w:p>
        </w:tc>
        <w:tc>
          <w:tcPr>
            <w:tcW w:w="1980" w:type="dxa"/>
            <w:vMerge w:val="restart"/>
            <w:shd w:val="clear" w:color="auto" w:fill="auto"/>
          </w:tcPr>
          <w:p w14:paraId="6D47893B" w14:textId="3EF4CDB1" w:rsidR="00583592" w:rsidRPr="002C7F1A" w:rsidRDefault="00583592" w:rsidP="00583592">
            <w:pPr>
              <w:pStyle w:val="ConsPlusNormal"/>
              <w:rPr>
                <w:rFonts w:ascii="Times New Roman" w:hAnsi="Times New Roman"/>
                <w:sz w:val="18"/>
                <w:szCs w:val="18"/>
              </w:rPr>
            </w:pPr>
            <w:r w:rsidRPr="002C7F1A">
              <w:rPr>
                <w:rFonts w:ascii="Times New Roman" w:hAnsi="Times New Roman"/>
                <w:sz w:val="18"/>
                <w:szCs w:val="18"/>
              </w:rPr>
              <w:t>Отдельное мероприятие «Обеспечение реализации Государственной</w:t>
            </w:r>
            <w:r>
              <w:rPr>
                <w:rFonts w:ascii="Times New Roman" w:hAnsi="Times New Roman"/>
                <w:sz w:val="18"/>
                <w:szCs w:val="18"/>
              </w:rPr>
              <w:t xml:space="preserve"> </w:t>
            </w:r>
            <w:r w:rsidRPr="002C7F1A">
              <w:rPr>
                <w:rFonts w:ascii="Times New Roman" w:hAnsi="Times New Roman"/>
                <w:sz w:val="18"/>
                <w:szCs w:val="18"/>
              </w:rPr>
              <w:t>программы и прочие мероприятия в области промышленной политики»</w:t>
            </w:r>
          </w:p>
        </w:tc>
        <w:tc>
          <w:tcPr>
            <w:tcW w:w="2090" w:type="dxa"/>
            <w:shd w:val="clear" w:color="auto" w:fill="auto"/>
            <w:tcMar>
              <w:top w:w="102" w:type="dxa"/>
              <w:left w:w="62" w:type="dxa"/>
              <w:bottom w:w="102" w:type="dxa"/>
              <w:right w:w="62" w:type="dxa"/>
            </w:tcMar>
          </w:tcPr>
          <w:p w14:paraId="6C688EEC" w14:textId="77777777" w:rsidR="00583592" w:rsidRPr="002C7F1A" w:rsidRDefault="00583592" w:rsidP="00D6171E">
            <w:pPr>
              <w:pStyle w:val="ConsPlusNormal"/>
              <w:rPr>
                <w:rFonts w:ascii="Times New Roman" w:hAnsi="Times New Roman"/>
                <w:sz w:val="18"/>
                <w:szCs w:val="18"/>
              </w:rPr>
            </w:pPr>
            <w:r w:rsidRPr="002C7F1A">
              <w:rPr>
                <w:rFonts w:ascii="Times New Roman" w:hAnsi="Times New Roman"/>
                <w:sz w:val="18"/>
                <w:szCs w:val="18"/>
              </w:rPr>
              <w:t>областной бюджет</w:t>
            </w:r>
          </w:p>
        </w:tc>
        <w:tc>
          <w:tcPr>
            <w:tcW w:w="880" w:type="dxa"/>
            <w:tcMar>
              <w:top w:w="102" w:type="dxa"/>
              <w:left w:w="62" w:type="dxa"/>
              <w:bottom w:w="102" w:type="dxa"/>
              <w:right w:w="62" w:type="dxa"/>
            </w:tcMar>
          </w:tcPr>
          <w:p w14:paraId="023FE28F" w14:textId="27409088" w:rsidR="00583592" w:rsidRPr="002C7F1A" w:rsidRDefault="00583592"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21 300,7</w:t>
            </w:r>
          </w:p>
        </w:tc>
        <w:tc>
          <w:tcPr>
            <w:tcW w:w="880" w:type="dxa"/>
            <w:tcMar>
              <w:top w:w="102" w:type="dxa"/>
              <w:left w:w="62" w:type="dxa"/>
              <w:bottom w:w="102" w:type="dxa"/>
              <w:right w:w="62" w:type="dxa"/>
            </w:tcMar>
          </w:tcPr>
          <w:p w14:paraId="67E32DF0" w14:textId="50D7A277" w:rsidR="00583592" w:rsidRPr="002C7F1A" w:rsidRDefault="00583592" w:rsidP="00D6171E">
            <w:pPr>
              <w:pStyle w:val="ConsPlusNormal"/>
              <w:ind w:left="-62" w:right="-62"/>
              <w:jc w:val="center"/>
              <w:rPr>
                <w:rFonts w:ascii="Times New Roman" w:hAnsi="Times New Roman"/>
                <w:sz w:val="18"/>
                <w:szCs w:val="18"/>
                <w:highlight w:val="cyan"/>
                <w:lang w:val="en-US"/>
              </w:rPr>
            </w:pPr>
            <w:r w:rsidRPr="002C7F1A">
              <w:rPr>
                <w:rFonts w:ascii="Times New Roman" w:hAnsi="Times New Roman"/>
                <w:sz w:val="18"/>
                <w:szCs w:val="18"/>
              </w:rPr>
              <w:t>41 039,46</w:t>
            </w:r>
          </w:p>
        </w:tc>
        <w:tc>
          <w:tcPr>
            <w:tcW w:w="880" w:type="dxa"/>
            <w:tcMar>
              <w:top w:w="102" w:type="dxa"/>
              <w:left w:w="62" w:type="dxa"/>
              <w:bottom w:w="102" w:type="dxa"/>
              <w:right w:w="62" w:type="dxa"/>
            </w:tcMar>
          </w:tcPr>
          <w:p w14:paraId="11662D8E" w14:textId="79558929" w:rsidR="00583592" w:rsidRPr="002C7F1A" w:rsidRDefault="00583592"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lang w:val="en-US"/>
              </w:rPr>
              <w:t>47 </w:t>
            </w:r>
            <w:r>
              <w:rPr>
                <w:rFonts w:ascii="Times New Roman" w:hAnsi="Times New Roman"/>
                <w:sz w:val="18"/>
                <w:szCs w:val="18"/>
              </w:rPr>
              <w:t>127</w:t>
            </w:r>
            <w:r w:rsidRPr="002C7F1A">
              <w:rPr>
                <w:rFonts w:ascii="Times New Roman" w:hAnsi="Times New Roman"/>
                <w:sz w:val="18"/>
                <w:szCs w:val="18"/>
              </w:rPr>
              <w:t>,6</w:t>
            </w:r>
          </w:p>
        </w:tc>
        <w:tc>
          <w:tcPr>
            <w:tcW w:w="880" w:type="dxa"/>
            <w:tcMar>
              <w:top w:w="102" w:type="dxa"/>
              <w:left w:w="62" w:type="dxa"/>
              <w:bottom w:w="102" w:type="dxa"/>
              <w:right w:w="62" w:type="dxa"/>
            </w:tcMar>
          </w:tcPr>
          <w:p w14:paraId="17EE5124" w14:textId="49485DED" w:rsidR="00583592" w:rsidRPr="002C7F1A" w:rsidRDefault="00583592"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47 297,4</w:t>
            </w:r>
          </w:p>
        </w:tc>
        <w:tc>
          <w:tcPr>
            <w:tcW w:w="880" w:type="dxa"/>
            <w:shd w:val="clear" w:color="auto" w:fill="FFFFFF"/>
            <w:tcMar>
              <w:top w:w="102" w:type="dxa"/>
              <w:left w:w="62" w:type="dxa"/>
              <w:bottom w:w="102" w:type="dxa"/>
              <w:right w:w="62" w:type="dxa"/>
            </w:tcMar>
          </w:tcPr>
          <w:p w14:paraId="2CABA088" w14:textId="0623F32B" w:rsidR="00583592" w:rsidRPr="002C7F1A" w:rsidRDefault="00583592"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47 297,4</w:t>
            </w:r>
          </w:p>
        </w:tc>
        <w:tc>
          <w:tcPr>
            <w:tcW w:w="880" w:type="dxa"/>
            <w:shd w:val="clear" w:color="auto" w:fill="FFFFFF"/>
          </w:tcPr>
          <w:p w14:paraId="4F3A3BB3" w14:textId="10F69955" w:rsidR="00583592" w:rsidRPr="002C7F1A" w:rsidRDefault="00583592"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47 297,4</w:t>
            </w:r>
          </w:p>
        </w:tc>
        <w:tc>
          <w:tcPr>
            <w:tcW w:w="880" w:type="dxa"/>
            <w:shd w:val="clear" w:color="auto" w:fill="FFFFFF"/>
          </w:tcPr>
          <w:p w14:paraId="08112802" w14:textId="6E49559E" w:rsidR="00583592" w:rsidRPr="002C7F1A" w:rsidRDefault="00583592"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47 297,4</w:t>
            </w:r>
          </w:p>
        </w:tc>
        <w:tc>
          <w:tcPr>
            <w:tcW w:w="880" w:type="dxa"/>
            <w:shd w:val="clear" w:color="auto" w:fill="FFFFFF"/>
          </w:tcPr>
          <w:p w14:paraId="1538905F" w14:textId="6AE31273" w:rsidR="00583592" w:rsidRPr="002C7F1A" w:rsidRDefault="00583592"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47 297,4</w:t>
            </w:r>
          </w:p>
        </w:tc>
        <w:tc>
          <w:tcPr>
            <w:tcW w:w="880" w:type="dxa"/>
            <w:shd w:val="clear" w:color="auto" w:fill="FFFFFF"/>
          </w:tcPr>
          <w:p w14:paraId="36075678" w14:textId="2858871F" w:rsidR="00583592" w:rsidRPr="002C7F1A" w:rsidRDefault="00583592"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47 297,4</w:t>
            </w:r>
          </w:p>
        </w:tc>
        <w:tc>
          <w:tcPr>
            <w:tcW w:w="880" w:type="dxa"/>
            <w:shd w:val="clear" w:color="auto" w:fill="FFFFFF"/>
          </w:tcPr>
          <w:p w14:paraId="528CF7C9" w14:textId="0AAB21B5" w:rsidR="00583592" w:rsidRPr="002C7F1A" w:rsidRDefault="00583592"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47 297,4</w:t>
            </w:r>
          </w:p>
        </w:tc>
        <w:tc>
          <w:tcPr>
            <w:tcW w:w="880" w:type="dxa"/>
            <w:shd w:val="clear" w:color="auto" w:fill="FFFFFF"/>
          </w:tcPr>
          <w:p w14:paraId="050AAAB9" w14:textId="33FB7290" w:rsidR="00583592" w:rsidRPr="002C7F1A" w:rsidRDefault="00583592"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47 297,4</w:t>
            </w:r>
          </w:p>
        </w:tc>
        <w:tc>
          <w:tcPr>
            <w:tcW w:w="1100" w:type="dxa"/>
            <w:shd w:val="clear" w:color="auto" w:fill="FFFFFF"/>
            <w:tcMar>
              <w:top w:w="102" w:type="dxa"/>
              <w:left w:w="62" w:type="dxa"/>
              <w:bottom w:w="102" w:type="dxa"/>
              <w:right w:w="62" w:type="dxa"/>
            </w:tcMar>
          </w:tcPr>
          <w:p w14:paraId="05442060" w14:textId="35984306" w:rsidR="00583592" w:rsidRPr="002C7F1A" w:rsidRDefault="00583592"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487 846,96</w:t>
            </w:r>
          </w:p>
        </w:tc>
      </w:tr>
      <w:tr w:rsidR="002C0E63" w:rsidRPr="002C7F1A" w14:paraId="3D95DE00" w14:textId="77777777" w:rsidTr="002C0E63">
        <w:tc>
          <w:tcPr>
            <w:tcW w:w="440" w:type="dxa"/>
            <w:vMerge/>
            <w:shd w:val="clear" w:color="auto" w:fill="auto"/>
            <w:vAlign w:val="center"/>
          </w:tcPr>
          <w:p w14:paraId="47DC6629" w14:textId="77777777" w:rsidR="00583592" w:rsidRPr="002C7F1A" w:rsidRDefault="00583592" w:rsidP="00D6171E">
            <w:pPr>
              <w:spacing w:after="0" w:line="240" w:lineRule="auto"/>
              <w:rPr>
                <w:rFonts w:ascii="Times New Roman" w:hAnsi="Times New Roman"/>
                <w:sz w:val="18"/>
                <w:szCs w:val="18"/>
                <w:lang w:eastAsia="ru-RU"/>
              </w:rPr>
            </w:pPr>
          </w:p>
        </w:tc>
        <w:tc>
          <w:tcPr>
            <w:tcW w:w="1980" w:type="dxa"/>
            <w:vMerge/>
            <w:shd w:val="clear" w:color="auto" w:fill="auto"/>
            <w:vAlign w:val="center"/>
          </w:tcPr>
          <w:p w14:paraId="6D48064A" w14:textId="374BD458" w:rsidR="00583592" w:rsidRPr="002C7F1A" w:rsidRDefault="00583592" w:rsidP="00D6171E">
            <w:pPr>
              <w:pStyle w:val="ConsPlusNormal"/>
              <w:rPr>
                <w:rFonts w:ascii="Times New Roman" w:hAnsi="Times New Roman"/>
                <w:sz w:val="18"/>
                <w:szCs w:val="18"/>
              </w:rPr>
            </w:pPr>
          </w:p>
        </w:tc>
        <w:tc>
          <w:tcPr>
            <w:tcW w:w="2090" w:type="dxa"/>
            <w:shd w:val="clear" w:color="auto" w:fill="auto"/>
          </w:tcPr>
          <w:p w14:paraId="7F262516" w14:textId="653712A7" w:rsidR="00583592" w:rsidRPr="002C7F1A" w:rsidRDefault="00583592" w:rsidP="00D6171E">
            <w:pPr>
              <w:pStyle w:val="ConsPlusNormal"/>
              <w:rPr>
                <w:rFonts w:ascii="Times New Roman" w:hAnsi="Times New Roman"/>
                <w:sz w:val="18"/>
                <w:szCs w:val="18"/>
              </w:rPr>
            </w:pPr>
            <w:r w:rsidRPr="002C7F1A">
              <w:rPr>
                <w:rFonts w:ascii="Times New Roman" w:hAnsi="Times New Roman"/>
                <w:sz w:val="18"/>
                <w:szCs w:val="18"/>
              </w:rPr>
              <w:t xml:space="preserve">в том числе министерство промышленности, </w:t>
            </w:r>
          </w:p>
        </w:tc>
        <w:tc>
          <w:tcPr>
            <w:tcW w:w="880" w:type="dxa"/>
            <w:tcMar>
              <w:top w:w="102" w:type="dxa"/>
              <w:left w:w="62" w:type="dxa"/>
              <w:bottom w:w="102" w:type="dxa"/>
              <w:right w:w="62" w:type="dxa"/>
            </w:tcMar>
          </w:tcPr>
          <w:p w14:paraId="7569C5E2" w14:textId="741DB5FD" w:rsidR="00583592" w:rsidRPr="002C7F1A" w:rsidRDefault="00583592"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21 300,7</w:t>
            </w:r>
          </w:p>
        </w:tc>
        <w:tc>
          <w:tcPr>
            <w:tcW w:w="880" w:type="dxa"/>
            <w:tcMar>
              <w:top w:w="102" w:type="dxa"/>
              <w:left w:w="62" w:type="dxa"/>
              <w:bottom w:w="102" w:type="dxa"/>
              <w:right w:w="62" w:type="dxa"/>
            </w:tcMar>
          </w:tcPr>
          <w:p w14:paraId="75D969E8" w14:textId="30B903DA" w:rsidR="00583592" w:rsidRPr="002C7F1A" w:rsidRDefault="00583592"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41 039,46</w:t>
            </w:r>
          </w:p>
        </w:tc>
        <w:tc>
          <w:tcPr>
            <w:tcW w:w="880" w:type="dxa"/>
            <w:tcMar>
              <w:top w:w="102" w:type="dxa"/>
              <w:left w:w="62" w:type="dxa"/>
              <w:bottom w:w="102" w:type="dxa"/>
              <w:right w:w="62" w:type="dxa"/>
            </w:tcMar>
          </w:tcPr>
          <w:p w14:paraId="30C0DE65" w14:textId="5E2B54FE" w:rsidR="00583592" w:rsidRPr="002C7F1A" w:rsidRDefault="00583592"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lang w:val="en-US"/>
              </w:rPr>
              <w:t>47 </w:t>
            </w:r>
            <w:r>
              <w:rPr>
                <w:rFonts w:ascii="Times New Roman" w:hAnsi="Times New Roman"/>
                <w:sz w:val="18"/>
                <w:szCs w:val="18"/>
              </w:rPr>
              <w:t>127</w:t>
            </w:r>
            <w:r w:rsidRPr="002C7F1A">
              <w:rPr>
                <w:rFonts w:ascii="Times New Roman" w:hAnsi="Times New Roman"/>
                <w:sz w:val="18"/>
                <w:szCs w:val="18"/>
              </w:rPr>
              <w:t>,6</w:t>
            </w:r>
          </w:p>
        </w:tc>
        <w:tc>
          <w:tcPr>
            <w:tcW w:w="880" w:type="dxa"/>
            <w:tcMar>
              <w:top w:w="102" w:type="dxa"/>
              <w:left w:w="62" w:type="dxa"/>
              <w:bottom w:w="102" w:type="dxa"/>
              <w:right w:w="62" w:type="dxa"/>
            </w:tcMar>
          </w:tcPr>
          <w:p w14:paraId="72209EEE" w14:textId="56807C4A" w:rsidR="00583592" w:rsidRPr="002C7F1A" w:rsidRDefault="00583592"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47 297,4</w:t>
            </w:r>
          </w:p>
        </w:tc>
        <w:tc>
          <w:tcPr>
            <w:tcW w:w="880" w:type="dxa"/>
            <w:shd w:val="clear" w:color="auto" w:fill="FFFFFF"/>
            <w:tcMar>
              <w:top w:w="102" w:type="dxa"/>
              <w:left w:w="62" w:type="dxa"/>
              <w:bottom w:w="102" w:type="dxa"/>
              <w:right w:w="62" w:type="dxa"/>
            </w:tcMar>
          </w:tcPr>
          <w:p w14:paraId="687E1349" w14:textId="4EEA48B5" w:rsidR="00583592" w:rsidRPr="002C7F1A" w:rsidRDefault="00583592"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47 297,4</w:t>
            </w:r>
          </w:p>
        </w:tc>
        <w:tc>
          <w:tcPr>
            <w:tcW w:w="880" w:type="dxa"/>
            <w:shd w:val="clear" w:color="auto" w:fill="FFFFFF"/>
          </w:tcPr>
          <w:p w14:paraId="47B6B70E" w14:textId="5F6502A8" w:rsidR="00583592" w:rsidRPr="002C7F1A" w:rsidRDefault="00583592"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47 297,4</w:t>
            </w:r>
          </w:p>
        </w:tc>
        <w:tc>
          <w:tcPr>
            <w:tcW w:w="880" w:type="dxa"/>
            <w:shd w:val="clear" w:color="auto" w:fill="FFFFFF"/>
          </w:tcPr>
          <w:p w14:paraId="47995E44" w14:textId="0E667893" w:rsidR="00583592" w:rsidRPr="002C7F1A" w:rsidRDefault="00583592"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47 297,4</w:t>
            </w:r>
          </w:p>
        </w:tc>
        <w:tc>
          <w:tcPr>
            <w:tcW w:w="880" w:type="dxa"/>
            <w:shd w:val="clear" w:color="auto" w:fill="FFFFFF"/>
          </w:tcPr>
          <w:p w14:paraId="61C229CC" w14:textId="2447AAC8" w:rsidR="00583592" w:rsidRPr="002C7F1A" w:rsidRDefault="00583592"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47 297,4</w:t>
            </w:r>
          </w:p>
        </w:tc>
        <w:tc>
          <w:tcPr>
            <w:tcW w:w="880" w:type="dxa"/>
            <w:shd w:val="clear" w:color="auto" w:fill="FFFFFF"/>
          </w:tcPr>
          <w:p w14:paraId="70CA61CE" w14:textId="6744762B" w:rsidR="00583592" w:rsidRPr="002C7F1A" w:rsidRDefault="00583592"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47 297,4</w:t>
            </w:r>
          </w:p>
        </w:tc>
        <w:tc>
          <w:tcPr>
            <w:tcW w:w="880" w:type="dxa"/>
            <w:shd w:val="clear" w:color="auto" w:fill="FFFFFF"/>
          </w:tcPr>
          <w:p w14:paraId="1F170EDA" w14:textId="6238CF7B" w:rsidR="00583592" w:rsidRPr="002C7F1A" w:rsidRDefault="00583592"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47 297,4</w:t>
            </w:r>
          </w:p>
        </w:tc>
        <w:tc>
          <w:tcPr>
            <w:tcW w:w="880" w:type="dxa"/>
            <w:shd w:val="clear" w:color="auto" w:fill="FFFFFF"/>
          </w:tcPr>
          <w:p w14:paraId="52A19424" w14:textId="5066CC76" w:rsidR="00583592" w:rsidRPr="002C7F1A" w:rsidRDefault="00583592"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47 297,4</w:t>
            </w:r>
          </w:p>
        </w:tc>
        <w:tc>
          <w:tcPr>
            <w:tcW w:w="1100" w:type="dxa"/>
            <w:shd w:val="clear" w:color="auto" w:fill="FFFFFF"/>
            <w:tcMar>
              <w:top w:w="102" w:type="dxa"/>
              <w:left w:w="62" w:type="dxa"/>
              <w:bottom w:w="102" w:type="dxa"/>
              <w:right w:w="62" w:type="dxa"/>
            </w:tcMar>
          </w:tcPr>
          <w:p w14:paraId="1BBD05D8" w14:textId="4FA05379" w:rsidR="00583592" w:rsidRPr="002C7F1A" w:rsidRDefault="00583592"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487 846,96</w:t>
            </w:r>
          </w:p>
        </w:tc>
      </w:tr>
      <w:tr w:rsidR="00583592" w:rsidRPr="002C7F1A" w14:paraId="73C4D56B" w14:textId="77777777" w:rsidTr="00D13E34">
        <w:tc>
          <w:tcPr>
            <w:tcW w:w="440" w:type="dxa"/>
            <w:vMerge/>
          </w:tcPr>
          <w:p w14:paraId="40A014D5" w14:textId="77777777" w:rsidR="00583592" w:rsidRPr="002C7F1A" w:rsidRDefault="00583592" w:rsidP="00D6171E">
            <w:pPr>
              <w:pStyle w:val="ConsPlusNormal"/>
              <w:jc w:val="center"/>
              <w:rPr>
                <w:rFonts w:ascii="Times New Roman" w:hAnsi="Times New Roman"/>
                <w:sz w:val="18"/>
                <w:szCs w:val="18"/>
              </w:rPr>
            </w:pPr>
          </w:p>
        </w:tc>
        <w:tc>
          <w:tcPr>
            <w:tcW w:w="1980" w:type="dxa"/>
            <w:vMerge/>
          </w:tcPr>
          <w:p w14:paraId="584C058C" w14:textId="1AF80165" w:rsidR="00583592" w:rsidRPr="002C7F1A" w:rsidRDefault="00583592" w:rsidP="00D6171E">
            <w:pPr>
              <w:pStyle w:val="ConsPlusNormal"/>
              <w:rPr>
                <w:rFonts w:ascii="Times New Roman" w:hAnsi="Times New Roman"/>
                <w:sz w:val="18"/>
                <w:szCs w:val="18"/>
              </w:rPr>
            </w:pPr>
          </w:p>
        </w:tc>
        <w:tc>
          <w:tcPr>
            <w:tcW w:w="2090" w:type="dxa"/>
            <w:tcMar>
              <w:top w:w="102" w:type="dxa"/>
              <w:left w:w="62" w:type="dxa"/>
              <w:bottom w:w="102" w:type="dxa"/>
              <w:right w:w="62" w:type="dxa"/>
            </w:tcMar>
          </w:tcPr>
          <w:p w14:paraId="777DACD0" w14:textId="0CD36BEF" w:rsidR="00583592" w:rsidRPr="002C7F1A" w:rsidRDefault="00583592" w:rsidP="00D6171E">
            <w:pPr>
              <w:pStyle w:val="ConsPlusNormal"/>
              <w:rPr>
                <w:rFonts w:ascii="Times New Roman" w:hAnsi="Times New Roman"/>
                <w:sz w:val="18"/>
                <w:szCs w:val="18"/>
              </w:rPr>
            </w:pPr>
            <w:r w:rsidRPr="002C7F1A">
              <w:rPr>
                <w:rFonts w:ascii="Times New Roman" w:hAnsi="Times New Roman"/>
                <w:sz w:val="18"/>
                <w:szCs w:val="18"/>
              </w:rPr>
              <w:t>предпринимательства и торговли Кировской области*</w:t>
            </w:r>
          </w:p>
        </w:tc>
        <w:tc>
          <w:tcPr>
            <w:tcW w:w="880" w:type="dxa"/>
            <w:tcMar>
              <w:top w:w="102" w:type="dxa"/>
              <w:left w:w="62" w:type="dxa"/>
              <w:bottom w:w="102" w:type="dxa"/>
              <w:right w:w="62" w:type="dxa"/>
            </w:tcMar>
          </w:tcPr>
          <w:p w14:paraId="2B5BA96A" w14:textId="77777777" w:rsidR="00583592" w:rsidRPr="002C7F1A" w:rsidRDefault="00583592" w:rsidP="00D6171E">
            <w:pPr>
              <w:pStyle w:val="ConsPlusNormal"/>
              <w:ind w:left="-62" w:right="-62"/>
              <w:jc w:val="center"/>
              <w:rPr>
                <w:rFonts w:ascii="Times New Roman" w:hAnsi="Times New Roman"/>
                <w:sz w:val="18"/>
                <w:szCs w:val="18"/>
              </w:rPr>
            </w:pPr>
          </w:p>
        </w:tc>
        <w:tc>
          <w:tcPr>
            <w:tcW w:w="880" w:type="dxa"/>
            <w:tcMar>
              <w:top w:w="102" w:type="dxa"/>
              <w:left w:w="62" w:type="dxa"/>
              <w:bottom w:w="102" w:type="dxa"/>
              <w:right w:w="62" w:type="dxa"/>
            </w:tcMar>
          </w:tcPr>
          <w:p w14:paraId="767F191A" w14:textId="77777777" w:rsidR="00583592" w:rsidRPr="002C7F1A" w:rsidRDefault="00583592" w:rsidP="00D6171E">
            <w:pPr>
              <w:pStyle w:val="ConsPlusNormal"/>
              <w:ind w:left="-62" w:right="-62"/>
              <w:jc w:val="center"/>
              <w:rPr>
                <w:rFonts w:ascii="Times New Roman" w:hAnsi="Times New Roman"/>
                <w:sz w:val="18"/>
                <w:szCs w:val="18"/>
              </w:rPr>
            </w:pPr>
          </w:p>
        </w:tc>
        <w:tc>
          <w:tcPr>
            <w:tcW w:w="880" w:type="dxa"/>
            <w:tcMar>
              <w:top w:w="102" w:type="dxa"/>
              <w:left w:w="62" w:type="dxa"/>
              <w:bottom w:w="102" w:type="dxa"/>
              <w:right w:w="62" w:type="dxa"/>
            </w:tcMar>
          </w:tcPr>
          <w:p w14:paraId="04F2F33C" w14:textId="77777777" w:rsidR="00583592" w:rsidRPr="002C7F1A" w:rsidRDefault="00583592" w:rsidP="00D6171E">
            <w:pPr>
              <w:pStyle w:val="ConsPlusNormal"/>
              <w:ind w:left="-62" w:right="-62"/>
              <w:jc w:val="center"/>
              <w:rPr>
                <w:rFonts w:ascii="Times New Roman" w:hAnsi="Times New Roman"/>
                <w:sz w:val="18"/>
                <w:szCs w:val="18"/>
              </w:rPr>
            </w:pPr>
          </w:p>
        </w:tc>
        <w:tc>
          <w:tcPr>
            <w:tcW w:w="880" w:type="dxa"/>
            <w:tcBorders>
              <w:bottom w:val="single" w:sz="4" w:space="0" w:color="auto"/>
            </w:tcBorders>
            <w:tcMar>
              <w:top w:w="102" w:type="dxa"/>
              <w:left w:w="62" w:type="dxa"/>
              <w:bottom w:w="102" w:type="dxa"/>
              <w:right w:w="62" w:type="dxa"/>
            </w:tcMar>
          </w:tcPr>
          <w:p w14:paraId="7769F0C7" w14:textId="77777777" w:rsidR="00583592" w:rsidRPr="002C7F1A" w:rsidRDefault="00583592" w:rsidP="00D6171E">
            <w:pPr>
              <w:pStyle w:val="ConsPlusNormal"/>
              <w:ind w:left="-62" w:right="-62"/>
              <w:jc w:val="center"/>
              <w:rPr>
                <w:rFonts w:ascii="Times New Roman" w:hAnsi="Times New Roman"/>
                <w:sz w:val="18"/>
                <w:szCs w:val="18"/>
              </w:rPr>
            </w:pPr>
          </w:p>
        </w:tc>
        <w:tc>
          <w:tcPr>
            <w:tcW w:w="880" w:type="dxa"/>
            <w:tcBorders>
              <w:bottom w:val="single" w:sz="4" w:space="0" w:color="auto"/>
            </w:tcBorders>
            <w:tcMar>
              <w:top w:w="102" w:type="dxa"/>
              <w:left w:w="62" w:type="dxa"/>
              <w:bottom w:w="102" w:type="dxa"/>
              <w:right w:w="62" w:type="dxa"/>
            </w:tcMar>
          </w:tcPr>
          <w:p w14:paraId="3646F409" w14:textId="77777777" w:rsidR="00583592" w:rsidRPr="002C7F1A" w:rsidRDefault="00583592" w:rsidP="00D6171E">
            <w:pPr>
              <w:pStyle w:val="ConsPlusNormal"/>
              <w:ind w:left="-62" w:right="-62"/>
              <w:jc w:val="center"/>
              <w:rPr>
                <w:rFonts w:ascii="Times New Roman" w:hAnsi="Times New Roman"/>
                <w:sz w:val="18"/>
                <w:szCs w:val="18"/>
              </w:rPr>
            </w:pPr>
          </w:p>
        </w:tc>
        <w:tc>
          <w:tcPr>
            <w:tcW w:w="880" w:type="dxa"/>
            <w:tcBorders>
              <w:bottom w:val="single" w:sz="4" w:space="0" w:color="auto"/>
            </w:tcBorders>
          </w:tcPr>
          <w:p w14:paraId="5B0CCCEB" w14:textId="77777777" w:rsidR="00583592" w:rsidRPr="002C7F1A" w:rsidRDefault="00583592" w:rsidP="00D6171E">
            <w:pPr>
              <w:pStyle w:val="ConsPlusNormal"/>
              <w:ind w:left="-62" w:right="-62"/>
              <w:jc w:val="center"/>
              <w:rPr>
                <w:rFonts w:ascii="Times New Roman" w:hAnsi="Times New Roman"/>
                <w:sz w:val="18"/>
                <w:szCs w:val="18"/>
              </w:rPr>
            </w:pPr>
          </w:p>
        </w:tc>
        <w:tc>
          <w:tcPr>
            <w:tcW w:w="880" w:type="dxa"/>
            <w:tcBorders>
              <w:bottom w:val="single" w:sz="4" w:space="0" w:color="auto"/>
            </w:tcBorders>
          </w:tcPr>
          <w:p w14:paraId="151E306F" w14:textId="77777777" w:rsidR="00583592" w:rsidRPr="002C7F1A" w:rsidRDefault="00583592" w:rsidP="00D6171E">
            <w:pPr>
              <w:pStyle w:val="ConsPlusNormal"/>
              <w:ind w:left="-62" w:right="-62"/>
              <w:jc w:val="center"/>
              <w:rPr>
                <w:rFonts w:ascii="Times New Roman" w:hAnsi="Times New Roman"/>
                <w:sz w:val="18"/>
                <w:szCs w:val="18"/>
              </w:rPr>
            </w:pPr>
          </w:p>
        </w:tc>
        <w:tc>
          <w:tcPr>
            <w:tcW w:w="880" w:type="dxa"/>
            <w:tcBorders>
              <w:bottom w:val="single" w:sz="4" w:space="0" w:color="auto"/>
            </w:tcBorders>
          </w:tcPr>
          <w:p w14:paraId="4234DCBA" w14:textId="77777777" w:rsidR="00583592" w:rsidRPr="002C7F1A" w:rsidRDefault="00583592" w:rsidP="00D6171E">
            <w:pPr>
              <w:pStyle w:val="ConsPlusNormal"/>
              <w:ind w:left="-62" w:right="-62"/>
              <w:jc w:val="center"/>
              <w:rPr>
                <w:rFonts w:ascii="Times New Roman" w:hAnsi="Times New Roman"/>
                <w:sz w:val="18"/>
                <w:szCs w:val="18"/>
              </w:rPr>
            </w:pPr>
          </w:p>
        </w:tc>
        <w:tc>
          <w:tcPr>
            <w:tcW w:w="880" w:type="dxa"/>
            <w:tcBorders>
              <w:bottom w:val="single" w:sz="4" w:space="0" w:color="auto"/>
            </w:tcBorders>
          </w:tcPr>
          <w:p w14:paraId="0104B393" w14:textId="77777777" w:rsidR="00583592" w:rsidRPr="002C7F1A" w:rsidRDefault="00583592" w:rsidP="00D6171E">
            <w:pPr>
              <w:pStyle w:val="ConsPlusNormal"/>
              <w:ind w:left="-62" w:right="-62"/>
              <w:jc w:val="center"/>
              <w:rPr>
                <w:rFonts w:ascii="Times New Roman" w:hAnsi="Times New Roman"/>
                <w:sz w:val="18"/>
                <w:szCs w:val="18"/>
              </w:rPr>
            </w:pPr>
          </w:p>
        </w:tc>
        <w:tc>
          <w:tcPr>
            <w:tcW w:w="880" w:type="dxa"/>
            <w:tcBorders>
              <w:bottom w:val="single" w:sz="4" w:space="0" w:color="auto"/>
            </w:tcBorders>
          </w:tcPr>
          <w:p w14:paraId="2C69C660" w14:textId="77777777" w:rsidR="00583592" w:rsidRPr="002C7F1A" w:rsidRDefault="00583592" w:rsidP="00D6171E">
            <w:pPr>
              <w:pStyle w:val="ConsPlusNormal"/>
              <w:ind w:left="-62" w:right="-62"/>
              <w:jc w:val="center"/>
              <w:rPr>
                <w:rFonts w:ascii="Times New Roman" w:hAnsi="Times New Roman"/>
                <w:sz w:val="18"/>
                <w:szCs w:val="18"/>
              </w:rPr>
            </w:pPr>
          </w:p>
        </w:tc>
        <w:tc>
          <w:tcPr>
            <w:tcW w:w="880" w:type="dxa"/>
            <w:tcBorders>
              <w:bottom w:val="single" w:sz="4" w:space="0" w:color="auto"/>
            </w:tcBorders>
          </w:tcPr>
          <w:p w14:paraId="70EC1EA6" w14:textId="77777777" w:rsidR="00583592" w:rsidRPr="002C7F1A" w:rsidRDefault="00583592" w:rsidP="00D6171E">
            <w:pPr>
              <w:pStyle w:val="ConsPlusNormal"/>
              <w:ind w:left="-62" w:right="-62"/>
              <w:jc w:val="center"/>
              <w:rPr>
                <w:rFonts w:ascii="Times New Roman" w:hAnsi="Times New Roman"/>
                <w:sz w:val="18"/>
                <w:szCs w:val="18"/>
              </w:rPr>
            </w:pPr>
          </w:p>
        </w:tc>
        <w:tc>
          <w:tcPr>
            <w:tcW w:w="1100" w:type="dxa"/>
            <w:tcBorders>
              <w:bottom w:val="single" w:sz="4" w:space="0" w:color="auto"/>
            </w:tcBorders>
            <w:tcMar>
              <w:top w:w="102" w:type="dxa"/>
              <w:left w:w="62" w:type="dxa"/>
              <w:bottom w:w="102" w:type="dxa"/>
              <w:right w:w="62" w:type="dxa"/>
            </w:tcMar>
          </w:tcPr>
          <w:p w14:paraId="2D60C07A" w14:textId="77777777" w:rsidR="00583592" w:rsidRPr="002C7F1A" w:rsidRDefault="00583592" w:rsidP="00D6171E">
            <w:pPr>
              <w:pStyle w:val="ConsPlusNormal"/>
              <w:ind w:left="-62" w:right="-62"/>
              <w:jc w:val="center"/>
              <w:rPr>
                <w:rFonts w:ascii="Times New Roman" w:hAnsi="Times New Roman"/>
                <w:sz w:val="18"/>
                <w:szCs w:val="18"/>
              </w:rPr>
            </w:pPr>
          </w:p>
        </w:tc>
      </w:tr>
      <w:tr w:rsidR="002C7F1A" w:rsidRPr="002C7F1A" w14:paraId="69B1C265" w14:textId="77777777" w:rsidTr="00D13E34">
        <w:tc>
          <w:tcPr>
            <w:tcW w:w="440" w:type="dxa"/>
          </w:tcPr>
          <w:p w14:paraId="3972781F" w14:textId="77777777" w:rsidR="00D6171E" w:rsidRPr="002C7F1A" w:rsidRDefault="00D6171E" w:rsidP="00D6171E">
            <w:pPr>
              <w:pStyle w:val="ConsPlusNormal"/>
              <w:jc w:val="center"/>
              <w:rPr>
                <w:rFonts w:ascii="Times New Roman" w:hAnsi="Times New Roman"/>
                <w:sz w:val="18"/>
                <w:szCs w:val="18"/>
              </w:rPr>
            </w:pPr>
            <w:r w:rsidRPr="002C7F1A">
              <w:rPr>
                <w:rFonts w:ascii="Times New Roman" w:hAnsi="Times New Roman"/>
                <w:sz w:val="18"/>
                <w:szCs w:val="18"/>
              </w:rPr>
              <w:t>11</w:t>
            </w:r>
          </w:p>
        </w:tc>
        <w:tc>
          <w:tcPr>
            <w:tcW w:w="1980" w:type="dxa"/>
          </w:tcPr>
          <w:p w14:paraId="77771A18" w14:textId="37B2BFC7"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 xml:space="preserve">Региональный проект «Развитие несырьевого неэнергетического экспорта промышленных товаров Кировской </w:t>
            </w:r>
            <w:r w:rsidRPr="002C7F1A">
              <w:rPr>
                <w:rFonts w:ascii="Times New Roman" w:hAnsi="Times New Roman"/>
                <w:sz w:val="18"/>
                <w:szCs w:val="18"/>
              </w:rPr>
              <w:lastRenderedPageBreak/>
              <w:t>области»</w:t>
            </w:r>
          </w:p>
        </w:tc>
        <w:tc>
          <w:tcPr>
            <w:tcW w:w="2090" w:type="dxa"/>
            <w:tcMar>
              <w:top w:w="102" w:type="dxa"/>
              <w:left w:w="62" w:type="dxa"/>
              <w:bottom w:w="102" w:type="dxa"/>
              <w:right w:w="62" w:type="dxa"/>
            </w:tcMar>
          </w:tcPr>
          <w:p w14:paraId="2F310CF2" w14:textId="77777777"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lastRenderedPageBreak/>
              <w:t>министерство промышленности, предпринимательства и торговли Кировской области*</w:t>
            </w:r>
          </w:p>
        </w:tc>
        <w:tc>
          <w:tcPr>
            <w:tcW w:w="880" w:type="dxa"/>
            <w:tcMar>
              <w:top w:w="102" w:type="dxa"/>
              <w:left w:w="62" w:type="dxa"/>
              <w:bottom w:w="102" w:type="dxa"/>
              <w:right w:w="62" w:type="dxa"/>
            </w:tcMar>
          </w:tcPr>
          <w:p w14:paraId="07CA6E11"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7BED46F5"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58C81B77"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Borders>
              <w:bottom w:val="single" w:sz="4" w:space="0" w:color="auto"/>
            </w:tcBorders>
            <w:tcMar>
              <w:top w:w="102" w:type="dxa"/>
              <w:left w:w="62" w:type="dxa"/>
              <w:bottom w:w="102" w:type="dxa"/>
              <w:right w:w="62" w:type="dxa"/>
            </w:tcMar>
          </w:tcPr>
          <w:p w14:paraId="0FD284D1"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Borders>
              <w:bottom w:val="single" w:sz="4" w:space="0" w:color="auto"/>
            </w:tcBorders>
            <w:tcMar>
              <w:top w:w="102" w:type="dxa"/>
              <w:left w:w="62" w:type="dxa"/>
              <w:bottom w:w="102" w:type="dxa"/>
              <w:right w:w="62" w:type="dxa"/>
            </w:tcMar>
          </w:tcPr>
          <w:p w14:paraId="1A3DFE93"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Borders>
              <w:bottom w:val="single" w:sz="4" w:space="0" w:color="auto"/>
            </w:tcBorders>
          </w:tcPr>
          <w:p w14:paraId="575C0D2A" w14:textId="1356ADB4"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Borders>
              <w:bottom w:val="single" w:sz="4" w:space="0" w:color="auto"/>
            </w:tcBorders>
          </w:tcPr>
          <w:p w14:paraId="0171F434" w14:textId="7F529453"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Borders>
              <w:bottom w:val="single" w:sz="4" w:space="0" w:color="auto"/>
            </w:tcBorders>
          </w:tcPr>
          <w:p w14:paraId="0BB2309B" w14:textId="1E112E5D"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Borders>
              <w:bottom w:val="single" w:sz="4" w:space="0" w:color="auto"/>
            </w:tcBorders>
          </w:tcPr>
          <w:p w14:paraId="4DFF6940" w14:textId="142C6328"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Borders>
              <w:bottom w:val="single" w:sz="4" w:space="0" w:color="auto"/>
            </w:tcBorders>
          </w:tcPr>
          <w:p w14:paraId="5A759168" w14:textId="05E49FF2"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Borders>
              <w:bottom w:val="single" w:sz="4" w:space="0" w:color="auto"/>
            </w:tcBorders>
          </w:tcPr>
          <w:p w14:paraId="6B581A25" w14:textId="2ED8B30C"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1100" w:type="dxa"/>
            <w:tcBorders>
              <w:bottom w:val="single" w:sz="4" w:space="0" w:color="auto"/>
            </w:tcBorders>
            <w:tcMar>
              <w:top w:w="102" w:type="dxa"/>
              <w:left w:w="62" w:type="dxa"/>
              <w:bottom w:w="102" w:type="dxa"/>
              <w:right w:w="62" w:type="dxa"/>
            </w:tcMar>
          </w:tcPr>
          <w:p w14:paraId="2DEFF5B4"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r>
      <w:tr w:rsidR="002C0E63" w:rsidRPr="002C7F1A" w14:paraId="53AA0F8C" w14:textId="77777777" w:rsidTr="002C0E63">
        <w:tc>
          <w:tcPr>
            <w:tcW w:w="440" w:type="dxa"/>
            <w:vMerge w:val="restart"/>
          </w:tcPr>
          <w:p w14:paraId="637B8BE2" w14:textId="77777777" w:rsidR="00D6171E" w:rsidRPr="002C7F1A" w:rsidRDefault="00D6171E" w:rsidP="00D6171E">
            <w:pPr>
              <w:pStyle w:val="ConsPlusNormal"/>
              <w:jc w:val="center"/>
              <w:rPr>
                <w:rFonts w:ascii="Times New Roman" w:hAnsi="Times New Roman"/>
                <w:sz w:val="18"/>
                <w:szCs w:val="18"/>
              </w:rPr>
            </w:pPr>
            <w:r w:rsidRPr="002C7F1A">
              <w:rPr>
                <w:rFonts w:ascii="Times New Roman" w:hAnsi="Times New Roman"/>
                <w:sz w:val="18"/>
                <w:szCs w:val="18"/>
              </w:rPr>
              <w:lastRenderedPageBreak/>
              <w:t>12</w:t>
            </w:r>
          </w:p>
        </w:tc>
        <w:tc>
          <w:tcPr>
            <w:tcW w:w="1980" w:type="dxa"/>
            <w:vMerge w:val="restart"/>
          </w:tcPr>
          <w:p w14:paraId="0AD297E7" w14:textId="491F9E19" w:rsidR="00D6171E" w:rsidRPr="002C7F1A" w:rsidRDefault="00D6171E" w:rsidP="00D6171E">
            <w:pPr>
              <w:autoSpaceDE w:val="0"/>
              <w:autoSpaceDN w:val="0"/>
              <w:adjustRightInd w:val="0"/>
              <w:spacing w:after="0" w:line="222" w:lineRule="auto"/>
              <w:rPr>
                <w:rFonts w:ascii="Times New Roman" w:hAnsi="Times New Roman"/>
                <w:sz w:val="18"/>
                <w:szCs w:val="18"/>
                <w:lang w:eastAsia="ru-RU"/>
              </w:rPr>
            </w:pPr>
            <w:r w:rsidRPr="002C7F1A">
              <w:rPr>
                <w:rFonts w:ascii="Times New Roman" w:hAnsi="Times New Roman"/>
                <w:sz w:val="18"/>
                <w:szCs w:val="18"/>
                <w:lang w:eastAsia="ru-RU"/>
              </w:rPr>
              <w:t>Отдельное мероприятие «Финансовое обеспечение</w:t>
            </w:r>
            <w:r w:rsidR="0006365D">
              <w:rPr>
                <w:rFonts w:ascii="Times New Roman" w:hAnsi="Times New Roman"/>
                <w:sz w:val="18"/>
                <w:szCs w:val="18"/>
                <w:lang w:eastAsia="ru-RU"/>
              </w:rPr>
              <w:t xml:space="preserve"> деятельности (докапитализации)</w:t>
            </w:r>
          </w:p>
          <w:p w14:paraId="4C1A2E57" w14:textId="54F1628E" w:rsidR="00D6171E" w:rsidRPr="002C7F1A" w:rsidRDefault="00D6171E" w:rsidP="00D6171E">
            <w:pPr>
              <w:spacing w:after="0" w:line="222" w:lineRule="auto"/>
              <w:rPr>
                <w:rFonts w:ascii="Times New Roman" w:hAnsi="Times New Roman"/>
                <w:sz w:val="18"/>
                <w:szCs w:val="18"/>
                <w:lang w:eastAsia="ru-RU"/>
              </w:rPr>
            </w:pPr>
            <w:r w:rsidRPr="002C7F1A">
              <w:rPr>
                <w:rFonts w:ascii="Times New Roman" w:hAnsi="Times New Roman"/>
                <w:sz w:val="18"/>
                <w:szCs w:val="18"/>
                <w:lang w:eastAsia="ru-RU"/>
              </w:rPr>
              <w:t xml:space="preserve">регионального фонда развития промышленности, созданного в организационно-правовой форме, предусмотренной </w:t>
            </w:r>
            <w:r w:rsidRPr="002C7F1A">
              <w:rPr>
                <w:rFonts w:ascii="Times New Roman" w:hAnsi="Times New Roman"/>
                <w:sz w:val="18"/>
                <w:szCs w:val="18"/>
                <w:lang w:eastAsia="ru-RU"/>
              </w:rPr>
              <w:br/>
              <w:t>частью 1 статьи 11 Федерального закона</w:t>
            </w:r>
            <w:r w:rsidR="00583592">
              <w:rPr>
                <w:rFonts w:ascii="Times New Roman" w:hAnsi="Times New Roman"/>
                <w:sz w:val="18"/>
                <w:szCs w:val="18"/>
                <w:lang w:eastAsia="ru-RU"/>
              </w:rPr>
              <w:br/>
            </w:r>
            <w:r w:rsidRPr="002C7F1A">
              <w:rPr>
                <w:rFonts w:ascii="Times New Roman" w:hAnsi="Times New Roman"/>
                <w:sz w:val="18"/>
                <w:szCs w:val="18"/>
                <w:lang w:eastAsia="ru-RU"/>
              </w:rPr>
              <w:t>от 31.12.2014 № 488-ФЗ «О промышленной политике</w:t>
            </w:r>
          </w:p>
          <w:p w14:paraId="7422E87E" w14:textId="2370AD01"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в Российской Федерации»</w:t>
            </w:r>
          </w:p>
        </w:tc>
        <w:tc>
          <w:tcPr>
            <w:tcW w:w="2090" w:type="dxa"/>
            <w:tcMar>
              <w:top w:w="102" w:type="dxa"/>
              <w:left w:w="62" w:type="dxa"/>
              <w:bottom w:w="102" w:type="dxa"/>
              <w:right w:w="62" w:type="dxa"/>
            </w:tcMar>
          </w:tcPr>
          <w:p w14:paraId="7A3E160B" w14:textId="77777777"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всего</w:t>
            </w:r>
          </w:p>
        </w:tc>
        <w:tc>
          <w:tcPr>
            <w:tcW w:w="880" w:type="dxa"/>
            <w:tcMar>
              <w:top w:w="102" w:type="dxa"/>
              <w:left w:w="62" w:type="dxa"/>
              <w:bottom w:w="102" w:type="dxa"/>
              <w:right w:w="62" w:type="dxa"/>
            </w:tcMar>
          </w:tcPr>
          <w:p w14:paraId="3AE08FF8" w14:textId="27F95B13"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Mar>
              <w:top w:w="102" w:type="dxa"/>
              <w:left w:w="62" w:type="dxa"/>
              <w:bottom w:w="102" w:type="dxa"/>
              <w:right w:w="62" w:type="dxa"/>
            </w:tcMar>
          </w:tcPr>
          <w:p w14:paraId="53FFED31" w14:textId="2427B288"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Mar>
              <w:top w:w="102" w:type="dxa"/>
              <w:left w:w="62" w:type="dxa"/>
              <w:bottom w:w="102" w:type="dxa"/>
              <w:right w:w="62" w:type="dxa"/>
            </w:tcMar>
          </w:tcPr>
          <w:p w14:paraId="1C3B5150" w14:textId="0AEBF408"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47 264,7</w:t>
            </w:r>
          </w:p>
        </w:tc>
        <w:tc>
          <w:tcPr>
            <w:tcW w:w="880" w:type="dxa"/>
            <w:shd w:val="clear" w:color="auto" w:fill="FFFFFF"/>
            <w:tcMar>
              <w:top w:w="102" w:type="dxa"/>
              <w:left w:w="62" w:type="dxa"/>
              <w:bottom w:w="102" w:type="dxa"/>
              <w:right w:w="62" w:type="dxa"/>
            </w:tcMar>
          </w:tcPr>
          <w:p w14:paraId="2AAB1BBE" w14:textId="617874CE"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Mar>
              <w:top w:w="102" w:type="dxa"/>
              <w:left w:w="62" w:type="dxa"/>
              <w:bottom w:w="102" w:type="dxa"/>
              <w:right w:w="62" w:type="dxa"/>
            </w:tcMar>
          </w:tcPr>
          <w:p w14:paraId="01540BEA" w14:textId="38BD3C42"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Pr>
          <w:p w14:paraId="1059B2DA" w14:textId="66F5A468"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Pr>
          <w:p w14:paraId="5C2F1A6E" w14:textId="2ECF9111"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1615CD03" w14:textId="1088F9F9"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5D669C31" w14:textId="27B58CA7"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4482F52B" w14:textId="62FE4C3D"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6F0445A4" w14:textId="6C7C9D8E"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1100" w:type="dxa"/>
            <w:shd w:val="clear" w:color="auto" w:fill="FFFFFF"/>
            <w:tcMar>
              <w:top w:w="102" w:type="dxa"/>
              <w:left w:w="62" w:type="dxa"/>
              <w:bottom w:w="102" w:type="dxa"/>
              <w:right w:w="62" w:type="dxa"/>
            </w:tcMar>
          </w:tcPr>
          <w:p w14:paraId="11F08850" w14:textId="2F1C60B5"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47 264,7</w:t>
            </w:r>
          </w:p>
        </w:tc>
      </w:tr>
      <w:tr w:rsidR="002C0E63" w:rsidRPr="002C7F1A" w14:paraId="25007729" w14:textId="77777777" w:rsidTr="002C0E63">
        <w:tc>
          <w:tcPr>
            <w:tcW w:w="440" w:type="dxa"/>
            <w:vMerge/>
            <w:vAlign w:val="center"/>
          </w:tcPr>
          <w:p w14:paraId="3E234753" w14:textId="77777777" w:rsidR="00D6171E" w:rsidRPr="002C7F1A" w:rsidRDefault="00D6171E" w:rsidP="00D6171E">
            <w:pPr>
              <w:spacing w:after="0" w:line="240" w:lineRule="auto"/>
              <w:rPr>
                <w:rFonts w:ascii="Times New Roman" w:hAnsi="Times New Roman"/>
                <w:sz w:val="18"/>
                <w:szCs w:val="18"/>
                <w:highlight w:val="cyan"/>
                <w:lang w:eastAsia="ru-RU"/>
              </w:rPr>
            </w:pPr>
          </w:p>
        </w:tc>
        <w:tc>
          <w:tcPr>
            <w:tcW w:w="1980" w:type="dxa"/>
            <w:vMerge/>
            <w:vAlign w:val="center"/>
          </w:tcPr>
          <w:p w14:paraId="6A741058" w14:textId="77777777" w:rsidR="00D6171E" w:rsidRPr="002C7F1A" w:rsidRDefault="00D6171E" w:rsidP="00D6171E">
            <w:pPr>
              <w:spacing w:after="0" w:line="240" w:lineRule="auto"/>
              <w:rPr>
                <w:rFonts w:ascii="Times New Roman" w:hAnsi="Times New Roman"/>
                <w:sz w:val="18"/>
                <w:szCs w:val="18"/>
                <w:highlight w:val="cyan"/>
                <w:lang w:eastAsia="ru-RU"/>
              </w:rPr>
            </w:pPr>
          </w:p>
        </w:tc>
        <w:tc>
          <w:tcPr>
            <w:tcW w:w="2090" w:type="dxa"/>
          </w:tcPr>
          <w:p w14:paraId="01A3EDF8" w14:textId="77777777"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федеральный бюджет</w:t>
            </w:r>
          </w:p>
        </w:tc>
        <w:tc>
          <w:tcPr>
            <w:tcW w:w="880" w:type="dxa"/>
            <w:tcMar>
              <w:top w:w="102" w:type="dxa"/>
              <w:left w:w="62" w:type="dxa"/>
              <w:bottom w:w="102" w:type="dxa"/>
              <w:right w:w="62" w:type="dxa"/>
            </w:tcMar>
          </w:tcPr>
          <w:p w14:paraId="08ECE916" w14:textId="48F224E9"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Mar>
              <w:top w:w="102" w:type="dxa"/>
              <w:left w:w="62" w:type="dxa"/>
              <w:bottom w:w="102" w:type="dxa"/>
              <w:right w:w="62" w:type="dxa"/>
            </w:tcMar>
          </w:tcPr>
          <w:p w14:paraId="03B6A7FF" w14:textId="0C7ECBE6"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Mar>
              <w:top w:w="102" w:type="dxa"/>
              <w:left w:w="62" w:type="dxa"/>
              <w:bottom w:w="102" w:type="dxa"/>
              <w:right w:w="62" w:type="dxa"/>
            </w:tcMar>
          </w:tcPr>
          <w:p w14:paraId="115786B1" w14:textId="5FABE403"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43 664,7</w:t>
            </w:r>
            <w:r w:rsidRPr="002C7F1A">
              <w:rPr>
                <w:rFonts w:ascii="Times New Roman" w:hAnsi="Times New Roman"/>
                <w:sz w:val="18"/>
                <w:szCs w:val="18"/>
                <w:vertAlign w:val="superscript"/>
              </w:rPr>
              <w:t>***</w:t>
            </w:r>
          </w:p>
        </w:tc>
        <w:tc>
          <w:tcPr>
            <w:tcW w:w="880" w:type="dxa"/>
            <w:shd w:val="clear" w:color="auto" w:fill="FFFFFF"/>
            <w:tcMar>
              <w:top w:w="102" w:type="dxa"/>
              <w:left w:w="62" w:type="dxa"/>
              <w:bottom w:w="102" w:type="dxa"/>
              <w:right w:w="62" w:type="dxa"/>
            </w:tcMar>
          </w:tcPr>
          <w:p w14:paraId="65D6F41A" w14:textId="7774F965"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Mar>
              <w:top w:w="102" w:type="dxa"/>
              <w:left w:w="62" w:type="dxa"/>
              <w:bottom w:w="102" w:type="dxa"/>
              <w:right w:w="62" w:type="dxa"/>
            </w:tcMar>
          </w:tcPr>
          <w:p w14:paraId="025F69B2" w14:textId="54F5EFC8"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Pr>
          <w:p w14:paraId="21667E2C" w14:textId="3A2C9933"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Pr>
          <w:p w14:paraId="740333C7" w14:textId="6BFD12DD"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39E64950" w14:textId="71EA8332"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52974AD1" w14:textId="7AE1B41D"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111E1C14" w14:textId="50BFAE61"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4B27F12C" w14:textId="03B53C69"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1100" w:type="dxa"/>
            <w:shd w:val="clear" w:color="auto" w:fill="FFFFFF"/>
            <w:tcMar>
              <w:top w:w="102" w:type="dxa"/>
              <w:left w:w="62" w:type="dxa"/>
              <w:bottom w:w="102" w:type="dxa"/>
              <w:right w:w="62" w:type="dxa"/>
            </w:tcMar>
          </w:tcPr>
          <w:p w14:paraId="565C10E1" w14:textId="3FC59527"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43 664,7</w:t>
            </w:r>
            <w:r w:rsidRPr="002C7F1A">
              <w:rPr>
                <w:rFonts w:ascii="Times New Roman" w:hAnsi="Times New Roman"/>
                <w:sz w:val="18"/>
                <w:szCs w:val="18"/>
                <w:vertAlign w:val="superscript"/>
              </w:rPr>
              <w:t>***</w:t>
            </w:r>
          </w:p>
        </w:tc>
      </w:tr>
      <w:tr w:rsidR="002C0E63" w:rsidRPr="002C7F1A" w14:paraId="3EC494DC" w14:textId="77777777" w:rsidTr="002C0E63">
        <w:tc>
          <w:tcPr>
            <w:tcW w:w="440" w:type="dxa"/>
            <w:vMerge/>
            <w:vAlign w:val="center"/>
          </w:tcPr>
          <w:p w14:paraId="1DE81732" w14:textId="77777777" w:rsidR="00D6171E" w:rsidRPr="002C7F1A" w:rsidRDefault="00D6171E" w:rsidP="00D6171E">
            <w:pPr>
              <w:spacing w:after="0" w:line="240" w:lineRule="auto"/>
              <w:rPr>
                <w:rFonts w:ascii="Times New Roman" w:hAnsi="Times New Roman"/>
                <w:sz w:val="18"/>
                <w:szCs w:val="18"/>
                <w:highlight w:val="cyan"/>
                <w:lang w:eastAsia="ru-RU"/>
              </w:rPr>
            </w:pPr>
          </w:p>
        </w:tc>
        <w:tc>
          <w:tcPr>
            <w:tcW w:w="1980" w:type="dxa"/>
            <w:vMerge/>
            <w:vAlign w:val="center"/>
          </w:tcPr>
          <w:p w14:paraId="6BCE8E96" w14:textId="77777777" w:rsidR="00D6171E" w:rsidRPr="002C7F1A" w:rsidRDefault="00D6171E" w:rsidP="00D6171E">
            <w:pPr>
              <w:spacing w:after="0" w:line="240" w:lineRule="auto"/>
              <w:rPr>
                <w:rFonts w:ascii="Times New Roman" w:hAnsi="Times New Roman"/>
                <w:sz w:val="18"/>
                <w:szCs w:val="18"/>
                <w:highlight w:val="cyan"/>
                <w:lang w:eastAsia="ru-RU"/>
              </w:rPr>
            </w:pPr>
          </w:p>
        </w:tc>
        <w:tc>
          <w:tcPr>
            <w:tcW w:w="2090" w:type="dxa"/>
          </w:tcPr>
          <w:p w14:paraId="6E40FDE3" w14:textId="77777777"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в том числе министерство промышленности, предпринимательства и торговли Кировской области*</w:t>
            </w:r>
          </w:p>
        </w:tc>
        <w:tc>
          <w:tcPr>
            <w:tcW w:w="880" w:type="dxa"/>
            <w:tcMar>
              <w:top w:w="102" w:type="dxa"/>
              <w:left w:w="62" w:type="dxa"/>
              <w:bottom w:w="102" w:type="dxa"/>
              <w:right w:w="62" w:type="dxa"/>
            </w:tcMar>
          </w:tcPr>
          <w:p w14:paraId="4E58CECC" w14:textId="70F279CF"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Mar>
              <w:top w:w="102" w:type="dxa"/>
              <w:left w:w="62" w:type="dxa"/>
              <w:bottom w:w="102" w:type="dxa"/>
              <w:right w:w="62" w:type="dxa"/>
            </w:tcMar>
          </w:tcPr>
          <w:p w14:paraId="40024027" w14:textId="2137F16A"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Mar>
              <w:top w:w="102" w:type="dxa"/>
              <w:left w:w="62" w:type="dxa"/>
              <w:bottom w:w="102" w:type="dxa"/>
              <w:right w:w="62" w:type="dxa"/>
            </w:tcMar>
          </w:tcPr>
          <w:p w14:paraId="3163DC0E" w14:textId="21AF8EC9"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43 664,7</w:t>
            </w:r>
            <w:r w:rsidRPr="002C7F1A">
              <w:rPr>
                <w:rFonts w:ascii="Times New Roman" w:hAnsi="Times New Roman"/>
                <w:sz w:val="18"/>
                <w:szCs w:val="18"/>
                <w:vertAlign w:val="superscript"/>
              </w:rPr>
              <w:t>***</w:t>
            </w:r>
          </w:p>
        </w:tc>
        <w:tc>
          <w:tcPr>
            <w:tcW w:w="880" w:type="dxa"/>
            <w:shd w:val="clear" w:color="auto" w:fill="FFFFFF"/>
            <w:tcMar>
              <w:top w:w="102" w:type="dxa"/>
              <w:left w:w="62" w:type="dxa"/>
              <w:bottom w:w="102" w:type="dxa"/>
              <w:right w:w="62" w:type="dxa"/>
            </w:tcMar>
          </w:tcPr>
          <w:p w14:paraId="5EFDCE4A" w14:textId="0BE9E2EE"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Mar>
              <w:top w:w="102" w:type="dxa"/>
              <w:left w:w="62" w:type="dxa"/>
              <w:bottom w:w="102" w:type="dxa"/>
              <w:right w:w="62" w:type="dxa"/>
            </w:tcMar>
          </w:tcPr>
          <w:p w14:paraId="49DFD87B" w14:textId="6F7C473E"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Pr>
          <w:p w14:paraId="2B80BA3B" w14:textId="3EFA3AA5"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Pr>
          <w:p w14:paraId="04753138" w14:textId="66C99262"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1EEDE545" w14:textId="4CB808C7"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27815D30" w14:textId="3FC7A762"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28E0BB1A" w14:textId="6491A07E"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5076A4EB" w14:textId="5ADB4A4E"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1100" w:type="dxa"/>
            <w:shd w:val="clear" w:color="auto" w:fill="FFFFFF"/>
            <w:tcMar>
              <w:top w:w="102" w:type="dxa"/>
              <w:left w:w="62" w:type="dxa"/>
              <w:bottom w:w="102" w:type="dxa"/>
              <w:right w:w="62" w:type="dxa"/>
            </w:tcMar>
          </w:tcPr>
          <w:p w14:paraId="72A1A85B" w14:textId="44874F68"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43 664,7</w:t>
            </w:r>
            <w:r w:rsidRPr="002C7F1A">
              <w:rPr>
                <w:rFonts w:ascii="Times New Roman" w:hAnsi="Times New Roman"/>
                <w:sz w:val="18"/>
                <w:szCs w:val="18"/>
                <w:vertAlign w:val="superscript"/>
              </w:rPr>
              <w:t>***</w:t>
            </w:r>
          </w:p>
        </w:tc>
      </w:tr>
      <w:tr w:rsidR="002C0E63" w:rsidRPr="002C7F1A" w14:paraId="40B82BD0" w14:textId="77777777" w:rsidTr="002C0E63">
        <w:tc>
          <w:tcPr>
            <w:tcW w:w="440" w:type="dxa"/>
            <w:vMerge/>
            <w:vAlign w:val="center"/>
          </w:tcPr>
          <w:p w14:paraId="168F81AF" w14:textId="77777777" w:rsidR="00D6171E" w:rsidRPr="002C7F1A" w:rsidRDefault="00D6171E" w:rsidP="00D6171E">
            <w:pPr>
              <w:spacing w:after="0" w:line="240" w:lineRule="auto"/>
              <w:rPr>
                <w:rFonts w:ascii="Times New Roman" w:hAnsi="Times New Roman"/>
                <w:sz w:val="18"/>
                <w:szCs w:val="18"/>
                <w:highlight w:val="cyan"/>
                <w:lang w:eastAsia="ru-RU"/>
              </w:rPr>
            </w:pPr>
          </w:p>
        </w:tc>
        <w:tc>
          <w:tcPr>
            <w:tcW w:w="1980" w:type="dxa"/>
            <w:vMerge/>
            <w:vAlign w:val="center"/>
          </w:tcPr>
          <w:p w14:paraId="1A6ECE2C" w14:textId="77777777" w:rsidR="00D6171E" w:rsidRPr="002C7F1A" w:rsidRDefault="00D6171E" w:rsidP="00D6171E">
            <w:pPr>
              <w:spacing w:after="0" w:line="240" w:lineRule="auto"/>
              <w:rPr>
                <w:rFonts w:ascii="Times New Roman" w:hAnsi="Times New Roman"/>
                <w:sz w:val="18"/>
                <w:szCs w:val="18"/>
                <w:highlight w:val="cyan"/>
                <w:lang w:eastAsia="ru-RU"/>
              </w:rPr>
            </w:pPr>
          </w:p>
        </w:tc>
        <w:tc>
          <w:tcPr>
            <w:tcW w:w="2090" w:type="dxa"/>
          </w:tcPr>
          <w:p w14:paraId="27E83F49" w14:textId="77777777"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областной бюджет</w:t>
            </w:r>
          </w:p>
        </w:tc>
        <w:tc>
          <w:tcPr>
            <w:tcW w:w="880" w:type="dxa"/>
            <w:tcMar>
              <w:top w:w="102" w:type="dxa"/>
              <w:left w:w="62" w:type="dxa"/>
              <w:bottom w:w="102" w:type="dxa"/>
              <w:right w:w="62" w:type="dxa"/>
            </w:tcMar>
          </w:tcPr>
          <w:p w14:paraId="13D08A12" w14:textId="55144974"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Mar>
              <w:top w:w="102" w:type="dxa"/>
              <w:left w:w="62" w:type="dxa"/>
              <w:bottom w:w="102" w:type="dxa"/>
              <w:right w:w="62" w:type="dxa"/>
            </w:tcMar>
          </w:tcPr>
          <w:p w14:paraId="424D9102" w14:textId="0652B8BE"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Mar>
              <w:top w:w="102" w:type="dxa"/>
              <w:left w:w="62" w:type="dxa"/>
              <w:bottom w:w="102" w:type="dxa"/>
              <w:right w:w="62" w:type="dxa"/>
            </w:tcMar>
          </w:tcPr>
          <w:p w14:paraId="34C0C39B" w14:textId="2E85FD15"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3 600,0</w:t>
            </w:r>
          </w:p>
        </w:tc>
        <w:tc>
          <w:tcPr>
            <w:tcW w:w="880" w:type="dxa"/>
            <w:shd w:val="clear" w:color="auto" w:fill="FFFFFF"/>
            <w:tcMar>
              <w:top w:w="102" w:type="dxa"/>
              <w:left w:w="62" w:type="dxa"/>
              <w:bottom w:w="102" w:type="dxa"/>
              <w:right w:w="62" w:type="dxa"/>
            </w:tcMar>
          </w:tcPr>
          <w:p w14:paraId="621CEEE4" w14:textId="4D6EEAF9"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Mar>
              <w:top w:w="102" w:type="dxa"/>
              <w:left w:w="62" w:type="dxa"/>
              <w:bottom w:w="102" w:type="dxa"/>
              <w:right w:w="62" w:type="dxa"/>
            </w:tcMar>
          </w:tcPr>
          <w:p w14:paraId="0B059C04" w14:textId="0011B6CB"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Pr>
          <w:p w14:paraId="713EEA3E" w14:textId="023FEC12"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Pr>
          <w:p w14:paraId="15AD2D7C" w14:textId="5E019B3B"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2FB6A352" w14:textId="4B359E9F"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0CA46040" w14:textId="696D3556"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190D3A77" w14:textId="41C6F922"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2B889816" w14:textId="29BE7B16"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1100" w:type="dxa"/>
            <w:shd w:val="clear" w:color="auto" w:fill="FFFFFF"/>
            <w:tcMar>
              <w:top w:w="102" w:type="dxa"/>
              <w:left w:w="62" w:type="dxa"/>
              <w:bottom w:w="102" w:type="dxa"/>
              <w:right w:w="62" w:type="dxa"/>
            </w:tcMar>
          </w:tcPr>
          <w:p w14:paraId="323F47F4" w14:textId="48DFDB56"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3 600,0</w:t>
            </w:r>
          </w:p>
        </w:tc>
      </w:tr>
      <w:tr w:rsidR="002C0E63" w:rsidRPr="002C7F1A" w14:paraId="0E9D3D52" w14:textId="77777777" w:rsidTr="002C0E63">
        <w:trPr>
          <w:trHeight w:val="976"/>
        </w:trPr>
        <w:tc>
          <w:tcPr>
            <w:tcW w:w="440" w:type="dxa"/>
            <w:vMerge/>
            <w:vAlign w:val="center"/>
          </w:tcPr>
          <w:p w14:paraId="7475B209" w14:textId="77777777" w:rsidR="00D6171E" w:rsidRPr="002C7F1A" w:rsidRDefault="00D6171E" w:rsidP="00D6171E">
            <w:pPr>
              <w:spacing w:after="0" w:line="240" w:lineRule="auto"/>
              <w:rPr>
                <w:rFonts w:ascii="Times New Roman" w:hAnsi="Times New Roman"/>
                <w:sz w:val="18"/>
                <w:szCs w:val="18"/>
                <w:highlight w:val="cyan"/>
                <w:lang w:eastAsia="ru-RU"/>
              </w:rPr>
            </w:pPr>
          </w:p>
        </w:tc>
        <w:tc>
          <w:tcPr>
            <w:tcW w:w="1980" w:type="dxa"/>
            <w:vMerge/>
            <w:vAlign w:val="center"/>
          </w:tcPr>
          <w:p w14:paraId="623BFD8D" w14:textId="77777777" w:rsidR="00D6171E" w:rsidRPr="002C7F1A" w:rsidRDefault="00D6171E" w:rsidP="00D6171E">
            <w:pPr>
              <w:spacing w:after="0" w:line="240" w:lineRule="auto"/>
              <w:rPr>
                <w:rFonts w:ascii="Times New Roman" w:hAnsi="Times New Roman"/>
                <w:sz w:val="18"/>
                <w:szCs w:val="18"/>
                <w:highlight w:val="cyan"/>
                <w:lang w:eastAsia="ru-RU"/>
              </w:rPr>
            </w:pPr>
          </w:p>
        </w:tc>
        <w:tc>
          <w:tcPr>
            <w:tcW w:w="2090" w:type="dxa"/>
          </w:tcPr>
          <w:p w14:paraId="327AF4D9" w14:textId="77777777"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 xml:space="preserve">в том числе министерство промышленности, предпринимательства </w:t>
            </w:r>
          </w:p>
          <w:p w14:paraId="320FEE84" w14:textId="123272F6"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и торговли Кировской области*</w:t>
            </w:r>
          </w:p>
        </w:tc>
        <w:tc>
          <w:tcPr>
            <w:tcW w:w="880" w:type="dxa"/>
            <w:tcMar>
              <w:top w:w="102" w:type="dxa"/>
              <w:left w:w="62" w:type="dxa"/>
              <w:bottom w:w="102" w:type="dxa"/>
              <w:right w:w="62" w:type="dxa"/>
            </w:tcMar>
          </w:tcPr>
          <w:p w14:paraId="283E14F2" w14:textId="614C4E06"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Mar>
              <w:top w:w="102" w:type="dxa"/>
              <w:left w:w="62" w:type="dxa"/>
              <w:bottom w:w="102" w:type="dxa"/>
              <w:right w:w="62" w:type="dxa"/>
            </w:tcMar>
          </w:tcPr>
          <w:p w14:paraId="70B65D54" w14:textId="475A31AB"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Borders>
              <w:bottom w:val="single" w:sz="4" w:space="0" w:color="auto"/>
            </w:tcBorders>
            <w:tcMar>
              <w:top w:w="102" w:type="dxa"/>
              <w:left w:w="62" w:type="dxa"/>
              <w:bottom w:w="102" w:type="dxa"/>
              <w:right w:w="62" w:type="dxa"/>
            </w:tcMar>
          </w:tcPr>
          <w:p w14:paraId="1F27626B" w14:textId="6A303FC4"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3 600,0</w:t>
            </w:r>
          </w:p>
        </w:tc>
        <w:tc>
          <w:tcPr>
            <w:tcW w:w="880" w:type="dxa"/>
            <w:tcBorders>
              <w:bottom w:val="single" w:sz="4" w:space="0" w:color="auto"/>
            </w:tcBorders>
            <w:shd w:val="clear" w:color="auto" w:fill="FFFFFF"/>
            <w:tcMar>
              <w:top w:w="102" w:type="dxa"/>
              <w:left w:w="62" w:type="dxa"/>
              <w:bottom w:w="102" w:type="dxa"/>
              <w:right w:w="62" w:type="dxa"/>
            </w:tcMar>
          </w:tcPr>
          <w:p w14:paraId="44F762EF" w14:textId="32CCD823"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tcBorders>
              <w:bottom w:val="single" w:sz="4" w:space="0" w:color="auto"/>
            </w:tcBorders>
            <w:shd w:val="clear" w:color="auto" w:fill="FFFFFF"/>
            <w:tcMar>
              <w:top w:w="102" w:type="dxa"/>
              <w:left w:w="62" w:type="dxa"/>
              <w:bottom w:w="102" w:type="dxa"/>
              <w:right w:w="62" w:type="dxa"/>
            </w:tcMar>
          </w:tcPr>
          <w:p w14:paraId="619B5047" w14:textId="488908F2"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tcBorders>
              <w:bottom w:val="single" w:sz="4" w:space="0" w:color="auto"/>
            </w:tcBorders>
            <w:shd w:val="clear" w:color="auto" w:fill="FFFFFF"/>
          </w:tcPr>
          <w:p w14:paraId="1E638B63" w14:textId="4401B06F"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tcBorders>
              <w:bottom w:val="single" w:sz="4" w:space="0" w:color="auto"/>
            </w:tcBorders>
            <w:shd w:val="clear" w:color="auto" w:fill="FFFFFF"/>
          </w:tcPr>
          <w:p w14:paraId="6BE71567" w14:textId="7EAD1A45"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1B2CF25A" w14:textId="63131BEA"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265A29C2" w14:textId="1DA4232C"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6C00C0C1" w14:textId="095074C2"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73EF9EAD" w14:textId="0B84D24A"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1100" w:type="dxa"/>
            <w:tcBorders>
              <w:bottom w:val="single" w:sz="4" w:space="0" w:color="auto"/>
            </w:tcBorders>
            <w:shd w:val="clear" w:color="auto" w:fill="FFFFFF"/>
            <w:tcMar>
              <w:top w:w="102" w:type="dxa"/>
              <w:left w:w="62" w:type="dxa"/>
              <w:bottom w:w="102" w:type="dxa"/>
              <w:right w:w="62" w:type="dxa"/>
            </w:tcMar>
          </w:tcPr>
          <w:p w14:paraId="4AA748B6" w14:textId="4EEE5F43"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3 600,0</w:t>
            </w:r>
          </w:p>
        </w:tc>
      </w:tr>
      <w:tr w:rsidR="002C0E63" w:rsidRPr="002C7F1A" w14:paraId="5A5A23C2" w14:textId="77777777" w:rsidTr="002C0E63">
        <w:trPr>
          <w:trHeight w:val="162"/>
        </w:trPr>
        <w:tc>
          <w:tcPr>
            <w:tcW w:w="440" w:type="dxa"/>
            <w:vMerge/>
            <w:vAlign w:val="center"/>
          </w:tcPr>
          <w:p w14:paraId="1FFA069B" w14:textId="77777777" w:rsidR="00D6171E" w:rsidRPr="002C7F1A" w:rsidRDefault="00D6171E" w:rsidP="00D6171E">
            <w:pPr>
              <w:spacing w:after="0" w:line="240" w:lineRule="auto"/>
              <w:rPr>
                <w:rFonts w:ascii="Times New Roman" w:hAnsi="Times New Roman"/>
                <w:sz w:val="18"/>
                <w:szCs w:val="18"/>
                <w:highlight w:val="cyan"/>
                <w:lang w:eastAsia="ru-RU"/>
              </w:rPr>
            </w:pPr>
          </w:p>
        </w:tc>
        <w:tc>
          <w:tcPr>
            <w:tcW w:w="1980" w:type="dxa"/>
            <w:vMerge/>
            <w:vAlign w:val="center"/>
          </w:tcPr>
          <w:p w14:paraId="55DC38DB" w14:textId="77777777" w:rsidR="00D6171E" w:rsidRPr="002C7F1A" w:rsidRDefault="00D6171E" w:rsidP="00D6171E">
            <w:pPr>
              <w:spacing w:after="0" w:line="240" w:lineRule="auto"/>
              <w:rPr>
                <w:rFonts w:ascii="Times New Roman" w:hAnsi="Times New Roman"/>
                <w:sz w:val="18"/>
                <w:szCs w:val="18"/>
                <w:highlight w:val="cyan"/>
                <w:lang w:eastAsia="ru-RU"/>
              </w:rPr>
            </w:pPr>
          </w:p>
        </w:tc>
        <w:tc>
          <w:tcPr>
            <w:tcW w:w="2090" w:type="dxa"/>
          </w:tcPr>
          <w:p w14:paraId="7C7E0D82" w14:textId="1D116D3F"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внебюджетные источники</w:t>
            </w:r>
          </w:p>
        </w:tc>
        <w:tc>
          <w:tcPr>
            <w:tcW w:w="880" w:type="dxa"/>
            <w:tcMar>
              <w:top w:w="102" w:type="dxa"/>
              <w:left w:w="62" w:type="dxa"/>
              <w:bottom w:w="102" w:type="dxa"/>
              <w:right w:w="62" w:type="dxa"/>
            </w:tcMar>
          </w:tcPr>
          <w:p w14:paraId="0AD94045" w14:textId="4564A028"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Mar>
              <w:top w:w="102" w:type="dxa"/>
              <w:left w:w="62" w:type="dxa"/>
              <w:bottom w:w="102" w:type="dxa"/>
              <w:right w:w="62" w:type="dxa"/>
            </w:tcMar>
          </w:tcPr>
          <w:p w14:paraId="4B835D46" w14:textId="406103AF"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tcMar>
              <w:top w:w="102" w:type="dxa"/>
              <w:left w:w="62" w:type="dxa"/>
              <w:bottom w:w="102" w:type="dxa"/>
              <w:right w:w="62" w:type="dxa"/>
            </w:tcMar>
          </w:tcPr>
          <w:p w14:paraId="099E27D7" w14:textId="64D732A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Mar>
              <w:top w:w="102" w:type="dxa"/>
              <w:left w:w="62" w:type="dxa"/>
              <w:bottom w:w="102" w:type="dxa"/>
              <w:right w:w="62" w:type="dxa"/>
            </w:tcMar>
          </w:tcPr>
          <w:p w14:paraId="136B1BAE" w14:textId="64BDDE56"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0,0</w:t>
            </w:r>
          </w:p>
        </w:tc>
        <w:tc>
          <w:tcPr>
            <w:tcW w:w="880" w:type="dxa"/>
            <w:tcBorders>
              <w:bottom w:val="single" w:sz="4" w:space="0" w:color="auto"/>
            </w:tcBorders>
            <w:shd w:val="clear" w:color="auto" w:fill="FFFFFF"/>
            <w:tcMar>
              <w:top w:w="102" w:type="dxa"/>
              <w:left w:w="62" w:type="dxa"/>
              <w:bottom w:w="102" w:type="dxa"/>
              <w:right w:w="62" w:type="dxa"/>
            </w:tcMar>
          </w:tcPr>
          <w:p w14:paraId="0F119B03" w14:textId="5C24F66A"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0,0</w:t>
            </w:r>
          </w:p>
        </w:tc>
        <w:tc>
          <w:tcPr>
            <w:tcW w:w="880" w:type="dxa"/>
            <w:tcBorders>
              <w:bottom w:val="single" w:sz="4" w:space="0" w:color="auto"/>
            </w:tcBorders>
            <w:shd w:val="clear" w:color="auto" w:fill="FFFFFF"/>
          </w:tcPr>
          <w:p w14:paraId="3174696E" w14:textId="4BC19E6B"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tcBorders>
              <w:bottom w:val="single" w:sz="4" w:space="0" w:color="auto"/>
            </w:tcBorders>
            <w:shd w:val="clear" w:color="auto" w:fill="FFFFFF"/>
          </w:tcPr>
          <w:p w14:paraId="59FD624C" w14:textId="51D5C23A"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68B0E66F" w14:textId="6F22DE42"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65850E95" w14:textId="3CE61D49"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3C8D574D" w14:textId="6E9BDD10"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155AF167" w14:textId="01840574"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1100" w:type="dxa"/>
            <w:tcBorders>
              <w:bottom w:val="single" w:sz="4" w:space="0" w:color="auto"/>
            </w:tcBorders>
            <w:shd w:val="clear" w:color="auto" w:fill="FFFFFF"/>
            <w:tcMar>
              <w:top w:w="102" w:type="dxa"/>
              <w:left w:w="62" w:type="dxa"/>
              <w:bottom w:w="102" w:type="dxa"/>
              <w:right w:w="62" w:type="dxa"/>
            </w:tcMar>
          </w:tcPr>
          <w:p w14:paraId="5CEBBA62" w14:textId="5C2433DE"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r>
      <w:tr w:rsidR="002C0E63" w:rsidRPr="002C7F1A" w14:paraId="06F43B3C" w14:textId="77777777" w:rsidTr="002C0E63">
        <w:tc>
          <w:tcPr>
            <w:tcW w:w="440" w:type="dxa"/>
            <w:vMerge w:val="restart"/>
            <w:shd w:val="clear" w:color="auto" w:fill="auto"/>
          </w:tcPr>
          <w:p w14:paraId="70F09258" w14:textId="21AE37A4" w:rsidR="009D7081" w:rsidRPr="002C7F1A" w:rsidRDefault="009D7081" w:rsidP="00D6171E">
            <w:pPr>
              <w:pStyle w:val="ConsPlusNormal"/>
              <w:jc w:val="center"/>
              <w:rPr>
                <w:rFonts w:ascii="Times New Roman" w:hAnsi="Times New Roman"/>
                <w:sz w:val="18"/>
                <w:szCs w:val="18"/>
              </w:rPr>
            </w:pPr>
            <w:r w:rsidRPr="002C7F1A">
              <w:rPr>
                <w:rFonts w:ascii="Times New Roman" w:hAnsi="Times New Roman"/>
                <w:sz w:val="18"/>
                <w:szCs w:val="18"/>
              </w:rPr>
              <w:t>13</w:t>
            </w:r>
          </w:p>
        </w:tc>
        <w:tc>
          <w:tcPr>
            <w:tcW w:w="1980" w:type="dxa"/>
            <w:vMerge w:val="restart"/>
            <w:shd w:val="clear" w:color="auto" w:fill="auto"/>
          </w:tcPr>
          <w:p w14:paraId="582B366C" w14:textId="5D0100A5" w:rsidR="009D7081" w:rsidRPr="002C7F1A" w:rsidRDefault="009D7081" w:rsidP="0006365D">
            <w:pPr>
              <w:pStyle w:val="ConsPlusNormal"/>
              <w:rPr>
                <w:rFonts w:ascii="Times New Roman" w:hAnsi="Times New Roman"/>
                <w:sz w:val="18"/>
                <w:szCs w:val="18"/>
              </w:rPr>
            </w:pPr>
            <w:r w:rsidRPr="002C7F1A">
              <w:rPr>
                <w:rFonts w:ascii="Times New Roman" w:hAnsi="Times New Roman"/>
                <w:sz w:val="20"/>
                <w:szCs w:val="20"/>
              </w:rPr>
              <w:t>Отдельное мероприятие «Реализация дополнительных мероприятий</w:t>
            </w:r>
            <w:r w:rsidRPr="002C7F1A">
              <w:rPr>
                <w:rFonts w:ascii="Times New Roman" w:hAnsi="Times New Roman"/>
                <w:sz w:val="20"/>
                <w:szCs w:val="20"/>
              </w:rPr>
              <w:br/>
              <w:t>по финансовому обеспечению деятельности (докапитализации) регионального фонда</w:t>
            </w:r>
          </w:p>
        </w:tc>
        <w:tc>
          <w:tcPr>
            <w:tcW w:w="2090" w:type="dxa"/>
            <w:tcMar>
              <w:top w:w="102" w:type="dxa"/>
              <w:left w:w="62" w:type="dxa"/>
              <w:bottom w:w="102" w:type="dxa"/>
              <w:right w:w="62" w:type="dxa"/>
            </w:tcMar>
          </w:tcPr>
          <w:p w14:paraId="0CD3C233" w14:textId="2E8C2A43" w:rsidR="009D7081" w:rsidRPr="002C7F1A" w:rsidRDefault="009D7081" w:rsidP="00D6171E">
            <w:pPr>
              <w:pStyle w:val="ConsPlusNormal"/>
              <w:rPr>
                <w:rFonts w:ascii="Times New Roman" w:hAnsi="Times New Roman"/>
                <w:sz w:val="18"/>
                <w:szCs w:val="18"/>
              </w:rPr>
            </w:pPr>
            <w:r w:rsidRPr="002C7F1A">
              <w:rPr>
                <w:rFonts w:ascii="Times New Roman" w:hAnsi="Times New Roman"/>
                <w:sz w:val="18"/>
                <w:szCs w:val="18"/>
              </w:rPr>
              <w:t>всего</w:t>
            </w:r>
          </w:p>
        </w:tc>
        <w:tc>
          <w:tcPr>
            <w:tcW w:w="880" w:type="dxa"/>
            <w:shd w:val="clear" w:color="auto" w:fill="auto"/>
            <w:tcMar>
              <w:top w:w="102" w:type="dxa"/>
              <w:left w:w="62" w:type="dxa"/>
              <w:bottom w:w="102" w:type="dxa"/>
              <w:right w:w="62" w:type="dxa"/>
            </w:tcMar>
          </w:tcPr>
          <w:p w14:paraId="32CDE6C2" w14:textId="71842534"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Mar>
              <w:top w:w="102" w:type="dxa"/>
              <w:left w:w="62" w:type="dxa"/>
              <w:bottom w:w="102" w:type="dxa"/>
              <w:right w:w="62" w:type="dxa"/>
            </w:tcMar>
          </w:tcPr>
          <w:p w14:paraId="201A7E37" w14:textId="75943353"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shd w:val="clear" w:color="auto" w:fill="FFFFFF"/>
            <w:tcMar>
              <w:top w:w="102" w:type="dxa"/>
              <w:left w:w="62" w:type="dxa"/>
              <w:bottom w:w="102" w:type="dxa"/>
              <w:right w:w="62" w:type="dxa"/>
            </w:tcMar>
          </w:tcPr>
          <w:p w14:paraId="3368C060" w14:textId="116639FE"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36 256,7</w:t>
            </w:r>
          </w:p>
        </w:tc>
        <w:tc>
          <w:tcPr>
            <w:tcW w:w="880" w:type="dxa"/>
            <w:tcBorders>
              <w:bottom w:val="single" w:sz="4" w:space="0" w:color="auto"/>
            </w:tcBorders>
            <w:shd w:val="clear" w:color="auto" w:fill="FFFFFF"/>
            <w:tcMar>
              <w:top w:w="102" w:type="dxa"/>
              <w:left w:w="62" w:type="dxa"/>
              <w:bottom w:w="102" w:type="dxa"/>
              <w:right w:w="62" w:type="dxa"/>
            </w:tcMar>
          </w:tcPr>
          <w:p w14:paraId="54A8E5C9" w14:textId="5181E5AC"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Mar>
              <w:top w:w="102" w:type="dxa"/>
              <w:left w:w="62" w:type="dxa"/>
              <w:bottom w:w="102" w:type="dxa"/>
              <w:right w:w="62" w:type="dxa"/>
            </w:tcMar>
          </w:tcPr>
          <w:p w14:paraId="6E8431B9" w14:textId="7F54CE53"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60748103" w14:textId="737C33FF"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70864533" w14:textId="7EE3A290"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6A19B20E" w14:textId="7DE061EC"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76D0BF17" w14:textId="2419A56E"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413FC6CC" w14:textId="06EC28D5"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46BA5A3F" w14:textId="2CE72BE0"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1100" w:type="dxa"/>
            <w:tcBorders>
              <w:bottom w:val="single" w:sz="4" w:space="0" w:color="auto"/>
            </w:tcBorders>
            <w:shd w:val="clear" w:color="auto" w:fill="FFFFFF"/>
            <w:tcMar>
              <w:top w:w="102" w:type="dxa"/>
              <w:left w:w="62" w:type="dxa"/>
              <w:bottom w:w="102" w:type="dxa"/>
              <w:right w:w="62" w:type="dxa"/>
            </w:tcMar>
          </w:tcPr>
          <w:p w14:paraId="7625106E" w14:textId="0E4CBF4E"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36 256,7</w:t>
            </w:r>
          </w:p>
        </w:tc>
      </w:tr>
      <w:tr w:rsidR="002C0E63" w:rsidRPr="002C7F1A" w14:paraId="4C014BA5" w14:textId="77777777" w:rsidTr="002C0E63">
        <w:tc>
          <w:tcPr>
            <w:tcW w:w="440" w:type="dxa"/>
            <w:vMerge/>
            <w:shd w:val="clear" w:color="auto" w:fill="auto"/>
          </w:tcPr>
          <w:p w14:paraId="6986CDFD" w14:textId="77777777" w:rsidR="009D7081" w:rsidRPr="002C7F1A" w:rsidRDefault="009D7081" w:rsidP="00D6171E">
            <w:pPr>
              <w:pStyle w:val="ConsPlusNormal"/>
              <w:jc w:val="center"/>
              <w:rPr>
                <w:rFonts w:ascii="Times New Roman" w:hAnsi="Times New Roman"/>
                <w:sz w:val="18"/>
                <w:szCs w:val="18"/>
              </w:rPr>
            </w:pPr>
          </w:p>
        </w:tc>
        <w:tc>
          <w:tcPr>
            <w:tcW w:w="1980" w:type="dxa"/>
            <w:vMerge/>
            <w:shd w:val="clear" w:color="auto" w:fill="auto"/>
          </w:tcPr>
          <w:p w14:paraId="73994B0F" w14:textId="77777777" w:rsidR="009D7081" w:rsidRPr="002C7F1A" w:rsidRDefault="009D7081" w:rsidP="00D6171E">
            <w:pPr>
              <w:pStyle w:val="ConsPlusNormal"/>
              <w:rPr>
                <w:rFonts w:ascii="Times New Roman" w:hAnsi="Times New Roman"/>
                <w:sz w:val="20"/>
                <w:szCs w:val="20"/>
                <w:highlight w:val="yellow"/>
              </w:rPr>
            </w:pPr>
          </w:p>
        </w:tc>
        <w:tc>
          <w:tcPr>
            <w:tcW w:w="2090" w:type="dxa"/>
            <w:tcMar>
              <w:top w:w="102" w:type="dxa"/>
              <w:left w:w="62" w:type="dxa"/>
              <w:bottom w:w="102" w:type="dxa"/>
              <w:right w:w="62" w:type="dxa"/>
            </w:tcMar>
          </w:tcPr>
          <w:p w14:paraId="5AE16AB8" w14:textId="68FCD45D" w:rsidR="009D7081" w:rsidRPr="002C7F1A" w:rsidRDefault="009D7081" w:rsidP="00D6171E">
            <w:pPr>
              <w:pStyle w:val="ConsPlusNormal"/>
              <w:rPr>
                <w:rFonts w:ascii="Times New Roman" w:hAnsi="Times New Roman"/>
                <w:sz w:val="18"/>
                <w:szCs w:val="18"/>
              </w:rPr>
            </w:pPr>
            <w:r w:rsidRPr="002C7F1A">
              <w:rPr>
                <w:rFonts w:ascii="Times New Roman" w:hAnsi="Times New Roman"/>
                <w:sz w:val="18"/>
                <w:szCs w:val="18"/>
              </w:rPr>
              <w:t>федеральный бюджет</w:t>
            </w:r>
          </w:p>
        </w:tc>
        <w:tc>
          <w:tcPr>
            <w:tcW w:w="880" w:type="dxa"/>
            <w:shd w:val="clear" w:color="auto" w:fill="auto"/>
            <w:tcMar>
              <w:top w:w="102" w:type="dxa"/>
              <w:left w:w="62" w:type="dxa"/>
              <w:bottom w:w="102" w:type="dxa"/>
              <w:right w:w="62" w:type="dxa"/>
            </w:tcMar>
          </w:tcPr>
          <w:p w14:paraId="14C800D2" w14:textId="0DD481D0"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Mar>
              <w:top w:w="102" w:type="dxa"/>
              <w:left w:w="62" w:type="dxa"/>
              <w:bottom w:w="102" w:type="dxa"/>
              <w:right w:w="62" w:type="dxa"/>
            </w:tcMar>
          </w:tcPr>
          <w:p w14:paraId="57D421F3" w14:textId="2C84CACD"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shd w:val="clear" w:color="auto" w:fill="FFFFFF"/>
            <w:tcMar>
              <w:top w:w="102" w:type="dxa"/>
              <w:left w:w="62" w:type="dxa"/>
              <w:bottom w:w="102" w:type="dxa"/>
              <w:right w:w="62" w:type="dxa"/>
            </w:tcMar>
          </w:tcPr>
          <w:p w14:paraId="002740D2" w14:textId="43A0F609" w:rsidR="009D7081" w:rsidRPr="002C7F1A" w:rsidRDefault="009D7081" w:rsidP="00D6171E">
            <w:pPr>
              <w:pStyle w:val="ConsPlusNormal"/>
              <w:ind w:left="-62" w:right="-62"/>
              <w:jc w:val="center"/>
              <w:rPr>
                <w:rFonts w:ascii="Times New Roman" w:hAnsi="Times New Roman"/>
                <w:sz w:val="16"/>
                <w:szCs w:val="16"/>
              </w:rPr>
            </w:pPr>
            <w:r w:rsidRPr="002C7F1A">
              <w:rPr>
                <w:rFonts w:ascii="Times New Roman" w:hAnsi="Times New Roman"/>
                <w:sz w:val="16"/>
                <w:szCs w:val="16"/>
              </w:rPr>
              <w:t>35 894,1****</w:t>
            </w:r>
          </w:p>
        </w:tc>
        <w:tc>
          <w:tcPr>
            <w:tcW w:w="880" w:type="dxa"/>
            <w:tcBorders>
              <w:bottom w:val="single" w:sz="4" w:space="0" w:color="auto"/>
            </w:tcBorders>
            <w:shd w:val="clear" w:color="auto" w:fill="FFFFFF"/>
            <w:tcMar>
              <w:top w:w="102" w:type="dxa"/>
              <w:left w:w="62" w:type="dxa"/>
              <w:bottom w:w="102" w:type="dxa"/>
              <w:right w:w="62" w:type="dxa"/>
            </w:tcMar>
          </w:tcPr>
          <w:p w14:paraId="7CEE6E16" w14:textId="65A46FE3"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Mar>
              <w:top w:w="102" w:type="dxa"/>
              <w:left w:w="62" w:type="dxa"/>
              <w:bottom w:w="102" w:type="dxa"/>
              <w:right w:w="62" w:type="dxa"/>
            </w:tcMar>
          </w:tcPr>
          <w:p w14:paraId="62022BDE" w14:textId="7065544B"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0859BED7" w14:textId="7A5FB29C"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75FAF3C0" w14:textId="44540421"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37660F0D" w14:textId="662F50C2"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615C3AC4" w14:textId="403A1C76"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2A475143" w14:textId="1062A99F"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0D054BF0" w14:textId="3411E891"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1100" w:type="dxa"/>
            <w:tcBorders>
              <w:bottom w:val="single" w:sz="4" w:space="0" w:color="auto"/>
            </w:tcBorders>
            <w:shd w:val="clear" w:color="auto" w:fill="FFFFFF"/>
            <w:tcMar>
              <w:top w:w="102" w:type="dxa"/>
              <w:left w:w="62" w:type="dxa"/>
              <w:bottom w:w="102" w:type="dxa"/>
              <w:right w:w="62" w:type="dxa"/>
            </w:tcMar>
          </w:tcPr>
          <w:p w14:paraId="1F3EEC70" w14:textId="0CFBC6F0"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35 894,1</w:t>
            </w:r>
          </w:p>
        </w:tc>
      </w:tr>
      <w:tr w:rsidR="002C0E63" w:rsidRPr="002C7F1A" w14:paraId="5D262BC1" w14:textId="77777777" w:rsidTr="002C0E63">
        <w:tc>
          <w:tcPr>
            <w:tcW w:w="440" w:type="dxa"/>
            <w:vMerge/>
            <w:shd w:val="clear" w:color="auto" w:fill="auto"/>
          </w:tcPr>
          <w:p w14:paraId="6F860F9E" w14:textId="77777777" w:rsidR="009D7081" w:rsidRPr="002C7F1A" w:rsidRDefault="009D7081" w:rsidP="00D6171E">
            <w:pPr>
              <w:pStyle w:val="ConsPlusNormal"/>
              <w:jc w:val="center"/>
              <w:rPr>
                <w:rFonts w:ascii="Times New Roman" w:hAnsi="Times New Roman"/>
                <w:sz w:val="18"/>
                <w:szCs w:val="18"/>
              </w:rPr>
            </w:pPr>
          </w:p>
        </w:tc>
        <w:tc>
          <w:tcPr>
            <w:tcW w:w="1980" w:type="dxa"/>
            <w:vMerge/>
            <w:shd w:val="clear" w:color="auto" w:fill="auto"/>
          </w:tcPr>
          <w:p w14:paraId="051205DB" w14:textId="77777777" w:rsidR="009D7081" w:rsidRPr="002C7F1A" w:rsidRDefault="009D7081" w:rsidP="00D6171E">
            <w:pPr>
              <w:pStyle w:val="ConsPlusNormal"/>
              <w:rPr>
                <w:rFonts w:ascii="Times New Roman" w:hAnsi="Times New Roman"/>
                <w:sz w:val="20"/>
                <w:szCs w:val="20"/>
                <w:highlight w:val="yellow"/>
              </w:rPr>
            </w:pPr>
          </w:p>
        </w:tc>
        <w:tc>
          <w:tcPr>
            <w:tcW w:w="2090" w:type="dxa"/>
            <w:tcMar>
              <w:top w:w="102" w:type="dxa"/>
              <w:left w:w="62" w:type="dxa"/>
              <w:bottom w:w="102" w:type="dxa"/>
              <w:right w:w="62" w:type="dxa"/>
            </w:tcMar>
          </w:tcPr>
          <w:p w14:paraId="1F7753F0" w14:textId="686C9F6A" w:rsidR="009D7081" w:rsidRPr="002C7F1A" w:rsidRDefault="009D7081" w:rsidP="00D6171E">
            <w:pPr>
              <w:pStyle w:val="ConsPlusNormal"/>
              <w:rPr>
                <w:rFonts w:ascii="Times New Roman" w:hAnsi="Times New Roman"/>
                <w:sz w:val="18"/>
                <w:szCs w:val="18"/>
              </w:rPr>
            </w:pPr>
            <w:r w:rsidRPr="002C7F1A">
              <w:rPr>
                <w:rFonts w:ascii="Times New Roman" w:hAnsi="Times New Roman"/>
                <w:sz w:val="18"/>
                <w:szCs w:val="18"/>
              </w:rPr>
              <w:t>в том числе министерство промышленности, предпринимательства и торговли Кировской области*</w:t>
            </w:r>
          </w:p>
        </w:tc>
        <w:tc>
          <w:tcPr>
            <w:tcW w:w="880" w:type="dxa"/>
            <w:shd w:val="clear" w:color="auto" w:fill="auto"/>
            <w:tcMar>
              <w:top w:w="102" w:type="dxa"/>
              <w:left w:w="62" w:type="dxa"/>
              <w:bottom w:w="102" w:type="dxa"/>
              <w:right w:w="62" w:type="dxa"/>
            </w:tcMar>
          </w:tcPr>
          <w:p w14:paraId="3FDBEC90" w14:textId="4A58CD20"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Mar>
              <w:top w:w="102" w:type="dxa"/>
              <w:left w:w="62" w:type="dxa"/>
              <w:bottom w:w="102" w:type="dxa"/>
              <w:right w:w="62" w:type="dxa"/>
            </w:tcMar>
          </w:tcPr>
          <w:p w14:paraId="730F2A00" w14:textId="4BC226DB"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shd w:val="clear" w:color="auto" w:fill="FFFFFF"/>
            <w:tcMar>
              <w:top w:w="102" w:type="dxa"/>
              <w:left w:w="62" w:type="dxa"/>
              <w:bottom w:w="102" w:type="dxa"/>
              <w:right w:w="62" w:type="dxa"/>
            </w:tcMar>
          </w:tcPr>
          <w:p w14:paraId="27CB2C1A" w14:textId="75B999E5"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6"/>
                <w:szCs w:val="16"/>
              </w:rPr>
              <w:t>35 894,1****</w:t>
            </w:r>
          </w:p>
        </w:tc>
        <w:tc>
          <w:tcPr>
            <w:tcW w:w="880" w:type="dxa"/>
            <w:tcBorders>
              <w:bottom w:val="single" w:sz="4" w:space="0" w:color="auto"/>
            </w:tcBorders>
            <w:shd w:val="clear" w:color="auto" w:fill="FFFFFF"/>
            <w:tcMar>
              <w:top w:w="102" w:type="dxa"/>
              <w:left w:w="62" w:type="dxa"/>
              <w:bottom w:w="102" w:type="dxa"/>
              <w:right w:w="62" w:type="dxa"/>
            </w:tcMar>
          </w:tcPr>
          <w:p w14:paraId="38679CB7" w14:textId="1A3CE2B6"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Mar>
              <w:top w:w="102" w:type="dxa"/>
              <w:left w:w="62" w:type="dxa"/>
              <w:bottom w:w="102" w:type="dxa"/>
              <w:right w:w="62" w:type="dxa"/>
            </w:tcMar>
          </w:tcPr>
          <w:p w14:paraId="79F3E5F4" w14:textId="2CD22820"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1CC9BACD" w14:textId="155A1C75"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02101960" w14:textId="3D027D43"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3EAA359E" w14:textId="238C3521"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22D7BBA7" w14:textId="54DEF8E5"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4946CA90" w14:textId="08FF5518"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3BD5C86F" w14:textId="46701C69"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1100" w:type="dxa"/>
            <w:tcBorders>
              <w:bottom w:val="single" w:sz="4" w:space="0" w:color="auto"/>
            </w:tcBorders>
            <w:shd w:val="clear" w:color="auto" w:fill="FFFFFF"/>
            <w:tcMar>
              <w:top w:w="102" w:type="dxa"/>
              <w:left w:w="62" w:type="dxa"/>
              <w:bottom w:w="102" w:type="dxa"/>
              <w:right w:w="62" w:type="dxa"/>
            </w:tcMar>
          </w:tcPr>
          <w:p w14:paraId="1377272A" w14:textId="710C9B2E"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35 894,1</w:t>
            </w:r>
          </w:p>
        </w:tc>
      </w:tr>
      <w:tr w:rsidR="002C0E63" w:rsidRPr="002C7F1A" w14:paraId="1D805895" w14:textId="77777777" w:rsidTr="002C0E63">
        <w:tc>
          <w:tcPr>
            <w:tcW w:w="440" w:type="dxa"/>
            <w:vMerge/>
            <w:shd w:val="clear" w:color="auto" w:fill="auto"/>
          </w:tcPr>
          <w:p w14:paraId="1C697F7B" w14:textId="77777777" w:rsidR="009D7081" w:rsidRPr="002C7F1A" w:rsidRDefault="009D7081" w:rsidP="00D6171E">
            <w:pPr>
              <w:pStyle w:val="ConsPlusNormal"/>
              <w:jc w:val="center"/>
              <w:rPr>
                <w:rFonts w:ascii="Times New Roman" w:hAnsi="Times New Roman"/>
                <w:sz w:val="18"/>
                <w:szCs w:val="18"/>
              </w:rPr>
            </w:pPr>
          </w:p>
        </w:tc>
        <w:tc>
          <w:tcPr>
            <w:tcW w:w="1980" w:type="dxa"/>
            <w:vMerge/>
            <w:shd w:val="clear" w:color="auto" w:fill="auto"/>
          </w:tcPr>
          <w:p w14:paraId="164C4889" w14:textId="77777777" w:rsidR="009D7081" w:rsidRPr="002C7F1A" w:rsidRDefault="009D7081" w:rsidP="00D6171E">
            <w:pPr>
              <w:pStyle w:val="ConsPlusNormal"/>
              <w:rPr>
                <w:rFonts w:ascii="Times New Roman" w:hAnsi="Times New Roman"/>
                <w:sz w:val="20"/>
                <w:szCs w:val="20"/>
                <w:highlight w:val="yellow"/>
              </w:rPr>
            </w:pPr>
          </w:p>
        </w:tc>
        <w:tc>
          <w:tcPr>
            <w:tcW w:w="2090" w:type="dxa"/>
            <w:tcMar>
              <w:top w:w="102" w:type="dxa"/>
              <w:left w:w="62" w:type="dxa"/>
              <w:bottom w:w="102" w:type="dxa"/>
              <w:right w:w="62" w:type="dxa"/>
            </w:tcMar>
          </w:tcPr>
          <w:p w14:paraId="078761C0" w14:textId="74510882" w:rsidR="009D7081" w:rsidRPr="002C7F1A" w:rsidRDefault="009D7081" w:rsidP="00D6171E">
            <w:pPr>
              <w:pStyle w:val="ConsPlusNormal"/>
              <w:rPr>
                <w:rFonts w:ascii="Times New Roman" w:hAnsi="Times New Roman"/>
                <w:sz w:val="18"/>
                <w:szCs w:val="18"/>
              </w:rPr>
            </w:pPr>
            <w:r w:rsidRPr="002C7F1A">
              <w:rPr>
                <w:rFonts w:ascii="Times New Roman" w:hAnsi="Times New Roman"/>
                <w:sz w:val="18"/>
                <w:szCs w:val="18"/>
              </w:rPr>
              <w:t>областной бюджет</w:t>
            </w:r>
          </w:p>
        </w:tc>
        <w:tc>
          <w:tcPr>
            <w:tcW w:w="880" w:type="dxa"/>
            <w:shd w:val="clear" w:color="auto" w:fill="auto"/>
            <w:tcMar>
              <w:top w:w="102" w:type="dxa"/>
              <w:left w:w="62" w:type="dxa"/>
              <w:bottom w:w="102" w:type="dxa"/>
              <w:right w:w="62" w:type="dxa"/>
            </w:tcMar>
          </w:tcPr>
          <w:p w14:paraId="6FBDBC24" w14:textId="29F74BA0"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Mar>
              <w:top w:w="102" w:type="dxa"/>
              <w:left w:w="62" w:type="dxa"/>
              <w:bottom w:w="102" w:type="dxa"/>
              <w:right w:w="62" w:type="dxa"/>
            </w:tcMar>
          </w:tcPr>
          <w:p w14:paraId="5CE7B686" w14:textId="0F1D0029"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shd w:val="clear" w:color="auto" w:fill="FFFFFF"/>
            <w:tcMar>
              <w:top w:w="102" w:type="dxa"/>
              <w:left w:w="62" w:type="dxa"/>
              <w:bottom w:w="102" w:type="dxa"/>
              <w:right w:w="62" w:type="dxa"/>
            </w:tcMar>
          </w:tcPr>
          <w:p w14:paraId="40521FDA" w14:textId="31CF624A" w:rsidR="009D7081" w:rsidRPr="002C7F1A" w:rsidRDefault="009D7081" w:rsidP="00D6171E">
            <w:pPr>
              <w:pStyle w:val="ConsPlusNormal"/>
              <w:ind w:left="-62" w:right="-62"/>
              <w:jc w:val="center"/>
              <w:rPr>
                <w:rFonts w:ascii="Times New Roman" w:hAnsi="Times New Roman"/>
                <w:sz w:val="16"/>
                <w:szCs w:val="16"/>
              </w:rPr>
            </w:pPr>
            <w:r w:rsidRPr="002C7F1A">
              <w:rPr>
                <w:rFonts w:ascii="Times New Roman" w:hAnsi="Times New Roman"/>
                <w:sz w:val="16"/>
                <w:szCs w:val="16"/>
              </w:rPr>
              <w:t>362,6*****</w:t>
            </w:r>
          </w:p>
        </w:tc>
        <w:tc>
          <w:tcPr>
            <w:tcW w:w="880" w:type="dxa"/>
            <w:tcBorders>
              <w:bottom w:val="single" w:sz="4" w:space="0" w:color="auto"/>
            </w:tcBorders>
            <w:shd w:val="clear" w:color="auto" w:fill="FFFFFF"/>
            <w:tcMar>
              <w:top w:w="102" w:type="dxa"/>
              <w:left w:w="62" w:type="dxa"/>
              <w:bottom w:w="102" w:type="dxa"/>
              <w:right w:w="62" w:type="dxa"/>
            </w:tcMar>
          </w:tcPr>
          <w:p w14:paraId="299CBAA0" w14:textId="5251EF87"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Mar>
              <w:top w:w="102" w:type="dxa"/>
              <w:left w:w="62" w:type="dxa"/>
              <w:bottom w:w="102" w:type="dxa"/>
              <w:right w:w="62" w:type="dxa"/>
            </w:tcMar>
          </w:tcPr>
          <w:p w14:paraId="7CB04A16" w14:textId="2C5F01BC"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12173684" w14:textId="53D24E28"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1F9317A2" w14:textId="460D2B99"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68FE65BC" w14:textId="024E68F9"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0291CCDF" w14:textId="151DCA83"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2E6D25E2" w14:textId="32EEC3F5"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Borders>
              <w:bottom w:val="single" w:sz="4" w:space="0" w:color="auto"/>
            </w:tcBorders>
            <w:shd w:val="clear" w:color="auto" w:fill="FFFFFF"/>
          </w:tcPr>
          <w:p w14:paraId="2C5322A7" w14:textId="0CE0599C"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1100" w:type="dxa"/>
            <w:tcBorders>
              <w:bottom w:val="single" w:sz="4" w:space="0" w:color="auto"/>
            </w:tcBorders>
            <w:shd w:val="clear" w:color="auto" w:fill="FFFFFF"/>
            <w:tcMar>
              <w:top w:w="102" w:type="dxa"/>
              <w:left w:w="62" w:type="dxa"/>
              <w:bottom w:w="102" w:type="dxa"/>
              <w:right w:w="62" w:type="dxa"/>
            </w:tcMar>
          </w:tcPr>
          <w:p w14:paraId="0C651918" w14:textId="781E32CA"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362,6</w:t>
            </w:r>
          </w:p>
        </w:tc>
      </w:tr>
      <w:tr w:rsidR="002C0E63" w:rsidRPr="002C7F1A" w14:paraId="054AF1BA" w14:textId="77777777" w:rsidTr="002C0E63">
        <w:trPr>
          <w:trHeight w:val="1242"/>
        </w:trPr>
        <w:tc>
          <w:tcPr>
            <w:tcW w:w="440" w:type="dxa"/>
            <w:shd w:val="clear" w:color="auto" w:fill="auto"/>
          </w:tcPr>
          <w:p w14:paraId="2BD95300" w14:textId="77777777" w:rsidR="009D7081" w:rsidRPr="002C7F1A" w:rsidRDefault="009D7081" w:rsidP="00D6171E">
            <w:pPr>
              <w:pStyle w:val="ConsPlusNormal"/>
              <w:jc w:val="center"/>
              <w:rPr>
                <w:rFonts w:ascii="Times New Roman" w:hAnsi="Times New Roman"/>
                <w:sz w:val="18"/>
                <w:szCs w:val="18"/>
              </w:rPr>
            </w:pPr>
          </w:p>
        </w:tc>
        <w:tc>
          <w:tcPr>
            <w:tcW w:w="1980" w:type="dxa"/>
            <w:shd w:val="clear" w:color="auto" w:fill="auto"/>
          </w:tcPr>
          <w:p w14:paraId="4B51EA0F" w14:textId="7287B92A" w:rsidR="009D7081" w:rsidRPr="002C7F1A" w:rsidRDefault="009D7081" w:rsidP="00D6171E">
            <w:pPr>
              <w:pStyle w:val="ConsPlusNormal"/>
              <w:rPr>
                <w:rFonts w:ascii="Times New Roman" w:hAnsi="Times New Roman"/>
                <w:sz w:val="20"/>
                <w:szCs w:val="20"/>
                <w:highlight w:val="yellow"/>
              </w:rPr>
            </w:pPr>
            <w:r w:rsidRPr="002C7F1A">
              <w:rPr>
                <w:rFonts w:ascii="Times New Roman" w:hAnsi="Times New Roman"/>
                <w:sz w:val="20"/>
                <w:szCs w:val="20"/>
              </w:rPr>
              <w:t>развития промышленности»</w:t>
            </w:r>
          </w:p>
        </w:tc>
        <w:tc>
          <w:tcPr>
            <w:tcW w:w="2090" w:type="dxa"/>
            <w:tcMar>
              <w:top w:w="102" w:type="dxa"/>
              <w:left w:w="62" w:type="dxa"/>
              <w:bottom w:w="102" w:type="dxa"/>
              <w:right w:w="62" w:type="dxa"/>
            </w:tcMar>
          </w:tcPr>
          <w:p w14:paraId="6D08F335" w14:textId="77777777" w:rsidR="009D7081" w:rsidRPr="002C7F1A" w:rsidRDefault="009D7081" w:rsidP="00D6171E">
            <w:pPr>
              <w:pStyle w:val="ConsPlusNormal"/>
              <w:rPr>
                <w:rFonts w:ascii="Times New Roman" w:hAnsi="Times New Roman"/>
                <w:sz w:val="18"/>
                <w:szCs w:val="18"/>
              </w:rPr>
            </w:pPr>
            <w:r w:rsidRPr="002C7F1A">
              <w:rPr>
                <w:rFonts w:ascii="Times New Roman" w:hAnsi="Times New Roman"/>
                <w:sz w:val="18"/>
                <w:szCs w:val="18"/>
              </w:rPr>
              <w:t xml:space="preserve">в том числе министерство промышленности, предпринимательства </w:t>
            </w:r>
          </w:p>
          <w:p w14:paraId="208D3118" w14:textId="0B673696" w:rsidR="009D7081" w:rsidRPr="002C7F1A" w:rsidRDefault="009D7081" w:rsidP="00D6171E">
            <w:pPr>
              <w:pStyle w:val="ConsPlusNormal"/>
              <w:rPr>
                <w:rFonts w:ascii="Times New Roman" w:hAnsi="Times New Roman"/>
                <w:sz w:val="18"/>
                <w:szCs w:val="18"/>
              </w:rPr>
            </w:pPr>
            <w:r w:rsidRPr="002C7F1A">
              <w:rPr>
                <w:rFonts w:ascii="Times New Roman" w:hAnsi="Times New Roman"/>
                <w:sz w:val="18"/>
                <w:szCs w:val="18"/>
              </w:rPr>
              <w:t>и торговли Кировской области*</w:t>
            </w:r>
          </w:p>
        </w:tc>
        <w:tc>
          <w:tcPr>
            <w:tcW w:w="880" w:type="dxa"/>
            <w:shd w:val="clear" w:color="auto" w:fill="auto"/>
            <w:tcMar>
              <w:top w:w="102" w:type="dxa"/>
              <w:left w:w="62" w:type="dxa"/>
              <w:bottom w:w="102" w:type="dxa"/>
              <w:right w:w="62" w:type="dxa"/>
            </w:tcMar>
          </w:tcPr>
          <w:p w14:paraId="63A131EB" w14:textId="7895F63D"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Mar>
              <w:top w:w="102" w:type="dxa"/>
              <w:left w:w="62" w:type="dxa"/>
              <w:bottom w:w="102" w:type="dxa"/>
              <w:right w:w="62" w:type="dxa"/>
            </w:tcMar>
          </w:tcPr>
          <w:p w14:paraId="3A04FA29" w14:textId="2C147C4B"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shd w:val="clear" w:color="auto" w:fill="FFFFFF"/>
            <w:tcMar>
              <w:top w:w="102" w:type="dxa"/>
              <w:left w:w="62" w:type="dxa"/>
              <w:bottom w:w="102" w:type="dxa"/>
              <w:right w:w="62" w:type="dxa"/>
            </w:tcMar>
          </w:tcPr>
          <w:p w14:paraId="6BFDBF0C" w14:textId="52C5EE1D"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6"/>
                <w:szCs w:val="16"/>
              </w:rPr>
              <w:t>362,6*****</w:t>
            </w:r>
          </w:p>
        </w:tc>
        <w:tc>
          <w:tcPr>
            <w:tcW w:w="880" w:type="dxa"/>
            <w:shd w:val="clear" w:color="auto" w:fill="FFFFFF"/>
            <w:tcMar>
              <w:top w:w="102" w:type="dxa"/>
              <w:left w:w="62" w:type="dxa"/>
              <w:bottom w:w="102" w:type="dxa"/>
              <w:right w:w="62" w:type="dxa"/>
            </w:tcMar>
          </w:tcPr>
          <w:p w14:paraId="00972C7E" w14:textId="587AE2C6"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shd w:val="clear" w:color="auto" w:fill="FFFFFF"/>
            <w:tcMar>
              <w:top w:w="102" w:type="dxa"/>
              <w:left w:w="62" w:type="dxa"/>
              <w:bottom w:w="102" w:type="dxa"/>
              <w:right w:w="62" w:type="dxa"/>
            </w:tcMar>
          </w:tcPr>
          <w:p w14:paraId="42929E70" w14:textId="7D5AA323"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shd w:val="clear" w:color="auto" w:fill="FFFFFF"/>
          </w:tcPr>
          <w:p w14:paraId="0DD4FF2A" w14:textId="1931746C"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shd w:val="clear" w:color="auto" w:fill="FFFFFF"/>
          </w:tcPr>
          <w:p w14:paraId="3F4DB058" w14:textId="194C0CB5"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shd w:val="clear" w:color="auto" w:fill="FFFFFF"/>
          </w:tcPr>
          <w:p w14:paraId="227301C1" w14:textId="15903B72"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shd w:val="clear" w:color="auto" w:fill="FFFFFF"/>
          </w:tcPr>
          <w:p w14:paraId="3116FE2A" w14:textId="59454706"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shd w:val="clear" w:color="auto" w:fill="FFFFFF"/>
          </w:tcPr>
          <w:p w14:paraId="5A215BCF" w14:textId="51C29D60"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shd w:val="clear" w:color="auto" w:fill="FFFFFF"/>
          </w:tcPr>
          <w:p w14:paraId="4CCC0A23" w14:textId="321C50CE"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1100" w:type="dxa"/>
            <w:shd w:val="clear" w:color="auto" w:fill="FFFFFF"/>
            <w:tcMar>
              <w:top w:w="102" w:type="dxa"/>
              <w:left w:w="62" w:type="dxa"/>
              <w:bottom w:w="102" w:type="dxa"/>
              <w:right w:w="62" w:type="dxa"/>
            </w:tcMar>
          </w:tcPr>
          <w:p w14:paraId="4AADB6CF" w14:textId="4CE9D423" w:rsidR="009D7081" w:rsidRPr="002C7F1A" w:rsidRDefault="009D7081"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362,6</w:t>
            </w:r>
          </w:p>
        </w:tc>
      </w:tr>
      <w:tr w:rsidR="002C0E63" w:rsidRPr="002C7F1A" w14:paraId="299E04E5" w14:textId="77777777" w:rsidTr="002C0E63">
        <w:tc>
          <w:tcPr>
            <w:tcW w:w="440" w:type="dxa"/>
            <w:vMerge w:val="restart"/>
            <w:shd w:val="clear" w:color="auto" w:fill="auto"/>
          </w:tcPr>
          <w:p w14:paraId="0C0BD097" w14:textId="0680F04B" w:rsidR="00D6171E" w:rsidRPr="002C7F1A" w:rsidRDefault="00D6171E" w:rsidP="00D6171E">
            <w:pPr>
              <w:pStyle w:val="ConsPlusNormal"/>
              <w:jc w:val="center"/>
              <w:rPr>
                <w:rFonts w:ascii="Times New Roman" w:hAnsi="Times New Roman"/>
                <w:sz w:val="18"/>
                <w:szCs w:val="18"/>
              </w:rPr>
            </w:pPr>
            <w:r w:rsidRPr="002C7F1A">
              <w:rPr>
                <w:rFonts w:ascii="Times New Roman" w:hAnsi="Times New Roman"/>
                <w:sz w:val="18"/>
                <w:szCs w:val="18"/>
              </w:rPr>
              <w:t>14</w:t>
            </w:r>
          </w:p>
        </w:tc>
        <w:tc>
          <w:tcPr>
            <w:tcW w:w="1980" w:type="dxa"/>
            <w:vMerge w:val="restart"/>
            <w:shd w:val="clear" w:color="auto" w:fill="auto"/>
          </w:tcPr>
          <w:p w14:paraId="6CAEB305" w14:textId="4E3873A8"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Отдельное мероприя</w:t>
            </w:r>
            <w:r w:rsidR="0006365D">
              <w:rPr>
                <w:rFonts w:ascii="Times New Roman" w:hAnsi="Times New Roman"/>
                <w:sz w:val="18"/>
                <w:szCs w:val="18"/>
              </w:rPr>
              <w:t>тие</w:t>
            </w:r>
          </w:p>
          <w:p w14:paraId="3C4DF9B0" w14:textId="0516C287"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«Повышение престижа рабочих и инженерных профессий»</w:t>
            </w:r>
          </w:p>
        </w:tc>
        <w:tc>
          <w:tcPr>
            <w:tcW w:w="2090" w:type="dxa"/>
            <w:tcMar>
              <w:top w:w="102" w:type="dxa"/>
              <w:left w:w="62" w:type="dxa"/>
              <w:bottom w:w="102" w:type="dxa"/>
              <w:right w:w="62" w:type="dxa"/>
            </w:tcMar>
          </w:tcPr>
          <w:p w14:paraId="16709DB2" w14:textId="21D56407"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министерство промышленности, предпринимательства и торговли Кировской области*</w:t>
            </w:r>
          </w:p>
        </w:tc>
        <w:tc>
          <w:tcPr>
            <w:tcW w:w="880" w:type="dxa"/>
            <w:shd w:val="clear" w:color="auto" w:fill="auto"/>
            <w:tcMar>
              <w:top w:w="102" w:type="dxa"/>
              <w:left w:w="62" w:type="dxa"/>
              <w:bottom w:w="102" w:type="dxa"/>
              <w:right w:w="62" w:type="dxa"/>
            </w:tcMar>
          </w:tcPr>
          <w:p w14:paraId="795E7773" w14:textId="126B18E4"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3819630D" w14:textId="31A6AD15"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Mar>
              <w:top w:w="102" w:type="dxa"/>
              <w:left w:w="62" w:type="dxa"/>
              <w:bottom w:w="102" w:type="dxa"/>
              <w:right w:w="62" w:type="dxa"/>
            </w:tcMar>
          </w:tcPr>
          <w:p w14:paraId="40F9AF55" w14:textId="624AD8B1"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shd w:val="clear" w:color="auto" w:fill="FFFFFF"/>
            <w:tcMar>
              <w:top w:w="102" w:type="dxa"/>
              <w:left w:w="62" w:type="dxa"/>
              <w:bottom w:w="102" w:type="dxa"/>
              <w:right w:w="62" w:type="dxa"/>
            </w:tcMar>
          </w:tcPr>
          <w:p w14:paraId="45C81FE7" w14:textId="6C67E4E0"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shd w:val="clear" w:color="auto" w:fill="FFFFFF"/>
            <w:tcMar>
              <w:top w:w="102" w:type="dxa"/>
              <w:left w:w="62" w:type="dxa"/>
              <w:bottom w:w="102" w:type="dxa"/>
              <w:right w:w="62" w:type="dxa"/>
            </w:tcMar>
          </w:tcPr>
          <w:p w14:paraId="297CBA75" w14:textId="68C458C3"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shd w:val="clear" w:color="auto" w:fill="FFFFFF"/>
          </w:tcPr>
          <w:p w14:paraId="3109F6AB" w14:textId="4F8E268D"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shd w:val="clear" w:color="auto" w:fill="FFFFFF"/>
          </w:tcPr>
          <w:p w14:paraId="6648C1A1" w14:textId="1B69D6C7"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shd w:val="clear" w:color="auto" w:fill="FFFFFF"/>
          </w:tcPr>
          <w:p w14:paraId="10393095" w14:textId="466144D1"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shd w:val="clear" w:color="auto" w:fill="FFFFFF"/>
          </w:tcPr>
          <w:p w14:paraId="7D09779A" w14:textId="1C99EC6E"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shd w:val="clear" w:color="auto" w:fill="FFFFFF"/>
          </w:tcPr>
          <w:p w14:paraId="6F3E46FA" w14:textId="580FFE05"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shd w:val="clear" w:color="auto" w:fill="FFFFFF"/>
          </w:tcPr>
          <w:p w14:paraId="4335E4B9" w14:textId="7890D949"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1100" w:type="dxa"/>
            <w:shd w:val="clear" w:color="auto" w:fill="FFFFFF"/>
            <w:tcMar>
              <w:top w:w="102" w:type="dxa"/>
              <w:left w:w="62" w:type="dxa"/>
              <w:bottom w:w="102" w:type="dxa"/>
              <w:right w:w="62" w:type="dxa"/>
            </w:tcMar>
          </w:tcPr>
          <w:p w14:paraId="05946973" w14:textId="67ECACB2"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r>
      <w:tr w:rsidR="002C0E63" w:rsidRPr="002C7F1A" w14:paraId="21645B0D" w14:textId="77777777" w:rsidTr="002C0E63">
        <w:tc>
          <w:tcPr>
            <w:tcW w:w="440" w:type="dxa"/>
            <w:vMerge/>
            <w:shd w:val="clear" w:color="auto" w:fill="auto"/>
          </w:tcPr>
          <w:p w14:paraId="2E2E8DCC" w14:textId="77777777" w:rsidR="00D6171E" w:rsidRPr="002C7F1A" w:rsidRDefault="00D6171E" w:rsidP="00D6171E">
            <w:pPr>
              <w:pStyle w:val="ConsPlusNormal"/>
              <w:jc w:val="center"/>
              <w:rPr>
                <w:rFonts w:ascii="Times New Roman" w:hAnsi="Times New Roman"/>
                <w:sz w:val="18"/>
                <w:szCs w:val="18"/>
                <w:highlight w:val="cyan"/>
              </w:rPr>
            </w:pPr>
          </w:p>
        </w:tc>
        <w:tc>
          <w:tcPr>
            <w:tcW w:w="1980" w:type="dxa"/>
            <w:vMerge/>
            <w:shd w:val="clear" w:color="auto" w:fill="auto"/>
          </w:tcPr>
          <w:p w14:paraId="4B02A553" w14:textId="6C64A8DA" w:rsidR="00D6171E" w:rsidRPr="002C7F1A" w:rsidRDefault="00D6171E" w:rsidP="00D6171E">
            <w:pPr>
              <w:pStyle w:val="ConsPlusNormal"/>
              <w:rPr>
                <w:rFonts w:ascii="Times New Roman" w:hAnsi="Times New Roman"/>
                <w:sz w:val="18"/>
                <w:szCs w:val="18"/>
                <w:highlight w:val="cyan"/>
              </w:rPr>
            </w:pPr>
          </w:p>
        </w:tc>
        <w:tc>
          <w:tcPr>
            <w:tcW w:w="2090" w:type="dxa"/>
            <w:tcMar>
              <w:top w:w="102" w:type="dxa"/>
              <w:left w:w="62" w:type="dxa"/>
              <w:bottom w:w="102" w:type="dxa"/>
              <w:right w:w="62" w:type="dxa"/>
            </w:tcMar>
          </w:tcPr>
          <w:p w14:paraId="3F8D2F4E" w14:textId="3F8A23B3"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внебюджетные источники</w:t>
            </w:r>
          </w:p>
        </w:tc>
        <w:tc>
          <w:tcPr>
            <w:tcW w:w="880" w:type="dxa"/>
            <w:shd w:val="clear" w:color="auto" w:fill="auto"/>
            <w:tcMar>
              <w:top w:w="102" w:type="dxa"/>
              <w:left w:w="62" w:type="dxa"/>
              <w:bottom w:w="102" w:type="dxa"/>
              <w:right w:w="62" w:type="dxa"/>
            </w:tcMar>
          </w:tcPr>
          <w:p w14:paraId="265C881F" w14:textId="31885C73"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34,0</w:t>
            </w:r>
          </w:p>
        </w:tc>
        <w:tc>
          <w:tcPr>
            <w:tcW w:w="880" w:type="dxa"/>
            <w:tcMar>
              <w:top w:w="102" w:type="dxa"/>
              <w:left w:w="62" w:type="dxa"/>
              <w:bottom w:w="102" w:type="dxa"/>
              <w:right w:w="62" w:type="dxa"/>
            </w:tcMar>
          </w:tcPr>
          <w:p w14:paraId="46DEDD5C" w14:textId="574F7A1F"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Mar>
              <w:top w:w="102" w:type="dxa"/>
              <w:left w:w="62" w:type="dxa"/>
              <w:bottom w:w="102" w:type="dxa"/>
              <w:right w:w="62" w:type="dxa"/>
            </w:tcMar>
          </w:tcPr>
          <w:p w14:paraId="6EDEF2ED" w14:textId="1F0CE901"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Mar>
              <w:top w:w="102" w:type="dxa"/>
              <w:left w:w="62" w:type="dxa"/>
              <w:bottom w:w="102" w:type="dxa"/>
              <w:right w:w="62" w:type="dxa"/>
            </w:tcMar>
          </w:tcPr>
          <w:p w14:paraId="7A1A6C80" w14:textId="4D539ADD"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Mar>
              <w:top w:w="102" w:type="dxa"/>
              <w:left w:w="62" w:type="dxa"/>
              <w:bottom w:w="102" w:type="dxa"/>
              <w:right w:w="62" w:type="dxa"/>
            </w:tcMar>
          </w:tcPr>
          <w:p w14:paraId="62C154D2" w14:textId="1B68DF69"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2DDFF2E7" w14:textId="214F91CB"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03765001" w14:textId="0498D9A3"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6CE7DFCC" w14:textId="76E2013A"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1681801C" w14:textId="5756050E"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011C7456" w14:textId="1A0CD503"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3BA7C9A1" w14:textId="79548F48"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1100" w:type="dxa"/>
            <w:shd w:val="clear" w:color="auto" w:fill="FFFFFF"/>
            <w:tcMar>
              <w:top w:w="102" w:type="dxa"/>
              <w:left w:w="62" w:type="dxa"/>
              <w:bottom w:w="102" w:type="dxa"/>
              <w:right w:w="62" w:type="dxa"/>
            </w:tcMar>
          </w:tcPr>
          <w:p w14:paraId="2EEEFCC8" w14:textId="3C09AA07"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34,0</w:t>
            </w:r>
          </w:p>
        </w:tc>
      </w:tr>
      <w:tr w:rsidR="002C7F1A" w:rsidRPr="002C7F1A" w14:paraId="1FFD121F" w14:textId="77777777" w:rsidTr="00605CF5">
        <w:tc>
          <w:tcPr>
            <w:tcW w:w="440" w:type="dxa"/>
          </w:tcPr>
          <w:p w14:paraId="2205C5C2" w14:textId="5C041518" w:rsidR="00D6171E" w:rsidRPr="002C7F1A" w:rsidRDefault="00D6171E" w:rsidP="00D6171E">
            <w:pPr>
              <w:pStyle w:val="ConsPlusNormal"/>
              <w:jc w:val="center"/>
              <w:rPr>
                <w:rFonts w:ascii="Times New Roman" w:hAnsi="Times New Roman"/>
                <w:sz w:val="18"/>
                <w:szCs w:val="18"/>
              </w:rPr>
            </w:pPr>
            <w:r w:rsidRPr="002C7F1A">
              <w:rPr>
                <w:rFonts w:ascii="Times New Roman" w:hAnsi="Times New Roman"/>
                <w:sz w:val="18"/>
                <w:szCs w:val="18"/>
              </w:rPr>
              <w:t>15</w:t>
            </w:r>
          </w:p>
        </w:tc>
        <w:tc>
          <w:tcPr>
            <w:tcW w:w="1980" w:type="dxa"/>
          </w:tcPr>
          <w:p w14:paraId="52807A9E" w14:textId="77777777"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Региональный проект «Создание условий для повышения производительности труда на предприятиях базовых несырьевых отраслей экономики Кировской области»</w:t>
            </w:r>
          </w:p>
        </w:tc>
        <w:tc>
          <w:tcPr>
            <w:tcW w:w="2090" w:type="dxa"/>
            <w:tcMar>
              <w:top w:w="102" w:type="dxa"/>
              <w:left w:w="62" w:type="dxa"/>
              <w:bottom w:w="102" w:type="dxa"/>
              <w:right w:w="62" w:type="dxa"/>
            </w:tcMar>
          </w:tcPr>
          <w:p w14:paraId="25ECE2C1" w14:textId="77777777"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министерство промышленности, предпринимательства и торговли Кировской области*</w:t>
            </w:r>
          </w:p>
        </w:tc>
        <w:tc>
          <w:tcPr>
            <w:tcW w:w="880" w:type="dxa"/>
            <w:tcMar>
              <w:top w:w="102" w:type="dxa"/>
              <w:left w:w="62" w:type="dxa"/>
              <w:bottom w:w="102" w:type="dxa"/>
              <w:right w:w="62" w:type="dxa"/>
            </w:tcMar>
          </w:tcPr>
          <w:p w14:paraId="0BC3DA69"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739EAEE1"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29A7EB8B"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2A040C70"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Mar>
              <w:top w:w="102" w:type="dxa"/>
              <w:left w:w="62" w:type="dxa"/>
              <w:bottom w:w="102" w:type="dxa"/>
              <w:right w:w="62" w:type="dxa"/>
            </w:tcMar>
          </w:tcPr>
          <w:p w14:paraId="785DEF76"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Borders>
              <w:bottom w:val="single" w:sz="4" w:space="0" w:color="auto"/>
            </w:tcBorders>
          </w:tcPr>
          <w:p w14:paraId="46B88CB6" w14:textId="516B4306"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Borders>
              <w:bottom w:val="single" w:sz="4" w:space="0" w:color="auto"/>
            </w:tcBorders>
          </w:tcPr>
          <w:p w14:paraId="30FAEBEC" w14:textId="1AF721D0"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Borders>
              <w:bottom w:val="single" w:sz="4" w:space="0" w:color="auto"/>
            </w:tcBorders>
          </w:tcPr>
          <w:p w14:paraId="2539935A" w14:textId="15D8D9DE"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Borders>
              <w:bottom w:val="single" w:sz="4" w:space="0" w:color="auto"/>
            </w:tcBorders>
          </w:tcPr>
          <w:p w14:paraId="2CD6BCA3" w14:textId="3B2AE10E"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Borders>
              <w:bottom w:val="single" w:sz="4" w:space="0" w:color="auto"/>
            </w:tcBorders>
          </w:tcPr>
          <w:p w14:paraId="450F83FE" w14:textId="7708B3E5"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880" w:type="dxa"/>
            <w:tcBorders>
              <w:bottom w:val="single" w:sz="4" w:space="0" w:color="auto"/>
            </w:tcBorders>
          </w:tcPr>
          <w:p w14:paraId="7F478BC0" w14:textId="23EA41EB"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c>
          <w:tcPr>
            <w:tcW w:w="1100" w:type="dxa"/>
            <w:tcBorders>
              <w:bottom w:val="single" w:sz="4" w:space="0" w:color="auto"/>
            </w:tcBorders>
            <w:tcMar>
              <w:top w:w="102" w:type="dxa"/>
              <w:left w:w="62" w:type="dxa"/>
              <w:bottom w:w="102" w:type="dxa"/>
              <w:right w:w="62" w:type="dxa"/>
            </w:tcMar>
          </w:tcPr>
          <w:p w14:paraId="76C934D7" w14:textId="7777777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x</w:t>
            </w:r>
          </w:p>
        </w:tc>
      </w:tr>
      <w:tr w:rsidR="002C0E63" w:rsidRPr="002C7F1A" w14:paraId="295CB1BA" w14:textId="77777777" w:rsidTr="002C0E63">
        <w:trPr>
          <w:trHeight w:val="50"/>
        </w:trPr>
        <w:tc>
          <w:tcPr>
            <w:tcW w:w="440" w:type="dxa"/>
            <w:vMerge w:val="restart"/>
          </w:tcPr>
          <w:p w14:paraId="4AACE609" w14:textId="5177A732" w:rsidR="00957029" w:rsidRPr="002C7F1A" w:rsidRDefault="00957029" w:rsidP="00D6171E">
            <w:pPr>
              <w:pStyle w:val="ConsPlusNormal"/>
              <w:jc w:val="center"/>
              <w:rPr>
                <w:rFonts w:ascii="Times New Roman" w:hAnsi="Times New Roman"/>
                <w:sz w:val="18"/>
                <w:szCs w:val="18"/>
              </w:rPr>
            </w:pPr>
            <w:r w:rsidRPr="002C7F1A">
              <w:rPr>
                <w:rFonts w:ascii="Times New Roman" w:hAnsi="Times New Roman"/>
                <w:sz w:val="18"/>
                <w:szCs w:val="18"/>
              </w:rPr>
              <w:t>16</w:t>
            </w:r>
          </w:p>
        </w:tc>
        <w:tc>
          <w:tcPr>
            <w:tcW w:w="1980" w:type="dxa"/>
            <w:vMerge w:val="restart"/>
          </w:tcPr>
          <w:p w14:paraId="6601B8A4" w14:textId="77777777" w:rsidR="00957029" w:rsidRPr="002C7F1A" w:rsidRDefault="00957029" w:rsidP="00D6171E">
            <w:pPr>
              <w:pStyle w:val="ConsPlusNormal"/>
              <w:rPr>
                <w:rFonts w:ascii="Times New Roman" w:hAnsi="Times New Roman"/>
                <w:sz w:val="18"/>
                <w:szCs w:val="18"/>
              </w:rPr>
            </w:pPr>
            <w:r w:rsidRPr="002C7F1A">
              <w:rPr>
                <w:rFonts w:ascii="Times New Roman" w:hAnsi="Times New Roman"/>
                <w:sz w:val="18"/>
                <w:szCs w:val="18"/>
              </w:rPr>
              <w:t xml:space="preserve">Региональный проект «Адресная поддержка повышения производительности труда на предприятиях базовых несырьевых отраслей экономики </w:t>
            </w:r>
          </w:p>
          <w:p w14:paraId="6B154F75" w14:textId="77777777" w:rsidR="00957029" w:rsidRPr="002C7F1A" w:rsidRDefault="00957029" w:rsidP="00D6171E">
            <w:pPr>
              <w:rPr>
                <w:rFonts w:ascii="Times New Roman" w:hAnsi="Times New Roman"/>
                <w:sz w:val="18"/>
                <w:szCs w:val="18"/>
              </w:rPr>
            </w:pPr>
            <w:r w:rsidRPr="002C7F1A">
              <w:rPr>
                <w:rFonts w:ascii="Times New Roman" w:hAnsi="Times New Roman"/>
                <w:sz w:val="18"/>
                <w:szCs w:val="18"/>
              </w:rPr>
              <w:t>Кировской области»</w:t>
            </w:r>
          </w:p>
        </w:tc>
        <w:tc>
          <w:tcPr>
            <w:tcW w:w="2090" w:type="dxa"/>
            <w:tcMar>
              <w:top w:w="102" w:type="dxa"/>
              <w:left w:w="62" w:type="dxa"/>
              <w:bottom w:w="102" w:type="dxa"/>
              <w:right w:w="62" w:type="dxa"/>
            </w:tcMar>
          </w:tcPr>
          <w:p w14:paraId="2B961A37" w14:textId="02FECFDB" w:rsidR="00957029" w:rsidRPr="002C7F1A" w:rsidRDefault="00957029" w:rsidP="00D6171E">
            <w:pPr>
              <w:pStyle w:val="ConsPlusNormal"/>
              <w:rPr>
                <w:rFonts w:ascii="Times New Roman" w:hAnsi="Times New Roman"/>
                <w:sz w:val="18"/>
                <w:szCs w:val="18"/>
                <w:highlight w:val="cyan"/>
              </w:rPr>
            </w:pPr>
            <w:r w:rsidRPr="002C7F1A">
              <w:rPr>
                <w:rFonts w:ascii="Times New Roman" w:hAnsi="Times New Roman"/>
                <w:sz w:val="18"/>
                <w:szCs w:val="18"/>
              </w:rPr>
              <w:t>всего</w:t>
            </w:r>
          </w:p>
        </w:tc>
        <w:tc>
          <w:tcPr>
            <w:tcW w:w="880" w:type="dxa"/>
            <w:tcMar>
              <w:top w:w="102" w:type="dxa"/>
              <w:left w:w="62" w:type="dxa"/>
              <w:bottom w:w="102" w:type="dxa"/>
              <w:right w:w="62" w:type="dxa"/>
            </w:tcMar>
          </w:tcPr>
          <w:p w14:paraId="38787A3C" w14:textId="0478B052"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Mar>
              <w:top w:w="102" w:type="dxa"/>
              <w:left w:w="62" w:type="dxa"/>
              <w:bottom w:w="102" w:type="dxa"/>
              <w:right w:w="62" w:type="dxa"/>
            </w:tcMar>
          </w:tcPr>
          <w:p w14:paraId="00F629DD" w14:textId="2510F044"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 xml:space="preserve">22 500,0 </w:t>
            </w:r>
          </w:p>
        </w:tc>
        <w:tc>
          <w:tcPr>
            <w:tcW w:w="880" w:type="dxa"/>
            <w:tcMar>
              <w:top w:w="102" w:type="dxa"/>
              <w:left w:w="62" w:type="dxa"/>
              <w:bottom w:w="102" w:type="dxa"/>
              <w:right w:w="62" w:type="dxa"/>
            </w:tcMar>
          </w:tcPr>
          <w:p w14:paraId="7EB0C37F" w14:textId="15DE2D33"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 xml:space="preserve">16 023,4 </w:t>
            </w:r>
          </w:p>
        </w:tc>
        <w:tc>
          <w:tcPr>
            <w:tcW w:w="880" w:type="dxa"/>
            <w:tcMar>
              <w:top w:w="102" w:type="dxa"/>
              <w:left w:w="62" w:type="dxa"/>
              <w:bottom w:w="102" w:type="dxa"/>
              <w:right w:w="62" w:type="dxa"/>
            </w:tcMar>
          </w:tcPr>
          <w:p w14:paraId="5E48D287" w14:textId="0778B338"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 xml:space="preserve">16 002,7 </w:t>
            </w:r>
          </w:p>
        </w:tc>
        <w:tc>
          <w:tcPr>
            <w:tcW w:w="880" w:type="dxa"/>
            <w:tcMar>
              <w:top w:w="102" w:type="dxa"/>
              <w:left w:w="62" w:type="dxa"/>
              <w:bottom w:w="102" w:type="dxa"/>
              <w:right w:w="62" w:type="dxa"/>
            </w:tcMar>
          </w:tcPr>
          <w:p w14:paraId="2AC15FEF" w14:textId="3C801138"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 xml:space="preserve">15 996,0 </w:t>
            </w:r>
          </w:p>
        </w:tc>
        <w:tc>
          <w:tcPr>
            <w:tcW w:w="880" w:type="dxa"/>
            <w:shd w:val="clear" w:color="auto" w:fill="FFFFFF"/>
          </w:tcPr>
          <w:p w14:paraId="578A13F6" w14:textId="5FA181C3"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Pr>
          <w:p w14:paraId="672CB0C9" w14:textId="6B1034D0"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Pr>
          <w:p w14:paraId="388708DB" w14:textId="70B68E4A"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Pr>
          <w:p w14:paraId="2F6B7A5F" w14:textId="5036E5D1"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Pr>
          <w:p w14:paraId="49426CEC" w14:textId="0F4F92C4"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Pr>
          <w:p w14:paraId="14596E7B" w14:textId="68CBA756"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1100" w:type="dxa"/>
            <w:shd w:val="clear" w:color="auto" w:fill="FFFFFF"/>
            <w:tcMar>
              <w:top w:w="102" w:type="dxa"/>
              <w:left w:w="62" w:type="dxa"/>
              <w:bottom w:w="102" w:type="dxa"/>
              <w:right w:w="62" w:type="dxa"/>
            </w:tcMar>
          </w:tcPr>
          <w:p w14:paraId="45F028DE" w14:textId="4AACDF3E"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70 522,1</w:t>
            </w:r>
          </w:p>
        </w:tc>
      </w:tr>
      <w:tr w:rsidR="002C0E63" w:rsidRPr="002C7F1A" w14:paraId="77668B29" w14:textId="77777777" w:rsidTr="002C0E63">
        <w:trPr>
          <w:trHeight w:val="58"/>
        </w:trPr>
        <w:tc>
          <w:tcPr>
            <w:tcW w:w="440" w:type="dxa"/>
            <w:vMerge/>
            <w:vAlign w:val="center"/>
          </w:tcPr>
          <w:p w14:paraId="641B07AE" w14:textId="77777777" w:rsidR="00957029" w:rsidRPr="002C7F1A" w:rsidRDefault="00957029" w:rsidP="00D6171E">
            <w:pPr>
              <w:spacing w:after="0" w:line="240" w:lineRule="auto"/>
              <w:rPr>
                <w:rFonts w:ascii="Times New Roman" w:hAnsi="Times New Roman"/>
                <w:sz w:val="18"/>
                <w:szCs w:val="18"/>
                <w:highlight w:val="cyan"/>
                <w:lang w:eastAsia="ru-RU"/>
              </w:rPr>
            </w:pPr>
          </w:p>
        </w:tc>
        <w:tc>
          <w:tcPr>
            <w:tcW w:w="1980" w:type="dxa"/>
            <w:vMerge/>
            <w:vAlign w:val="center"/>
          </w:tcPr>
          <w:p w14:paraId="7C02999D" w14:textId="77777777" w:rsidR="00957029" w:rsidRPr="002C7F1A" w:rsidRDefault="00957029" w:rsidP="00D6171E">
            <w:pPr>
              <w:spacing w:after="0" w:line="240" w:lineRule="auto"/>
              <w:rPr>
                <w:rFonts w:ascii="Times New Roman" w:hAnsi="Times New Roman"/>
                <w:sz w:val="18"/>
                <w:szCs w:val="18"/>
                <w:highlight w:val="cyan"/>
              </w:rPr>
            </w:pPr>
          </w:p>
        </w:tc>
        <w:tc>
          <w:tcPr>
            <w:tcW w:w="2090" w:type="dxa"/>
          </w:tcPr>
          <w:p w14:paraId="0ACC2276" w14:textId="18217770" w:rsidR="00957029" w:rsidRPr="002C7F1A" w:rsidRDefault="00957029" w:rsidP="00D6171E">
            <w:pPr>
              <w:pStyle w:val="ConsPlusNormal"/>
              <w:rPr>
                <w:rFonts w:ascii="Times New Roman" w:hAnsi="Times New Roman"/>
                <w:sz w:val="18"/>
                <w:szCs w:val="18"/>
                <w:highlight w:val="cyan"/>
              </w:rPr>
            </w:pPr>
            <w:r w:rsidRPr="002C7F1A">
              <w:rPr>
                <w:rFonts w:ascii="Times New Roman" w:hAnsi="Times New Roman"/>
                <w:sz w:val="18"/>
                <w:szCs w:val="18"/>
              </w:rPr>
              <w:t>федеральный бюджет</w:t>
            </w:r>
          </w:p>
        </w:tc>
        <w:tc>
          <w:tcPr>
            <w:tcW w:w="880" w:type="dxa"/>
            <w:tcMar>
              <w:top w:w="102" w:type="dxa"/>
              <w:left w:w="62" w:type="dxa"/>
              <w:bottom w:w="102" w:type="dxa"/>
              <w:right w:w="62" w:type="dxa"/>
            </w:tcMar>
          </w:tcPr>
          <w:p w14:paraId="5452B73F" w14:textId="56EFB6A3"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 xml:space="preserve">- </w:t>
            </w:r>
          </w:p>
        </w:tc>
        <w:tc>
          <w:tcPr>
            <w:tcW w:w="880" w:type="dxa"/>
            <w:tcMar>
              <w:top w:w="102" w:type="dxa"/>
              <w:left w:w="62" w:type="dxa"/>
              <w:bottom w:w="102" w:type="dxa"/>
              <w:right w:w="62" w:type="dxa"/>
            </w:tcMar>
          </w:tcPr>
          <w:p w14:paraId="044CD670" w14:textId="453E78D6"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 xml:space="preserve">22 500,0 </w:t>
            </w:r>
          </w:p>
        </w:tc>
        <w:tc>
          <w:tcPr>
            <w:tcW w:w="880" w:type="dxa"/>
            <w:tcMar>
              <w:top w:w="102" w:type="dxa"/>
              <w:left w:w="62" w:type="dxa"/>
              <w:bottom w:w="102" w:type="dxa"/>
              <w:right w:w="62" w:type="dxa"/>
            </w:tcMar>
          </w:tcPr>
          <w:p w14:paraId="12CB4568" w14:textId="08AE799F"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 xml:space="preserve">16 023,4 </w:t>
            </w:r>
          </w:p>
        </w:tc>
        <w:tc>
          <w:tcPr>
            <w:tcW w:w="880" w:type="dxa"/>
            <w:tcMar>
              <w:top w:w="102" w:type="dxa"/>
              <w:left w:w="62" w:type="dxa"/>
              <w:bottom w:w="102" w:type="dxa"/>
              <w:right w:w="62" w:type="dxa"/>
            </w:tcMar>
          </w:tcPr>
          <w:p w14:paraId="1B325B89" w14:textId="287C6E01"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16 002,7</w:t>
            </w:r>
          </w:p>
        </w:tc>
        <w:tc>
          <w:tcPr>
            <w:tcW w:w="880" w:type="dxa"/>
            <w:tcMar>
              <w:top w:w="102" w:type="dxa"/>
              <w:left w:w="62" w:type="dxa"/>
              <w:bottom w:w="102" w:type="dxa"/>
              <w:right w:w="62" w:type="dxa"/>
            </w:tcMar>
          </w:tcPr>
          <w:p w14:paraId="75EE4572" w14:textId="4894DA67"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15 996,0</w:t>
            </w:r>
          </w:p>
        </w:tc>
        <w:tc>
          <w:tcPr>
            <w:tcW w:w="880" w:type="dxa"/>
            <w:shd w:val="clear" w:color="auto" w:fill="FFFFFF"/>
          </w:tcPr>
          <w:p w14:paraId="50EB2CD6" w14:textId="51FC0ACD"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Pr>
          <w:p w14:paraId="6923E27C" w14:textId="67C70DBD"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Pr>
          <w:p w14:paraId="20B49999" w14:textId="267D9782"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Pr>
          <w:p w14:paraId="4B75414C" w14:textId="651B6082"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Pr>
          <w:p w14:paraId="6C56DBB8" w14:textId="7ABE15EF"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Pr>
          <w:p w14:paraId="5B381D40" w14:textId="67DF6E99"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1100" w:type="dxa"/>
            <w:shd w:val="clear" w:color="auto" w:fill="FFFFFF"/>
            <w:tcMar>
              <w:top w:w="102" w:type="dxa"/>
              <w:left w:w="62" w:type="dxa"/>
              <w:bottom w:w="102" w:type="dxa"/>
              <w:right w:w="62" w:type="dxa"/>
            </w:tcMar>
          </w:tcPr>
          <w:p w14:paraId="12C70063" w14:textId="2F5500F4"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70 522,1</w:t>
            </w:r>
          </w:p>
        </w:tc>
      </w:tr>
      <w:tr w:rsidR="002C0E63" w:rsidRPr="002C7F1A" w14:paraId="11AFB66A" w14:textId="77777777" w:rsidTr="002C0E63">
        <w:trPr>
          <w:trHeight w:val="1061"/>
        </w:trPr>
        <w:tc>
          <w:tcPr>
            <w:tcW w:w="440" w:type="dxa"/>
            <w:vMerge/>
            <w:vAlign w:val="center"/>
          </w:tcPr>
          <w:p w14:paraId="33F5A2C0" w14:textId="77777777" w:rsidR="00957029" w:rsidRPr="002C7F1A" w:rsidRDefault="00957029" w:rsidP="00D6171E">
            <w:pPr>
              <w:spacing w:after="0" w:line="240" w:lineRule="auto"/>
              <w:rPr>
                <w:rFonts w:ascii="Times New Roman" w:hAnsi="Times New Roman"/>
                <w:sz w:val="18"/>
                <w:szCs w:val="18"/>
                <w:highlight w:val="cyan"/>
                <w:lang w:eastAsia="ru-RU"/>
              </w:rPr>
            </w:pPr>
          </w:p>
        </w:tc>
        <w:tc>
          <w:tcPr>
            <w:tcW w:w="1980" w:type="dxa"/>
            <w:vMerge/>
            <w:vAlign w:val="center"/>
          </w:tcPr>
          <w:p w14:paraId="71716727" w14:textId="77777777" w:rsidR="00957029" w:rsidRPr="002C7F1A" w:rsidRDefault="00957029" w:rsidP="00D6171E">
            <w:pPr>
              <w:spacing w:after="0" w:line="240" w:lineRule="auto"/>
              <w:rPr>
                <w:rFonts w:ascii="Times New Roman" w:hAnsi="Times New Roman"/>
                <w:sz w:val="18"/>
                <w:szCs w:val="18"/>
                <w:highlight w:val="cyan"/>
              </w:rPr>
            </w:pPr>
          </w:p>
        </w:tc>
        <w:tc>
          <w:tcPr>
            <w:tcW w:w="2090" w:type="dxa"/>
          </w:tcPr>
          <w:p w14:paraId="268F4758" w14:textId="118B8A8C" w:rsidR="00957029" w:rsidRPr="002C7F1A" w:rsidRDefault="00957029" w:rsidP="00D6171E">
            <w:pPr>
              <w:pStyle w:val="ConsPlusNormal"/>
              <w:rPr>
                <w:rFonts w:ascii="Times New Roman" w:hAnsi="Times New Roman"/>
                <w:sz w:val="18"/>
                <w:szCs w:val="18"/>
                <w:highlight w:val="cyan"/>
              </w:rPr>
            </w:pPr>
            <w:r w:rsidRPr="002C7F1A">
              <w:rPr>
                <w:rFonts w:ascii="Times New Roman" w:hAnsi="Times New Roman"/>
                <w:sz w:val="18"/>
                <w:szCs w:val="18"/>
              </w:rPr>
              <w:t>в том числе министерство промышленности, предпринимательства и торговли Кировской области*</w:t>
            </w:r>
          </w:p>
        </w:tc>
        <w:tc>
          <w:tcPr>
            <w:tcW w:w="880" w:type="dxa"/>
            <w:tcMar>
              <w:top w:w="102" w:type="dxa"/>
              <w:left w:w="62" w:type="dxa"/>
              <w:bottom w:w="102" w:type="dxa"/>
              <w:right w:w="62" w:type="dxa"/>
            </w:tcMar>
          </w:tcPr>
          <w:p w14:paraId="61B0BE54" w14:textId="314ECA44"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 xml:space="preserve">- </w:t>
            </w:r>
          </w:p>
        </w:tc>
        <w:tc>
          <w:tcPr>
            <w:tcW w:w="880" w:type="dxa"/>
            <w:tcMar>
              <w:top w:w="102" w:type="dxa"/>
              <w:left w:w="62" w:type="dxa"/>
              <w:bottom w:w="102" w:type="dxa"/>
              <w:right w:w="62" w:type="dxa"/>
            </w:tcMar>
          </w:tcPr>
          <w:p w14:paraId="548281AB" w14:textId="36B26F64"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 xml:space="preserve">22 500,0 </w:t>
            </w:r>
          </w:p>
        </w:tc>
        <w:tc>
          <w:tcPr>
            <w:tcW w:w="880" w:type="dxa"/>
            <w:tcMar>
              <w:top w:w="102" w:type="dxa"/>
              <w:left w:w="62" w:type="dxa"/>
              <w:bottom w:w="102" w:type="dxa"/>
              <w:right w:w="62" w:type="dxa"/>
            </w:tcMar>
          </w:tcPr>
          <w:p w14:paraId="2DB55F34" w14:textId="76681D40"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 xml:space="preserve">16 023,4 </w:t>
            </w:r>
          </w:p>
        </w:tc>
        <w:tc>
          <w:tcPr>
            <w:tcW w:w="880" w:type="dxa"/>
            <w:tcMar>
              <w:top w:w="102" w:type="dxa"/>
              <w:left w:w="62" w:type="dxa"/>
              <w:bottom w:w="102" w:type="dxa"/>
              <w:right w:w="62" w:type="dxa"/>
            </w:tcMar>
          </w:tcPr>
          <w:p w14:paraId="22121ED1" w14:textId="13371CDC"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16 002,7</w:t>
            </w:r>
          </w:p>
        </w:tc>
        <w:tc>
          <w:tcPr>
            <w:tcW w:w="880" w:type="dxa"/>
            <w:tcMar>
              <w:top w:w="102" w:type="dxa"/>
              <w:left w:w="62" w:type="dxa"/>
              <w:bottom w:w="102" w:type="dxa"/>
              <w:right w:w="62" w:type="dxa"/>
            </w:tcMar>
          </w:tcPr>
          <w:p w14:paraId="2C34F1FF" w14:textId="445ADA18"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15 996,0</w:t>
            </w:r>
          </w:p>
        </w:tc>
        <w:tc>
          <w:tcPr>
            <w:tcW w:w="880" w:type="dxa"/>
            <w:shd w:val="clear" w:color="auto" w:fill="FFFFFF"/>
          </w:tcPr>
          <w:p w14:paraId="063494B7" w14:textId="4D374911"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Pr>
          <w:p w14:paraId="2A39D220" w14:textId="5A67075E"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Pr>
          <w:p w14:paraId="073EDE76" w14:textId="3B2A1BFC"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Pr>
          <w:p w14:paraId="11E8F743" w14:textId="66525668"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Pr>
          <w:p w14:paraId="31628721" w14:textId="695C5C85"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shd w:val="clear" w:color="auto" w:fill="FFFFFF"/>
          </w:tcPr>
          <w:p w14:paraId="2BE6C2E6" w14:textId="01A2D40E"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1100" w:type="dxa"/>
            <w:shd w:val="clear" w:color="auto" w:fill="FFFFFF"/>
            <w:tcMar>
              <w:top w:w="102" w:type="dxa"/>
              <w:left w:w="62" w:type="dxa"/>
              <w:bottom w:w="102" w:type="dxa"/>
              <w:right w:w="62" w:type="dxa"/>
            </w:tcMar>
          </w:tcPr>
          <w:p w14:paraId="4ECFB716" w14:textId="6B125F63"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70 522,1</w:t>
            </w:r>
          </w:p>
        </w:tc>
      </w:tr>
      <w:tr w:rsidR="002C0E63" w:rsidRPr="002C7F1A" w14:paraId="79CA4E0F" w14:textId="77777777" w:rsidTr="002C0E63">
        <w:trPr>
          <w:trHeight w:val="20"/>
        </w:trPr>
        <w:tc>
          <w:tcPr>
            <w:tcW w:w="440" w:type="dxa"/>
            <w:vMerge/>
            <w:vAlign w:val="center"/>
          </w:tcPr>
          <w:p w14:paraId="57110A15" w14:textId="77777777" w:rsidR="00957029" w:rsidRPr="002C7F1A" w:rsidRDefault="00957029" w:rsidP="00D6171E">
            <w:pPr>
              <w:spacing w:after="0" w:line="240" w:lineRule="auto"/>
              <w:rPr>
                <w:rFonts w:ascii="Times New Roman" w:hAnsi="Times New Roman"/>
                <w:sz w:val="18"/>
                <w:szCs w:val="18"/>
                <w:highlight w:val="cyan"/>
                <w:lang w:eastAsia="ru-RU"/>
              </w:rPr>
            </w:pPr>
          </w:p>
        </w:tc>
        <w:tc>
          <w:tcPr>
            <w:tcW w:w="1980" w:type="dxa"/>
            <w:vMerge/>
            <w:vAlign w:val="center"/>
          </w:tcPr>
          <w:p w14:paraId="43BCA4D7" w14:textId="77777777" w:rsidR="00957029" w:rsidRPr="002C7F1A" w:rsidRDefault="00957029" w:rsidP="00D6171E">
            <w:pPr>
              <w:spacing w:after="0" w:line="240" w:lineRule="auto"/>
              <w:rPr>
                <w:rFonts w:ascii="Times New Roman" w:hAnsi="Times New Roman"/>
                <w:sz w:val="18"/>
                <w:szCs w:val="18"/>
                <w:highlight w:val="cyan"/>
              </w:rPr>
            </w:pPr>
          </w:p>
        </w:tc>
        <w:tc>
          <w:tcPr>
            <w:tcW w:w="2090" w:type="dxa"/>
          </w:tcPr>
          <w:p w14:paraId="370CA472" w14:textId="6C6DB112" w:rsidR="00957029" w:rsidRPr="002C7F1A" w:rsidRDefault="00957029" w:rsidP="00D6171E">
            <w:pPr>
              <w:pStyle w:val="ConsPlusNormal"/>
              <w:rPr>
                <w:rFonts w:ascii="Times New Roman" w:hAnsi="Times New Roman"/>
                <w:sz w:val="18"/>
                <w:szCs w:val="18"/>
                <w:highlight w:val="cyan"/>
              </w:rPr>
            </w:pPr>
            <w:r w:rsidRPr="002C7F1A">
              <w:rPr>
                <w:rFonts w:ascii="Times New Roman" w:hAnsi="Times New Roman"/>
                <w:sz w:val="18"/>
                <w:szCs w:val="18"/>
              </w:rPr>
              <w:t>областной бюджет</w:t>
            </w:r>
          </w:p>
        </w:tc>
        <w:tc>
          <w:tcPr>
            <w:tcW w:w="880" w:type="dxa"/>
            <w:tcMar>
              <w:top w:w="102" w:type="dxa"/>
              <w:left w:w="62" w:type="dxa"/>
              <w:bottom w:w="102" w:type="dxa"/>
              <w:right w:w="62" w:type="dxa"/>
            </w:tcMar>
          </w:tcPr>
          <w:p w14:paraId="7B0D892B" w14:textId="472EDE06"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Mar>
              <w:top w:w="102" w:type="dxa"/>
              <w:left w:w="62" w:type="dxa"/>
              <w:bottom w:w="102" w:type="dxa"/>
              <w:right w:w="62" w:type="dxa"/>
            </w:tcMar>
          </w:tcPr>
          <w:p w14:paraId="51543C11" w14:textId="6C0867F7"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Mar>
              <w:top w:w="102" w:type="dxa"/>
              <w:left w:w="62" w:type="dxa"/>
              <w:bottom w:w="102" w:type="dxa"/>
              <w:right w:w="62" w:type="dxa"/>
            </w:tcMar>
          </w:tcPr>
          <w:p w14:paraId="27914559" w14:textId="19895C21"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Mar>
              <w:top w:w="102" w:type="dxa"/>
              <w:left w:w="62" w:type="dxa"/>
              <w:bottom w:w="102" w:type="dxa"/>
              <w:right w:w="62" w:type="dxa"/>
            </w:tcMar>
          </w:tcPr>
          <w:p w14:paraId="0B1E33C3" w14:textId="45A018F5"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Mar>
              <w:top w:w="102" w:type="dxa"/>
              <w:left w:w="62" w:type="dxa"/>
              <w:bottom w:w="102" w:type="dxa"/>
              <w:right w:w="62" w:type="dxa"/>
            </w:tcMar>
          </w:tcPr>
          <w:p w14:paraId="20B47DCF" w14:textId="29EA46F9"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474B29FE" w14:textId="2279AFA4"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2996CD2B" w14:textId="7BC0FBA6"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1949A092" w14:textId="7D05A1DA"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38A1D27D" w14:textId="342C6DE8"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3314C9E5" w14:textId="2169263D"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3F9230C8" w14:textId="6B83575E"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1100" w:type="dxa"/>
            <w:shd w:val="clear" w:color="auto" w:fill="FFFFFF"/>
            <w:tcMar>
              <w:top w:w="102" w:type="dxa"/>
              <w:left w:w="62" w:type="dxa"/>
              <w:bottom w:w="102" w:type="dxa"/>
              <w:right w:w="62" w:type="dxa"/>
            </w:tcMar>
          </w:tcPr>
          <w:p w14:paraId="66663348" w14:textId="7001C9BB" w:rsidR="00957029" w:rsidRPr="002C7F1A" w:rsidRDefault="00957029"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r>
      <w:tr w:rsidR="002C0E63" w:rsidRPr="002C7F1A" w14:paraId="37657082" w14:textId="77777777" w:rsidTr="002C0E63">
        <w:trPr>
          <w:trHeight w:val="1098"/>
        </w:trPr>
        <w:tc>
          <w:tcPr>
            <w:tcW w:w="440" w:type="dxa"/>
            <w:vAlign w:val="center"/>
          </w:tcPr>
          <w:p w14:paraId="61218DC8" w14:textId="77777777" w:rsidR="00D6171E" w:rsidRPr="002C7F1A" w:rsidRDefault="00D6171E" w:rsidP="00D6171E">
            <w:pPr>
              <w:spacing w:after="0" w:line="240" w:lineRule="auto"/>
              <w:rPr>
                <w:rFonts w:ascii="Times New Roman" w:hAnsi="Times New Roman"/>
                <w:sz w:val="18"/>
                <w:szCs w:val="18"/>
                <w:highlight w:val="cyan"/>
                <w:lang w:eastAsia="ru-RU"/>
              </w:rPr>
            </w:pPr>
          </w:p>
        </w:tc>
        <w:tc>
          <w:tcPr>
            <w:tcW w:w="1980" w:type="dxa"/>
            <w:vAlign w:val="center"/>
          </w:tcPr>
          <w:p w14:paraId="5F492711" w14:textId="77777777" w:rsidR="00D6171E" w:rsidRPr="002C7F1A" w:rsidRDefault="00D6171E" w:rsidP="00D6171E">
            <w:pPr>
              <w:spacing w:after="0" w:line="240" w:lineRule="auto"/>
              <w:rPr>
                <w:rFonts w:ascii="Times New Roman" w:hAnsi="Times New Roman"/>
                <w:sz w:val="18"/>
                <w:szCs w:val="18"/>
                <w:highlight w:val="cyan"/>
              </w:rPr>
            </w:pPr>
          </w:p>
        </w:tc>
        <w:tc>
          <w:tcPr>
            <w:tcW w:w="2090" w:type="dxa"/>
          </w:tcPr>
          <w:p w14:paraId="146CA938" w14:textId="122ED291"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в том числе министерство промышленности, предпринимательства и торговли Кировской области*</w:t>
            </w:r>
          </w:p>
        </w:tc>
        <w:tc>
          <w:tcPr>
            <w:tcW w:w="880" w:type="dxa"/>
            <w:tcMar>
              <w:top w:w="102" w:type="dxa"/>
              <w:left w:w="62" w:type="dxa"/>
              <w:bottom w:w="102" w:type="dxa"/>
              <w:right w:w="62" w:type="dxa"/>
            </w:tcMar>
          </w:tcPr>
          <w:p w14:paraId="27A48E5B" w14:textId="02D6DF34"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Mar>
              <w:top w:w="102" w:type="dxa"/>
              <w:left w:w="62" w:type="dxa"/>
              <w:bottom w:w="102" w:type="dxa"/>
              <w:right w:w="62" w:type="dxa"/>
            </w:tcMar>
          </w:tcPr>
          <w:p w14:paraId="6EF5F7B2" w14:textId="083D92C1"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Mar>
              <w:top w:w="102" w:type="dxa"/>
              <w:left w:w="62" w:type="dxa"/>
              <w:bottom w:w="102" w:type="dxa"/>
              <w:right w:w="62" w:type="dxa"/>
            </w:tcMar>
          </w:tcPr>
          <w:p w14:paraId="6D2C622B" w14:textId="3D33A6D2"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Mar>
              <w:top w:w="102" w:type="dxa"/>
              <w:left w:w="62" w:type="dxa"/>
              <w:bottom w:w="102" w:type="dxa"/>
              <w:right w:w="62" w:type="dxa"/>
            </w:tcMar>
          </w:tcPr>
          <w:p w14:paraId="5ABF0B39" w14:textId="0193934F"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Mar>
              <w:top w:w="102" w:type="dxa"/>
              <w:left w:w="62" w:type="dxa"/>
              <w:bottom w:w="102" w:type="dxa"/>
              <w:right w:w="62" w:type="dxa"/>
            </w:tcMar>
          </w:tcPr>
          <w:p w14:paraId="6E1E706E" w14:textId="1586FDC4"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20CC2D4A" w14:textId="3153ED3D"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53F23724" w14:textId="3582FBE0"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0E3A2FF4" w14:textId="5C1F3476"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694E6F3E" w14:textId="27812B5C"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010E81EE" w14:textId="59ECC661"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249B4A39" w14:textId="28BBB313"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1100" w:type="dxa"/>
            <w:shd w:val="clear" w:color="auto" w:fill="FFFFFF"/>
            <w:tcMar>
              <w:top w:w="102" w:type="dxa"/>
              <w:left w:w="62" w:type="dxa"/>
              <w:bottom w:w="102" w:type="dxa"/>
              <w:right w:w="62" w:type="dxa"/>
            </w:tcMar>
          </w:tcPr>
          <w:p w14:paraId="747B407A" w14:textId="0FA50B4A"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r>
      <w:tr w:rsidR="002C7F1A" w:rsidRPr="002C7F1A" w14:paraId="096814F9" w14:textId="77777777" w:rsidTr="00605CF5">
        <w:trPr>
          <w:trHeight w:val="187"/>
        </w:trPr>
        <w:tc>
          <w:tcPr>
            <w:tcW w:w="440" w:type="dxa"/>
            <w:vMerge w:val="restart"/>
          </w:tcPr>
          <w:p w14:paraId="1CF5B7CF" w14:textId="5C1476AA" w:rsidR="00D6171E" w:rsidRPr="002C7F1A" w:rsidRDefault="00D6171E" w:rsidP="00D6171E">
            <w:pPr>
              <w:pStyle w:val="ConsPlusNormal"/>
              <w:jc w:val="center"/>
              <w:rPr>
                <w:rFonts w:ascii="Times New Roman" w:hAnsi="Times New Roman"/>
                <w:sz w:val="18"/>
                <w:szCs w:val="18"/>
              </w:rPr>
            </w:pPr>
            <w:r w:rsidRPr="002C7F1A">
              <w:rPr>
                <w:rFonts w:ascii="Times New Roman" w:hAnsi="Times New Roman"/>
                <w:sz w:val="18"/>
                <w:szCs w:val="18"/>
              </w:rPr>
              <w:t>17</w:t>
            </w:r>
          </w:p>
        </w:tc>
        <w:tc>
          <w:tcPr>
            <w:tcW w:w="1980" w:type="dxa"/>
            <w:vMerge w:val="restart"/>
          </w:tcPr>
          <w:p w14:paraId="199935A0" w14:textId="77777777"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Отдельное мероприятие «Создание и управление парковыми зонами интенсивного развития»</w:t>
            </w:r>
          </w:p>
        </w:tc>
        <w:tc>
          <w:tcPr>
            <w:tcW w:w="2090" w:type="dxa"/>
            <w:tcMar>
              <w:top w:w="102" w:type="dxa"/>
              <w:left w:w="62" w:type="dxa"/>
              <w:bottom w:w="102" w:type="dxa"/>
              <w:right w:w="62" w:type="dxa"/>
            </w:tcMar>
          </w:tcPr>
          <w:p w14:paraId="25AB0229" w14:textId="05251520"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областной бюджет</w:t>
            </w:r>
          </w:p>
        </w:tc>
        <w:tc>
          <w:tcPr>
            <w:tcW w:w="880" w:type="dxa"/>
            <w:tcMar>
              <w:top w:w="102" w:type="dxa"/>
              <w:left w:w="62" w:type="dxa"/>
              <w:bottom w:w="102" w:type="dxa"/>
              <w:right w:w="62" w:type="dxa"/>
            </w:tcMar>
          </w:tcPr>
          <w:p w14:paraId="2C7E99DD" w14:textId="7AA82FD5"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tcMar>
              <w:top w:w="102" w:type="dxa"/>
              <w:left w:w="62" w:type="dxa"/>
              <w:bottom w:w="102" w:type="dxa"/>
              <w:right w:w="62" w:type="dxa"/>
            </w:tcMar>
          </w:tcPr>
          <w:p w14:paraId="0FE18B41" w14:textId="213FFBF6"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Mar>
              <w:top w:w="102" w:type="dxa"/>
              <w:left w:w="62" w:type="dxa"/>
              <w:bottom w:w="102" w:type="dxa"/>
              <w:right w:w="62" w:type="dxa"/>
            </w:tcMar>
          </w:tcPr>
          <w:p w14:paraId="5AA7F987" w14:textId="2EB1D054"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Mar>
              <w:top w:w="102" w:type="dxa"/>
              <w:left w:w="62" w:type="dxa"/>
              <w:bottom w:w="102" w:type="dxa"/>
              <w:right w:w="62" w:type="dxa"/>
            </w:tcMar>
          </w:tcPr>
          <w:p w14:paraId="791CA3BB" w14:textId="7691F6B0"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Mar>
              <w:top w:w="102" w:type="dxa"/>
              <w:left w:w="62" w:type="dxa"/>
              <w:bottom w:w="102" w:type="dxa"/>
              <w:right w:w="62" w:type="dxa"/>
            </w:tcMar>
          </w:tcPr>
          <w:p w14:paraId="5AC22828" w14:textId="58B1A56A"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Pr>
          <w:p w14:paraId="658B5DAC" w14:textId="38BD2D63"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Pr>
          <w:p w14:paraId="2E9572D7" w14:textId="67571E7B"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Pr>
          <w:p w14:paraId="36637667" w14:textId="56BA9493"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Pr>
          <w:p w14:paraId="20C20E29" w14:textId="69EE51BC"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Pr>
          <w:p w14:paraId="4FA5EBF9" w14:textId="231E8357"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Pr>
          <w:p w14:paraId="2B5A8853" w14:textId="3F5FE99A"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1100" w:type="dxa"/>
            <w:tcMar>
              <w:top w:w="102" w:type="dxa"/>
              <w:left w:w="62" w:type="dxa"/>
              <w:bottom w:w="102" w:type="dxa"/>
              <w:right w:w="62" w:type="dxa"/>
            </w:tcMar>
          </w:tcPr>
          <w:p w14:paraId="4B2C9BF6" w14:textId="29A980D1"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r>
      <w:tr w:rsidR="002C7F1A" w:rsidRPr="002C7F1A" w14:paraId="29CA3BB5" w14:textId="77777777" w:rsidTr="00605CF5">
        <w:trPr>
          <w:trHeight w:val="23"/>
        </w:trPr>
        <w:tc>
          <w:tcPr>
            <w:tcW w:w="440" w:type="dxa"/>
            <w:vMerge/>
            <w:vAlign w:val="center"/>
          </w:tcPr>
          <w:p w14:paraId="78F93772" w14:textId="77777777" w:rsidR="00D6171E" w:rsidRPr="002C7F1A" w:rsidRDefault="00D6171E" w:rsidP="00D6171E">
            <w:pPr>
              <w:spacing w:after="0" w:line="240" w:lineRule="auto"/>
              <w:rPr>
                <w:rFonts w:ascii="Times New Roman" w:hAnsi="Times New Roman"/>
                <w:sz w:val="18"/>
                <w:szCs w:val="18"/>
                <w:lang w:eastAsia="ru-RU"/>
              </w:rPr>
            </w:pPr>
          </w:p>
        </w:tc>
        <w:tc>
          <w:tcPr>
            <w:tcW w:w="1980" w:type="dxa"/>
            <w:vMerge/>
            <w:vAlign w:val="center"/>
          </w:tcPr>
          <w:p w14:paraId="0BD109F4" w14:textId="77777777" w:rsidR="00D6171E" w:rsidRPr="002C7F1A" w:rsidRDefault="00D6171E" w:rsidP="00D6171E">
            <w:pPr>
              <w:spacing w:after="0" w:line="240" w:lineRule="auto"/>
              <w:rPr>
                <w:rFonts w:ascii="Times New Roman" w:hAnsi="Times New Roman"/>
                <w:sz w:val="18"/>
                <w:szCs w:val="18"/>
                <w:lang w:eastAsia="ru-RU"/>
              </w:rPr>
            </w:pPr>
          </w:p>
        </w:tc>
        <w:tc>
          <w:tcPr>
            <w:tcW w:w="2090" w:type="dxa"/>
          </w:tcPr>
          <w:p w14:paraId="6D777ABA" w14:textId="3223A781"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в том числе</w:t>
            </w:r>
          </w:p>
        </w:tc>
        <w:tc>
          <w:tcPr>
            <w:tcW w:w="880" w:type="dxa"/>
            <w:tcMar>
              <w:top w:w="102" w:type="dxa"/>
              <w:left w:w="62" w:type="dxa"/>
              <w:bottom w:w="102" w:type="dxa"/>
              <w:right w:w="62" w:type="dxa"/>
            </w:tcMar>
          </w:tcPr>
          <w:p w14:paraId="1BAC2E67" w14:textId="5D2C507A" w:rsidR="00D6171E" w:rsidRPr="002C7F1A" w:rsidRDefault="00D6171E" w:rsidP="00D6171E">
            <w:pPr>
              <w:pStyle w:val="ConsPlusNormal"/>
              <w:ind w:left="-62" w:right="-62"/>
              <w:jc w:val="center"/>
              <w:rPr>
                <w:rFonts w:ascii="Times New Roman" w:hAnsi="Times New Roman"/>
                <w:sz w:val="18"/>
                <w:szCs w:val="18"/>
                <w:highlight w:val="cyan"/>
              </w:rPr>
            </w:pPr>
          </w:p>
        </w:tc>
        <w:tc>
          <w:tcPr>
            <w:tcW w:w="880" w:type="dxa"/>
            <w:tcMar>
              <w:top w:w="102" w:type="dxa"/>
              <w:left w:w="62" w:type="dxa"/>
              <w:bottom w:w="102" w:type="dxa"/>
              <w:right w:w="62" w:type="dxa"/>
            </w:tcMar>
          </w:tcPr>
          <w:p w14:paraId="377CF092" w14:textId="4918F2ED" w:rsidR="00D6171E" w:rsidRPr="002C7F1A" w:rsidRDefault="00D6171E" w:rsidP="00D6171E">
            <w:pPr>
              <w:pStyle w:val="ConsPlusNormal"/>
              <w:ind w:left="-62" w:right="-62"/>
              <w:jc w:val="center"/>
              <w:rPr>
                <w:rFonts w:ascii="Times New Roman" w:hAnsi="Times New Roman"/>
                <w:sz w:val="18"/>
                <w:szCs w:val="18"/>
                <w:highlight w:val="cyan"/>
              </w:rPr>
            </w:pPr>
          </w:p>
        </w:tc>
        <w:tc>
          <w:tcPr>
            <w:tcW w:w="880" w:type="dxa"/>
            <w:tcMar>
              <w:top w:w="102" w:type="dxa"/>
              <w:left w:w="62" w:type="dxa"/>
              <w:bottom w:w="102" w:type="dxa"/>
              <w:right w:w="62" w:type="dxa"/>
            </w:tcMar>
          </w:tcPr>
          <w:p w14:paraId="4F25F1FF" w14:textId="531AE03A" w:rsidR="00D6171E" w:rsidRPr="002C7F1A" w:rsidRDefault="00D6171E" w:rsidP="00D6171E">
            <w:pPr>
              <w:pStyle w:val="ConsPlusNormal"/>
              <w:ind w:left="-62" w:right="-62"/>
              <w:jc w:val="center"/>
              <w:rPr>
                <w:rFonts w:ascii="Times New Roman" w:hAnsi="Times New Roman"/>
                <w:sz w:val="18"/>
                <w:szCs w:val="18"/>
                <w:highlight w:val="cyan"/>
              </w:rPr>
            </w:pPr>
          </w:p>
        </w:tc>
        <w:tc>
          <w:tcPr>
            <w:tcW w:w="880" w:type="dxa"/>
            <w:tcMar>
              <w:top w:w="102" w:type="dxa"/>
              <w:left w:w="62" w:type="dxa"/>
              <w:bottom w:w="102" w:type="dxa"/>
              <w:right w:w="62" w:type="dxa"/>
            </w:tcMar>
          </w:tcPr>
          <w:p w14:paraId="7DC19F1F" w14:textId="2255DD63" w:rsidR="00D6171E" w:rsidRPr="002C7F1A" w:rsidRDefault="00D6171E" w:rsidP="00D6171E">
            <w:pPr>
              <w:pStyle w:val="ConsPlusNormal"/>
              <w:ind w:left="-62" w:right="-62"/>
              <w:jc w:val="center"/>
              <w:rPr>
                <w:rFonts w:ascii="Times New Roman" w:hAnsi="Times New Roman"/>
                <w:sz w:val="18"/>
                <w:szCs w:val="18"/>
                <w:highlight w:val="cyan"/>
              </w:rPr>
            </w:pPr>
          </w:p>
        </w:tc>
        <w:tc>
          <w:tcPr>
            <w:tcW w:w="880" w:type="dxa"/>
            <w:tcMar>
              <w:top w:w="102" w:type="dxa"/>
              <w:left w:w="62" w:type="dxa"/>
              <w:bottom w:w="102" w:type="dxa"/>
              <w:right w:w="62" w:type="dxa"/>
            </w:tcMar>
          </w:tcPr>
          <w:p w14:paraId="08026027" w14:textId="6E1B248B" w:rsidR="00D6171E" w:rsidRPr="002C7F1A" w:rsidRDefault="00D6171E" w:rsidP="00D6171E">
            <w:pPr>
              <w:pStyle w:val="ConsPlusNormal"/>
              <w:ind w:left="-62" w:right="-62"/>
              <w:jc w:val="center"/>
              <w:rPr>
                <w:rFonts w:ascii="Times New Roman" w:hAnsi="Times New Roman"/>
                <w:sz w:val="18"/>
                <w:szCs w:val="18"/>
                <w:highlight w:val="cyan"/>
              </w:rPr>
            </w:pPr>
          </w:p>
        </w:tc>
        <w:tc>
          <w:tcPr>
            <w:tcW w:w="880" w:type="dxa"/>
          </w:tcPr>
          <w:p w14:paraId="5E2F5D42" w14:textId="77777777" w:rsidR="00D6171E" w:rsidRPr="002C7F1A" w:rsidRDefault="00D6171E" w:rsidP="00D6171E">
            <w:pPr>
              <w:pStyle w:val="ConsPlusNormal"/>
              <w:ind w:left="-62" w:right="-62"/>
              <w:jc w:val="center"/>
              <w:rPr>
                <w:rFonts w:ascii="Times New Roman" w:hAnsi="Times New Roman"/>
                <w:sz w:val="18"/>
                <w:szCs w:val="18"/>
                <w:highlight w:val="cyan"/>
              </w:rPr>
            </w:pPr>
          </w:p>
        </w:tc>
        <w:tc>
          <w:tcPr>
            <w:tcW w:w="880" w:type="dxa"/>
          </w:tcPr>
          <w:p w14:paraId="5A198371" w14:textId="77777777" w:rsidR="00D6171E" w:rsidRPr="002C7F1A" w:rsidRDefault="00D6171E" w:rsidP="00D6171E">
            <w:pPr>
              <w:pStyle w:val="ConsPlusNormal"/>
              <w:ind w:left="-62" w:right="-62"/>
              <w:jc w:val="center"/>
              <w:rPr>
                <w:rFonts w:ascii="Times New Roman" w:hAnsi="Times New Roman"/>
                <w:sz w:val="18"/>
                <w:szCs w:val="18"/>
                <w:highlight w:val="cyan"/>
              </w:rPr>
            </w:pPr>
          </w:p>
        </w:tc>
        <w:tc>
          <w:tcPr>
            <w:tcW w:w="880" w:type="dxa"/>
          </w:tcPr>
          <w:p w14:paraId="1FD4776B" w14:textId="77777777" w:rsidR="00D6171E" w:rsidRPr="002C7F1A" w:rsidRDefault="00D6171E" w:rsidP="00D6171E">
            <w:pPr>
              <w:pStyle w:val="ConsPlusNormal"/>
              <w:ind w:left="-62" w:right="-62"/>
              <w:jc w:val="center"/>
              <w:rPr>
                <w:rFonts w:ascii="Times New Roman" w:hAnsi="Times New Roman"/>
                <w:sz w:val="18"/>
                <w:szCs w:val="18"/>
                <w:highlight w:val="cyan"/>
              </w:rPr>
            </w:pPr>
          </w:p>
        </w:tc>
        <w:tc>
          <w:tcPr>
            <w:tcW w:w="880" w:type="dxa"/>
          </w:tcPr>
          <w:p w14:paraId="34F616E5" w14:textId="77777777" w:rsidR="00D6171E" w:rsidRPr="002C7F1A" w:rsidRDefault="00D6171E" w:rsidP="00D6171E">
            <w:pPr>
              <w:pStyle w:val="ConsPlusNormal"/>
              <w:ind w:left="-62" w:right="-62"/>
              <w:jc w:val="center"/>
              <w:rPr>
                <w:rFonts w:ascii="Times New Roman" w:hAnsi="Times New Roman"/>
                <w:sz w:val="18"/>
                <w:szCs w:val="18"/>
                <w:highlight w:val="cyan"/>
              </w:rPr>
            </w:pPr>
          </w:p>
        </w:tc>
        <w:tc>
          <w:tcPr>
            <w:tcW w:w="880" w:type="dxa"/>
          </w:tcPr>
          <w:p w14:paraId="5FD90C8E" w14:textId="77777777" w:rsidR="00D6171E" w:rsidRPr="002C7F1A" w:rsidRDefault="00D6171E" w:rsidP="00D6171E">
            <w:pPr>
              <w:pStyle w:val="ConsPlusNormal"/>
              <w:ind w:left="-62" w:right="-62"/>
              <w:jc w:val="center"/>
              <w:rPr>
                <w:rFonts w:ascii="Times New Roman" w:hAnsi="Times New Roman"/>
                <w:sz w:val="18"/>
                <w:szCs w:val="18"/>
                <w:highlight w:val="cyan"/>
              </w:rPr>
            </w:pPr>
          </w:p>
        </w:tc>
        <w:tc>
          <w:tcPr>
            <w:tcW w:w="880" w:type="dxa"/>
          </w:tcPr>
          <w:p w14:paraId="24C39AB9" w14:textId="77777777" w:rsidR="00D6171E" w:rsidRPr="002C7F1A" w:rsidRDefault="00D6171E" w:rsidP="00D6171E">
            <w:pPr>
              <w:pStyle w:val="ConsPlusNormal"/>
              <w:ind w:left="-62" w:right="-62"/>
              <w:jc w:val="center"/>
              <w:rPr>
                <w:rFonts w:ascii="Times New Roman" w:hAnsi="Times New Roman"/>
                <w:sz w:val="18"/>
                <w:szCs w:val="18"/>
                <w:highlight w:val="cyan"/>
              </w:rPr>
            </w:pPr>
          </w:p>
        </w:tc>
        <w:tc>
          <w:tcPr>
            <w:tcW w:w="1100" w:type="dxa"/>
            <w:tcMar>
              <w:top w:w="102" w:type="dxa"/>
              <w:left w:w="62" w:type="dxa"/>
              <w:bottom w:w="102" w:type="dxa"/>
              <w:right w:w="62" w:type="dxa"/>
            </w:tcMar>
          </w:tcPr>
          <w:p w14:paraId="7F137DB3" w14:textId="665F3903" w:rsidR="00D6171E" w:rsidRPr="002C7F1A" w:rsidRDefault="00D6171E" w:rsidP="00D6171E">
            <w:pPr>
              <w:pStyle w:val="ConsPlusNormal"/>
              <w:ind w:left="-62" w:right="-62"/>
              <w:jc w:val="center"/>
              <w:rPr>
                <w:rFonts w:ascii="Times New Roman" w:hAnsi="Times New Roman"/>
                <w:sz w:val="18"/>
                <w:szCs w:val="18"/>
                <w:highlight w:val="cyan"/>
              </w:rPr>
            </w:pPr>
          </w:p>
        </w:tc>
      </w:tr>
      <w:tr w:rsidR="002C7F1A" w:rsidRPr="002C7F1A" w14:paraId="0C4C7F3E" w14:textId="77777777" w:rsidTr="00605CF5">
        <w:trPr>
          <w:trHeight w:val="569"/>
        </w:trPr>
        <w:tc>
          <w:tcPr>
            <w:tcW w:w="440" w:type="dxa"/>
            <w:vMerge/>
            <w:vAlign w:val="center"/>
          </w:tcPr>
          <w:p w14:paraId="483780FF" w14:textId="77777777" w:rsidR="00D6171E" w:rsidRPr="002C7F1A" w:rsidRDefault="00D6171E" w:rsidP="00D6171E">
            <w:pPr>
              <w:spacing w:after="0" w:line="240" w:lineRule="auto"/>
              <w:rPr>
                <w:rFonts w:ascii="Times New Roman" w:hAnsi="Times New Roman"/>
                <w:sz w:val="18"/>
                <w:szCs w:val="18"/>
                <w:lang w:eastAsia="ru-RU"/>
              </w:rPr>
            </w:pPr>
          </w:p>
        </w:tc>
        <w:tc>
          <w:tcPr>
            <w:tcW w:w="1980" w:type="dxa"/>
            <w:vMerge/>
            <w:vAlign w:val="center"/>
          </w:tcPr>
          <w:p w14:paraId="145C980C" w14:textId="77777777" w:rsidR="00D6171E" w:rsidRPr="002C7F1A" w:rsidRDefault="00D6171E" w:rsidP="00D6171E">
            <w:pPr>
              <w:spacing w:after="0" w:line="240" w:lineRule="auto"/>
              <w:rPr>
                <w:rFonts w:ascii="Times New Roman" w:hAnsi="Times New Roman"/>
                <w:sz w:val="18"/>
                <w:szCs w:val="18"/>
                <w:lang w:eastAsia="ru-RU"/>
              </w:rPr>
            </w:pPr>
          </w:p>
        </w:tc>
        <w:tc>
          <w:tcPr>
            <w:tcW w:w="2090" w:type="dxa"/>
          </w:tcPr>
          <w:p w14:paraId="3F41BCEE" w14:textId="1CDDCB18"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министерство имущественных отношений Кировской области**</w:t>
            </w:r>
          </w:p>
        </w:tc>
        <w:tc>
          <w:tcPr>
            <w:tcW w:w="880" w:type="dxa"/>
            <w:tcMar>
              <w:top w:w="102" w:type="dxa"/>
              <w:left w:w="62" w:type="dxa"/>
              <w:bottom w:w="102" w:type="dxa"/>
              <w:right w:w="62" w:type="dxa"/>
            </w:tcMar>
          </w:tcPr>
          <w:p w14:paraId="57F9D59E" w14:textId="03C51949"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0,0</w:t>
            </w:r>
          </w:p>
        </w:tc>
        <w:tc>
          <w:tcPr>
            <w:tcW w:w="880" w:type="dxa"/>
            <w:tcMar>
              <w:top w:w="102" w:type="dxa"/>
              <w:left w:w="62" w:type="dxa"/>
              <w:bottom w:w="102" w:type="dxa"/>
              <w:right w:w="62" w:type="dxa"/>
            </w:tcMar>
          </w:tcPr>
          <w:p w14:paraId="26850277" w14:textId="3B67B686"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Mar>
              <w:top w:w="102" w:type="dxa"/>
              <w:left w:w="62" w:type="dxa"/>
              <w:bottom w:w="102" w:type="dxa"/>
              <w:right w:w="62" w:type="dxa"/>
            </w:tcMar>
          </w:tcPr>
          <w:p w14:paraId="57BC5091" w14:textId="14D20494"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Mar>
              <w:top w:w="102" w:type="dxa"/>
              <w:left w:w="62" w:type="dxa"/>
              <w:bottom w:w="102" w:type="dxa"/>
              <w:right w:w="62" w:type="dxa"/>
            </w:tcMar>
          </w:tcPr>
          <w:p w14:paraId="6E6BB37F" w14:textId="580669B2"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Mar>
              <w:top w:w="102" w:type="dxa"/>
              <w:left w:w="62" w:type="dxa"/>
              <w:bottom w:w="102" w:type="dxa"/>
              <w:right w:w="62" w:type="dxa"/>
            </w:tcMar>
          </w:tcPr>
          <w:p w14:paraId="34D213C3" w14:textId="0911B9E5"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Pr>
          <w:p w14:paraId="7A4CE6CB" w14:textId="4C8305CA"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Pr>
          <w:p w14:paraId="733EFA78" w14:textId="143955F0"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Pr>
          <w:p w14:paraId="521BD031" w14:textId="4EE29EF2"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Pr>
          <w:p w14:paraId="100ED8B9" w14:textId="76C294C7"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Pr>
          <w:p w14:paraId="249CDA6B" w14:textId="64A15E32"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Pr>
          <w:p w14:paraId="307410F7" w14:textId="5D919362"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1100" w:type="dxa"/>
            <w:tcMar>
              <w:top w:w="102" w:type="dxa"/>
              <w:left w:w="62" w:type="dxa"/>
              <w:bottom w:w="102" w:type="dxa"/>
              <w:right w:w="62" w:type="dxa"/>
            </w:tcMar>
          </w:tcPr>
          <w:p w14:paraId="6FBBA241" w14:textId="66BFA325"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r>
      <w:tr w:rsidR="002C7F1A" w:rsidRPr="002C7F1A" w14:paraId="178AECAC" w14:textId="77777777" w:rsidTr="00B763A5">
        <w:trPr>
          <w:trHeight w:val="996"/>
        </w:trPr>
        <w:tc>
          <w:tcPr>
            <w:tcW w:w="440" w:type="dxa"/>
            <w:vMerge/>
            <w:vAlign w:val="center"/>
          </w:tcPr>
          <w:p w14:paraId="6DBA2917" w14:textId="77777777" w:rsidR="00D6171E" w:rsidRPr="002C7F1A" w:rsidRDefault="00D6171E" w:rsidP="00D6171E">
            <w:pPr>
              <w:spacing w:after="0" w:line="240" w:lineRule="auto"/>
              <w:rPr>
                <w:rFonts w:ascii="Times New Roman" w:hAnsi="Times New Roman"/>
                <w:sz w:val="18"/>
                <w:szCs w:val="18"/>
                <w:lang w:eastAsia="ru-RU"/>
              </w:rPr>
            </w:pPr>
          </w:p>
        </w:tc>
        <w:tc>
          <w:tcPr>
            <w:tcW w:w="1980" w:type="dxa"/>
            <w:vMerge/>
            <w:vAlign w:val="center"/>
          </w:tcPr>
          <w:p w14:paraId="19C740B5" w14:textId="77777777" w:rsidR="00D6171E" w:rsidRPr="002C7F1A" w:rsidRDefault="00D6171E" w:rsidP="00D6171E">
            <w:pPr>
              <w:spacing w:after="0" w:line="240" w:lineRule="auto"/>
              <w:rPr>
                <w:rFonts w:ascii="Times New Roman" w:hAnsi="Times New Roman"/>
                <w:sz w:val="18"/>
                <w:szCs w:val="18"/>
                <w:lang w:eastAsia="ru-RU"/>
              </w:rPr>
            </w:pPr>
          </w:p>
        </w:tc>
        <w:tc>
          <w:tcPr>
            <w:tcW w:w="2090" w:type="dxa"/>
          </w:tcPr>
          <w:p w14:paraId="0C0A2238" w14:textId="08152CB5" w:rsidR="00D6171E" w:rsidRPr="002C7F1A" w:rsidRDefault="00D6171E" w:rsidP="00D6171E">
            <w:pPr>
              <w:pStyle w:val="ConsPlusNormal"/>
              <w:rPr>
                <w:rFonts w:ascii="Times New Roman" w:hAnsi="Times New Roman"/>
                <w:sz w:val="18"/>
                <w:szCs w:val="18"/>
              </w:rPr>
            </w:pPr>
            <w:r w:rsidRPr="002C7F1A">
              <w:rPr>
                <w:rFonts w:ascii="Times New Roman" w:hAnsi="Times New Roman"/>
                <w:sz w:val="18"/>
                <w:szCs w:val="18"/>
              </w:rPr>
              <w:t>министерство промышленности, предпринимательства и торговли Кировской области*</w:t>
            </w:r>
          </w:p>
        </w:tc>
        <w:tc>
          <w:tcPr>
            <w:tcW w:w="880" w:type="dxa"/>
            <w:tcMar>
              <w:top w:w="102" w:type="dxa"/>
              <w:left w:w="62" w:type="dxa"/>
              <w:bottom w:w="102" w:type="dxa"/>
              <w:right w:w="62" w:type="dxa"/>
            </w:tcMar>
          </w:tcPr>
          <w:p w14:paraId="7BCF763D" w14:textId="2F60DD2B"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tcMar>
              <w:top w:w="102" w:type="dxa"/>
              <w:left w:w="62" w:type="dxa"/>
              <w:bottom w:w="102" w:type="dxa"/>
              <w:right w:w="62" w:type="dxa"/>
            </w:tcMar>
          </w:tcPr>
          <w:p w14:paraId="60F7EF54" w14:textId="3211840D"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Mar>
              <w:top w:w="102" w:type="dxa"/>
              <w:left w:w="62" w:type="dxa"/>
              <w:bottom w:w="102" w:type="dxa"/>
              <w:right w:w="62" w:type="dxa"/>
            </w:tcMar>
          </w:tcPr>
          <w:p w14:paraId="22A55C62" w14:textId="6503C0DC"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Mar>
              <w:top w:w="102" w:type="dxa"/>
              <w:left w:w="62" w:type="dxa"/>
              <w:bottom w:w="102" w:type="dxa"/>
              <w:right w:w="62" w:type="dxa"/>
            </w:tcMar>
          </w:tcPr>
          <w:p w14:paraId="3CD5E089" w14:textId="5C0AA577"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Mar>
              <w:top w:w="102" w:type="dxa"/>
              <w:left w:w="62" w:type="dxa"/>
              <w:bottom w:w="102" w:type="dxa"/>
              <w:right w:w="62" w:type="dxa"/>
            </w:tcMar>
          </w:tcPr>
          <w:p w14:paraId="7413C5CD" w14:textId="1F7AB580"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Borders>
              <w:bottom w:val="single" w:sz="4" w:space="0" w:color="auto"/>
            </w:tcBorders>
          </w:tcPr>
          <w:p w14:paraId="3598481A" w14:textId="5981E5BB"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Borders>
              <w:bottom w:val="single" w:sz="4" w:space="0" w:color="auto"/>
            </w:tcBorders>
          </w:tcPr>
          <w:p w14:paraId="2E12E663" w14:textId="76A29853"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Borders>
              <w:bottom w:val="single" w:sz="4" w:space="0" w:color="auto"/>
            </w:tcBorders>
          </w:tcPr>
          <w:p w14:paraId="261D2EBF" w14:textId="66F8980E"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Borders>
              <w:bottom w:val="single" w:sz="4" w:space="0" w:color="auto"/>
            </w:tcBorders>
          </w:tcPr>
          <w:p w14:paraId="48971381" w14:textId="21D27D52"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Borders>
              <w:bottom w:val="single" w:sz="4" w:space="0" w:color="auto"/>
            </w:tcBorders>
          </w:tcPr>
          <w:p w14:paraId="66D40597" w14:textId="1DA789D8"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880" w:type="dxa"/>
            <w:tcBorders>
              <w:bottom w:val="single" w:sz="4" w:space="0" w:color="auto"/>
            </w:tcBorders>
          </w:tcPr>
          <w:p w14:paraId="6EE767DD" w14:textId="34CFF9A8"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c>
          <w:tcPr>
            <w:tcW w:w="1100" w:type="dxa"/>
            <w:tcBorders>
              <w:bottom w:val="single" w:sz="4" w:space="0" w:color="auto"/>
            </w:tcBorders>
            <w:tcMar>
              <w:top w:w="102" w:type="dxa"/>
              <w:left w:w="62" w:type="dxa"/>
              <w:bottom w:w="102" w:type="dxa"/>
              <w:right w:w="62" w:type="dxa"/>
            </w:tcMar>
          </w:tcPr>
          <w:p w14:paraId="3E888CB6" w14:textId="60E2BEBF"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x</w:t>
            </w:r>
          </w:p>
        </w:tc>
      </w:tr>
      <w:tr w:rsidR="002C0E63" w:rsidRPr="002C7F1A" w14:paraId="0060DE99" w14:textId="77777777" w:rsidTr="002C0E63">
        <w:tc>
          <w:tcPr>
            <w:tcW w:w="440" w:type="dxa"/>
          </w:tcPr>
          <w:p w14:paraId="4E615603" w14:textId="6A0AB02A" w:rsidR="00D6171E" w:rsidRPr="002C7F1A" w:rsidRDefault="00D6171E" w:rsidP="00D6171E">
            <w:pPr>
              <w:jc w:val="center"/>
              <w:rPr>
                <w:rFonts w:ascii="Times New Roman" w:hAnsi="Times New Roman"/>
                <w:sz w:val="18"/>
                <w:szCs w:val="18"/>
              </w:rPr>
            </w:pPr>
            <w:r w:rsidRPr="002C7F1A">
              <w:rPr>
                <w:rFonts w:ascii="Times New Roman" w:hAnsi="Times New Roman"/>
                <w:sz w:val="18"/>
                <w:szCs w:val="18"/>
                <w:lang w:val="en-US"/>
              </w:rPr>
              <w:t>1</w:t>
            </w:r>
            <w:r w:rsidRPr="002C7F1A">
              <w:rPr>
                <w:rFonts w:ascii="Times New Roman" w:hAnsi="Times New Roman"/>
                <w:sz w:val="18"/>
                <w:szCs w:val="18"/>
              </w:rPr>
              <w:t>8</w:t>
            </w:r>
          </w:p>
        </w:tc>
        <w:tc>
          <w:tcPr>
            <w:tcW w:w="1980" w:type="dxa"/>
          </w:tcPr>
          <w:p w14:paraId="072D80F8" w14:textId="77777777" w:rsidR="00D6171E" w:rsidRPr="002C7F1A" w:rsidRDefault="00D6171E" w:rsidP="00D6171E">
            <w:pPr>
              <w:autoSpaceDE w:val="0"/>
              <w:autoSpaceDN w:val="0"/>
              <w:adjustRightInd w:val="0"/>
              <w:spacing w:after="0" w:line="240" w:lineRule="auto"/>
              <w:rPr>
                <w:rFonts w:ascii="Times New Roman" w:hAnsi="Times New Roman"/>
                <w:sz w:val="18"/>
                <w:szCs w:val="18"/>
                <w:lang w:eastAsia="ru-RU"/>
              </w:rPr>
            </w:pPr>
            <w:r w:rsidRPr="002C7F1A">
              <w:rPr>
                <w:rFonts w:ascii="Times New Roman" w:hAnsi="Times New Roman"/>
                <w:sz w:val="18"/>
                <w:szCs w:val="18"/>
                <w:lang w:eastAsia="ru-RU"/>
              </w:rPr>
              <w:t>Отдельное мероприятие «Налоговые расходы»</w:t>
            </w:r>
          </w:p>
        </w:tc>
        <w:tc>
          <w:tcPr>
            <w:tcW w:w="2090" w:type="dxa"/>
            <w:tcMar>
              <w:top w:w="102" w:type="dxa"/>
              <w:left w:w="62" w:type="dxa"/>
              <w:bottom w:w="102" w:type="dxa"/>
              <w:right w:w="62" w:type="dxa"/>
            </w:tcMar>
          </w:tcPr>
          <w:p w14:paraId="77B94F54" w14:textId="77777777" w:rsidR="00D6171E" w:rsidRPr="002C7F1A" w:rsidRDefault="00D6171E" w:rsidP="00D6171E">
            <w:pPr>
              <w:autoSpaceDE w:val="0"/>
              <w:autoSpaceDN w:val="0"/>
              <w:adjustRightInd w:val="0"/>
              <w:spacing w:after="0" w:line="240" w:lineRule="auto"/>
              <w:rPr>
                <w:rFonts w:ascii="Times New Roman" w:hAnsi="Times New Roman"/>
                <w:sz w:val="18"/>
                <w:szCs w:val="18"/>
                <w:lang w:eastAsia="ru-RU"/>
              </w:rPr>
            </w:pPr>
            <w:r w:rsidRPr="002C7F1A">
              <w:rPr>
                <w:rFonts w:ascii="Times New Roman" w:hAnsi="Times New Roman"/>
                <w:sz w:val="18"/>
                <w:szCs w:val="18"/>
                <w:lang w:eastAsia="ru-RU"/>
              </w:rPr>
              <w:t>справочно: налоговый расход –</w:t>
            </w:r>
          </w:p>
          <w:p w14:paraId="1B255449" w14:textId="77777777" w:rsidR="00D6171E" w:rsidRPr="002C7F1A" w:rsidRDefault="00D6171E" w:rsidP="00D6171E">
            <w:pPr>
              <w:autoSpaceDE w:val="0"/>
              <w:autoSpaceDN w:val="0"/>
              <w:adjustRightInd w:val="0"/>
              <w:spacing w:after="0" w:line="240" w:lineRule="auto"/>
              <w:rPr>
                <w:rFonts w:ascii="Times New Roman" w:hAnsi="Times New Roman"/>
                <w:sz w:val="18"/>
                <w:szCs w:val="18"/>
                <w:lang w:eastAsia="ru-RU"/>
              </w:rPr>
            </w:pPr>
            <w:r w:rsidRPr="002C7F1A">
              <w:rPr>
                <w:rFonts w:ascii="Times New Roman" w:hAnsi="Times New Roman"/>
                <w:sz w:val="18"/>
                <w:szCs w:val="18"/>
                <w:lang w:eastAsia="ru-RU"/>
              </w:rPr>
              <w:t xml:space="preserve"> консолидированный бюджет</w:t>
            </w:r>
          </w:p>
        </w:tc>
        <w:tc>
          <w:tcPr>
            <w:tcW w:w="880" w:type="dxa"/>
            <w:tcMar>
              <w:top w:w="102" w:type="dxa"/>
              <w:left w:w="62" w:type="dxa"/>
              <w:bottom w:w="102" w:type="dxa"/>
              <w:right w:w="62" w:type="dxa"/>
            </w:tcMar>
          </w:tcPr>
          <w:p w14:paraId="021F3749" w14:textId="22F580ED"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10 500,0</w:t>
            </w:r>
          </w:p>
        </w:tc>
        <w:tc>
          <w:tcPr>
            <w:tcW w:w="880" w:type="dxa"/>
            <w:tcMar>
              <w:top w:w="102" w:type="dxa"/>
              <w:left w:w="62" w:type="dxa"/>
              <w:bottom w:w="102" w:type="dxa"/>
              <w:right w:w="62" w:type="dxa"/>
            </w:tcMar>
          </w:tcPr>
          <w:p w14:paraId="029898EE" w14:textId="56A4ED7A"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Mar>
              <w:top w:w="102" w:type="dxa"/>
              <w:left w:w="62" w:type="dxa"/>
              <w:bottom w:w="102" w:type="dxa"/>
              <w:right w:w="62" w:type="dxa"/>
            </w:tcMar>
          </w:tcPr>
          <w:p w14:paraId="332F98CA" w14:textId="2435F8A0"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Mar>
              <w:top w:w="102" w:type="dxa"/>
              <w:left w:w="62" w:type="dxa"/>
              <w:bottom w:w="102" w:type="dxa"/>
              <w:right w:w="62" w:type="dxa"/>
            </w:tcMar>
          </w:tcPr>
          <w:p w14:paraId="44053BF1" w14:textId="391DA54A"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tcMar>
              <w:top w:w="102" w:type="dxa"/>
              <w:left w:w="62" w:type="dxa"/>
              <w:bottom w:w="102" w:type="dxa"/>
              <w:right w:w="62" w:type="dxa"/>
            </w:tcMar>
          </w:tcPr>
          <w:p w14:paraId="17D97873" w14:textId="543C62C7" w:rsidR="00D6171E" w:rsidRPr="002C7F1A" w:rsidRDefault="00D6171E" w:rsidP="00D6171E">
            <w:pPr>
              <w:pStyle w:val="ConsPlusNormal"/>
              <w:ind w:left="-62" w:right="-62"/>
              <w:jc w:val="center"/>
              <w:rPr>
                <w:rFonts w:ascii="Times New Roman" w:hAnsi="Times New Roman"/>
                <w:sz w:val="18"/>
                <w:szCs w:val="18"/>
              </w:rPr>
            </w:pPr>
            <w:r w:rsidRPr="002C7F1A">
              <w:rPr>
                <w:rFonts w:ascii="Times New Roman" w:hAnsi="Times New Roman"/>
                <w:sz w:val="18"/>
                <w:szCs w:val="18"/>
              </w:rPr>
              <w:t>-</w:t>
            </w:r>
          </w:p>
        </w:tc>
        <w:tc>
          <w:tcPr>
            <w:tcW w:w="880" w:type="dxa"/>
            <w:shd w:val="clear" w:color="auto" w:fill="FFFFFF"/>
          </w:tcPr>
          <w:p w14:paraId="0CEE9CD6" w14:textId="26C6020A"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3903750A" w14:textId="2DEA6CBC"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54ADDC6B" w14:textId="42D04894"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2CEDE245" w14:textId="19A14120"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3D0E2C09" w14:textId="36DE8C19"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880" w:type="dxa"/>
            <w:shd w:val="clear" w:color="auto" w:fill="FFFFFF"/>
          </w:tcPr>
          <w:p w14:paraId="63BC2D3C" w14:textId="3C1BDC33"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c>
          <w:tcPr>
            <w:tcW w:w="1100" w:type="dxa"/>
            <w:shd w:val="clear" w:color="auto" w:fill="FFFFFF"/>
            <w:tcMar>
              <w:top w:w="102" w:type="dxa"/>
              <w:left w:w="62" w:type="dxa"/>
              <w:bottom w:w="102" w:type="dxa"/>
              <w:right w:w="62" w:type="dxa"/>
            </w:tcMar>
          </w:tcPr>
          <w:p w14:paraId="45203A14" w14:textId="653B966B" w:rsidR="00D6171E" w:rsidRPr="002C7F1A" w:rsidRDefault="00D6171E" w:rsidP="00D6171E">
            <w:pPr>
              <w:pStyle w:val="ConsPlusNormal"/>
              <w:ind w:left="-62" w:right="-62"/>
              <w:jc w:val="center"/>
              <w:rPr>
                <w:rFonts w:ascii="Times New Roman" w:hAnsi="Times New Roman"/>
                <w:sz w:val="18"/>
                <w:szCs w:val="18"/>
                <w:highlight w:val="cyan"/>
              </w:rPr>
            </w:pPr>
            <w:r w:rsidRPr="002C7F1A">
              <w:rPr>
                <w:rFonts w:ascii="Times New Roman" w:hAnsi="Times New Roman"/>
                <w:sz w:val="18"/>
                <w:szCs w:val="18"/>
              </w:rPr>
              <w:t>-</w:t>
            </w:r>
          </w:p>
        </w:tc>
      </w:tr>
    </w:tbl>
    <w:p w14:paraId="25635521" w14:textId="77777777" w:rsidR="00BD2206" w:rsidRPr="00957029" w:rsidRDefault="00BD2206" w:rsidP="00592E65">
      <w:pPr>
        <w:pStyle w:val="ConsPlusNormal"/>
        <w:ind w:right="-598"/>
        <w:jc w:val="both"/>
        <w:outlineLvl w:val="1"/>
        <w:rPr>
          <w:rFonts w:ascii="Times New Roman" w:hAnsi="Times New Roman"/>
          <w:sz w:val="24"/>
          <w:szCs w:val="24"/>
        </w:rPr>
      </w:pPr>
      <w:r w:rsidRPr="00957029">
        <w:rPr>
          <w:rFonts w:ascii="Times New Roman" w:hAnsi="Times New Roman"/>
          <w:sz w:val="24"/>
          <w:szCs w:val="24"/>
        </w:rPr>
        <w:t xml:space="preserve">x – год реализации Государственной программы, в котором финансирование </w:t>
      </w:r>
      <w:r w:rsidRPr="00957029">
        <w:rPr>
          <w:rFonts w:ascii="Times New Roman" w:hAnsi="Times New Roman"/>
          <w:bCs/>
          <w:sz w:val="24"/>
          <w:szCs w:val="24"/>
        </w:rPr>
        <w:t>отдельных мероприятий, проектов Государственной программы</w:t>
      </w:r>
      <w:r w:rsidRPr="00957029">
        <w:rPr>
          <w:rFonts w:ascii="Times New Roman" w:hAnsi="Times New Roman"/>
          <w:b/>
          <w:bCs/>
          <w:sz w:val="24"/>
          <w:szCs w:val="24"/>
        </w:rPr>
        <w:t xml:space="preserve"> </w:t>
      </w:r>
      <w:r w:rsidRPr="00957029">
        <w:rPr>
          <w:rFonts w:ascii="Times New Roman" w:hAnsi="Times New Roman"/>
          <w:sz w:val="24"/>
          <w:szCs w:val="24"/>
        </w:rPr>
        <w:t>осуществляется в рамках расходов на текущую деятельность ответственного исполнителя и соисполнителя Государственной программы.</w:t>
      </w:r>
    </w:p>
    <w:p w14:paraId="6EC5A5B5" w14:textId="77777777" w:rsidR="00BD2206" w:rsidRPr="00957029" w:rsidRDefault="00BD2206" w:rsidP="00592E65">
      <w:pPr>
        <w:spacing w:after="0" w:line="240" w:lineRule="auto"/>
        <w:ind w:right="-598"/>
        <w:jc w:val="both"/>
        <w:rPr>
          <w:rFonts w:ascii="Times New Roman" w:hAnsi="Times New Roman"/>
          <w:sz w:val="24"/>
          <w:szCs w:val="24"/>
        </w:rPr>
      </w:pPr>
      <w:r w:rsidRPr="00957029">
        <w:rPr>
          <w:rFonts w:ascii="Times New Roman" w:hAnsi="Times New Roman"/>
          <w:sz w:val="24"/>
          <w:szCs w:val="24"/>
        </w:rPr>
        <w:t>* До 15.02.2021 – министерство промышленной политики Кировской области.</w:t>
      </w:r>
    </w:p>
    <w:p w14:paraId="2F72FEFA" w14:textId="0B9290B1" w:rsidR="00BD2206" w:rsidRPr="00957029" w:rsidRDefault="00BD2206" w:rsidP="00592E65">
      <w:pPr>
        <w:spacing w:after="0" w:line="240" w:lineRule="auto"/>
        <w:ind w:right="-598"/>
        <w:jc w:val="both"/>
        <w:rPr>
          <w:rFonts w:ascii="Times New Roman" w:hAnsi="Times New Roman"/>
          <w:sz w:val="24"/>
          <w:szCs w:val="24"/>
        </w:rPr>
      </w:pPr>
      <w:r w:rsidRPr="00957029">
        <w:rPr>
          <w:rFonts w:ascii="Times New Roman" w:hAnsi="Times New Roman"/>
          <w:sz w:val="24"/>
          <w:szCs w:val="24"/>
        </w:rPr>
        <w:t>** До 15.02.2021 – министерство имущественных отношений и инвестиционной политики Кировской области.</w:t>
      </w:r>
    </w:p>
    <w:p w14:paraId="638B9571" w14:textId="414D90B6" w:rsidR="006B2387" w:rsidRPr="00957029" w:rsidRDefault="006B2387" w:rsidP="00592E65">
      <w:pPr>
        <w:spacing w:after="0" w:line="240" w:lineRule="auto"/>
        <w:ind w:right="-598"/>
        <w:jc w:val="both"/>
        <w:rPr>
          <w:rFonts w:ascii="Times New Roman" w:hAnsi="Times New Roman"/>
          <w:sz w:val="24"/>
          <w:szCs w:val="24"/>
        </w:rPr>
      </w:pPr>
      <w:r w:rsidRPr="00957029">
        <w:rPr>
          <w:rFonts w:ascii="Times New Roman" w:hAnsi="Times New Roman"/>
          <w:sz w:val="24"/>
          <w:szCs w:val="24"/>
        </w:rPr>
        <w:t>***</w:t>
      </w:r>
      <w:r w:rsidRPr="00957029">
        <w:rPr>
          <w:rFonts w:ascii="Times New Roman" w:hAnsi="Times New Roman"/>
          <w:sz w:val="24"/>
          <w:szCs w:val="24"/>
          <w:vertAlign w:val="superscript"/>
        </w:rPr>
        <w:t xml:space="preserve"> </w:t>
      </w:r>
      <w:r w:rsidR="00463F83" w:rsidRPr="00957029">
        <w:rPr>
          <w:rFonts w:ascii="Times New Roman" w:hAnsi="Times New Roman"/>
          <w:sz w:val="24"/>
          <w:szCs w:val="24"/>
        </w:rPr>
        <w:t xml:space="preserve">Финансирование мероприятия осуществляется с учетом </w:t>
      </w:r>
      <w:r w:rsidRPr="00957029">
        <w:rPr>
          <w:rFonts w:ascii="Times New Roman" w:hAnsi="Times New Roman"/>
          <w:sz w:val="24"/>
          <w:szCs w:val="24"/>
        </w:rPr>
        <w:t>распоряжени</w:t>
      </w:r>
      <w:r w:rsidR="00463F83" w:rsidRPr="00957029">
        <w:rPr>
          <w:rFonts w:ascii="Times New Roman" w:hAnsi="Times New Roman"/>
          <w:sz w:val="24"/>
          <w:szCs w:val="24"/>
        </w:rPr>
        <w:t>я</w:t>
      </w:r>
      <w:r w:rsidRPr="00957029">
        <w:rPr>
          <w:rFonts w:ascii="Times New Roman" w:hAnsi="Times New Roman"/>
          <w:sz w:val="24"/>
          <w:szCs w:val="24"/>
        </w:rPr>
        <w:t xml:space="preserve"> Правительства Российской Федерации от 11.04.2022 № 830-р.</w:t>
      </w:r>
    </w:p>
    <w:p w14:paraId="4D06DBC7" w14:textId="4FC62AE3" w:rsidR="00275DF2" w:rsidRPr="00957029" w:rsidRDefault="00275DF2" w:rsidP="00275DF2">
      <w:pPr>
        <w:spacing w:after="0" w:line="240" w:lineRule="auto"/>
        <w:ind w:right="-598"/>
        <w:jc w:val="both"/>
        <w:rPr>
          <w:rFonts w:ascii="Times New Roman" w:hAnsi="Times New Roman"/>
          <w:sz w:val="24"/>
          <w:szCs w:val="24"/>
        </w:rPr>
      </w:pPr>
      <w:r w:rsidRPr="00957029">
        <w:rPr>
          <w:rFonts w:ascii="Times New Roman" w:hAnsi="Times New Roman"/>
          <w:sz w:val="24"/>
          <w:szCs w:val="24"/>
        </w:rPr>
        <w:t>****</w:t>
      </w:r>
      <w:r w:rsidRPr="00957029">
        <w:rPr>
          <w:rFonts w:ascii="Times New Roman" w:hAnsi="Times New Roman"/>
          <w:sz w:val="24"/>
          <w:szCs w:val="24"/>
          <w:vertAlign w:val="superscript"/>
        </w:rPr>
        <w:t xml:space="preserve"> </w:t>
      </w:r>
      <w:r w:rsidRPr="00957029">
        <w:rPr>
          <w:rFonts w:ascii="Times New Roman" w:hAnsi="Times New Roman"/>
          <w:sz w:val="24"/>
          <w:szCs w:val="24"/>
        </w:rPr>
        <w:t>Финансирование мероприятия осуществляется с учетом распоряжения Правительства Российской Федерации от 14.04.2022 № 884-р.</w:t>
      </w:r>
    </w:p>
    <w:p w14:paraId="1627854A" w14:textId="01B76614" w:rsidR="008911C1" w:rsidRDefault="00275DF2" w:rsidP="00614CAC">
      <w:pPr>
        <w:spacing w:after="0" w:line="240" w:lineRule="auto"/>
        <w:ind w:right="-598"/>
        <w:jc w:val="both"/>
        <w:rPr>
          <w:rFonts w:ascii="Times New Roman" w:hAnsi="Times New Roman"/>
          <w:sz w:val="24"/>
          <w:szCs w:val="24"/>
        </w:rPr>
      </w:pPr>
      <w:r w:rsidRPr="00957029">
        <w:rPr>
          <w:rFonts w:ascii="Times New Roman" w:hAnsi="Times New Roman"/>
          <w:sz w:val="24"/>
          <w:szCs w:val="24"/>
        </w:rPr>
        <w:t>*****</w:t>
      </w:r>
      <w:r w:rsidRPr="00957029">
        <w:rPr>
          <w:rFonts w:ascii="Times New Roman" w:hAnsi="Times New Roman"/>
          <w:sz w:val="24"/>
          <w:szCs w:val="24"/>
          <w:vertAlign w:val="superscript"/>
        </w:rPr>
        <w:t xml:space="preserve"> </w:t>
      </w:r>
      <w:r w:rsidR="00D6171E" w:rsidRPr="00957029">
        <w:rPr>
          <w:rFonts w:ascii="Times New Roman" w:hAnsi="Times New Roman"/>
          <w:sz w:val="24"/>
          <w:szCs w:val="24"/>
        </w:rPr>
        <w:t xml:space="preserve">Средства предусмотрены сводной бюджетной росписью областного бюджета на 2022 год по состоянию на </w:t>
      </w:r>
      <w:r w:rsidR="00E75613">
        <w:rPr>
          <w:rFonts w:ascii="Times New Roman" w:hAnsi="Times New Roman"/>
          <w:sz w:val="24"/>
          <w:szCs w:val="24"/>
        </w:rPr>
        <w:t>28</w:t>
      </w:r>
      <w:r w:rsidR="00D6171E" w:rsidRPr="00E75613">
        <w:rPr>
          <w:rFonts w:ascii="Times New Roman" w:hAnsi="Times New Roman"/>
          <w:sz w:val="24"/>
          <w:szCs w:val="24"/>
        </w:rPr>
        <w:t>.04.2022.</w:t>
      </w:r>
    </w:p>
    <w:p w14:paraId="66B9CADF" w14:textId="28DEA869" w:rsidR="0006365D" w:rsidRPr="00E75613" w:rsidRDefault="0006365D" w:rsidP="0006365D">
      <w:pPr>
        <w:spacing w:before="120" w:after="0" w:line="240" w:lineRule="auto"/>
        <w:jc w:val="center"/>
        <w:rPr>
          <w:rFonts w:ascii="Times New Roman" w:hAnsi="Times New Roman"/>
          <w:sz w:val="24"/>
          <w:szCs w:val="24"/>
        </w:rPr>
      </w:pPr>
      <w:bookmarkStart w:id="1" w:name="_GoBack"/>
      <w:bookmarkEnd w:id="1"/>
      <w:r>
        <w:rPr>
          <w:rFonts w:ascii="Times New Roman" w:hAnsi="Times New Roman"/>
          <w:sz w:val="24"/>
          <w:szCs w:val="24"/>
        </w:rPr>
        <w:t>_____________</w:t>
      </w:r>
    </w:p>
    <w:sectPr w:rsidR="0006365D" w:rsidRPr="00E75613" w:rsidSect="00C41970">
      <w:pgSz w:w="16838" w:h="11905" w:orient="landscape"/>
      <w:pgMar w:top="1701" w:right="1134" w:bottom="850" w:left="1134"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6D9EC" w14:textId="77777777" w:rsidR="002C0E63" w:rsidRDefault="002C0E63" w:rsidP="006E460E">
      <w:pPr>
        <w:spacing w:after="0" w:line="240" w:lineRule="auto"/>
      </w:pPr>
      <w:r>
        <w:separator/>
      </w:r>
    </w:p>
  </w:endnote>
  <w:endnote w:type="continuationSeparator" w:id="0">
    <w:p w14:paraId="664247A3" w14:textId="77777777" w:rsidR="002C0E63" w:rsidRDefault="002C0E63" w:rsidP="006E4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C593F" w14:textId="77777777" w:rsidR="002C0E63" w:rsidRDefault="002C0E63" w:rsidP="006E460E">
      <w:pPr>
        <w:spacing w:after="0" w:line="240" w:lineRule="auto"/>
      </w:pPr>
      <w:r>
        <w:separator/>
      </w:r>
    </w:p>
  </w:footnote>
  <w:footnote w:type="continuationSeparator" w:id="0">
    <w:p w14:paraId="547F11AC" w14:textId="77777777" w:rsidR="002C0E63" w:rsidRDefault="002C0E63" w:rsidP="006E46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557B1" w14:textId="77777777" w:rsidR="00731410" w:rsidRDefault="00731410">
    <w:pPr>
      <w:pStyle w:val="af2"/>
      <w:jc w:val="center"/>
    </w:pPr>
  </w:p>
  <w:p w14:paraId="09D20DA7" w14:textId="77777777" w:rsidR="00731410" w:rsidRDefault="00731410">
    <w:pPr>
      <w:pStyle w:val="af2"/>
      <w:jc w:val="center"/>
    </w:pPr>
  </w:p>
  <w:p w14:paraId="5A6265F4" w14:textId="77777777" w:rsidR="00731410" w:rsidRDefault="00731410">
    <w:pPr>
      <w:pStyle w:val="af2"/>
      <w:jc w:val="center"/>
    </w:pPr>
    <w:r>
      <w:fldChar w:fldCharType="begin"/>
    </w:r>
    <w:r>
      <w:instrText>PAGE   \* MERGEFORMAT</w:instrText>
    </w:r>
    <w:r>
      <w:fldChar w:fldCharType="separate"/>
    </w:r>
    <w:r w:rsidR="0006365D">
      <w:rPr>
        <w:noProof/>
      </w:rPr>
      <w:t>35</w:t>
    </w:r>
    <w:r>
      <w:rPr>
        <w:noProof/>
      </w:rPr>
      <w:fldChar w:fldCharType="end"/>
    </w:r>
  </w:p>
  <w:p w14:paraId="0BEE3AE1" w14:textId="77777777" w:rsidR="00731410" w:rsidRDefault="00731410">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103D"/>
    <w:multiLevelType w:val="hybridMultilevel"/>
    <w:tmpl w:val="31E6B10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484D66F0"/>
    <w:multiLevelType w:val="hybridMultilevel"/>
    <w:tmpl w:val="AA3065CA"/>
    <w:lvl w:ilvl="0" w:tplc="E93A03C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nsid w:val="488557A5"/>
    <w:multiLevelType w:val="hybridMultilevel"/>
    <w:tmpl w:val="A7B68140"/>
    <w:lvl w:ilvl="0" w:tplc="18F018DC">
      <w:start w:val="10"/>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nsid w:val="4D742AD2"/>
    <w:multiLevelType w:val="hybridMultilevel"/>
    <w:tmpl w:val="D8B42888"/>
    <w:lvl w:ilvl="0" w:tplc="0419000F">
      <w:start w:val="7"/>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54062E86"/>
    <w:multiLevelType w:val="hybridMultilevel"/>
    <w:tmpl w:val="10F864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F7D647F"/>
    <w:multiLevelType w:val="hybridMultilevel"/>
    <w:tmpl w:val="1ED2A16E"/>
    <w:lvl w:ilvl="0" w:tplc="94AAEBDC">
      <w:start w:val="6"/>
      <w:numFmt w:val="decimal"/>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
    <w:nsid w:val="72D94003"/>
    <w:multiLevelType w:val="multilevel"/>
    <w:tmpl w:val="6AA4B2FC"/>
    <w:lvl w:ilvl="0">
      <w:start w:val="1"/>
      <w:numFmt w:val="decimal"/>
      <w:lvlText w:val="%1."/>
      <w:lvlJc w:val="left"/>
      <w:pPr>
        <w:ind w:left="1991" w:hanging="1140"/>
      </w:pPr>
      <w:rPr>
        <w:rFonts w:cs="Times New Roman" w:hint="default"/>
        <w:color w:val="auto"/>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nsid w:val="7EB00BB4"/>
    <w:multiLevelType w:val="hybridMultilevel"/>
    <w:tmpl w:val="CA141280"/>
    <w:lvl w:ilvl="0" w:tplc="22CAE774">
      <w:start w:val="8"/>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0CB1"/>
    <w:rsid w:val="00000271"/>
    <w:rsid w:val="00000908"/>
    <w:rsid w:val="0000185D"/>
    <w:rsid w:val="00001B07"/>
    <w:rsid w:val="00003A4A"/>
    <w:rsid w:val="00005C70"/>
    <w:rsid w:val="00006E05"/>
    <w:rsid w:val="000070F1"/>
    <w:rsid w:val="00012520"/>
    <w:rsid w:val="00013974"/>
    <w:rsid w:val="00013C8D"/>
    <w:rsid w:val="00013F97"/>
    <w:rsid w:val="000148E0"/>
    <w:rsid w:val="00014E7F"/>
    <w:rsid w:val="00015927"/>
    <w:rsid w:val="00015A77"/>
    <w:rsid w:val="00015BCA"/>
    <w:rsid w:val="00015E14"/>
    <w:rsid w:val="00015E9D"/>
    <w:rsid w:val="00016368"/>
    <w:rsid w:val="00016CCA"/>
    <w:rsid w:val="000218D0"/>
    <w:rsid w:val="00021D0A"/>
    <w:rsid w:val="00022B02"/>
    <w:rsid w:val="00022FA9"/>
    <w:rsid w:val="00023A86"/>
    <w:rsid w:val="00023B6E"/>
    <w:rsid w:val="00023E76"/>
    <w:rsid w:val="00024501"/>
    <w:rsid w:val="000246B2"/>
    <w:rsid w:val="0002557B"/>
    <w:rsid w:val="00025D95"/>
    <w:rsid w:val="000272FE"/>
    <w:rsid w:val="0002736D"/>
    <w:rsid w:val="00027BB3"/>
    <w:rsid w:val="00027BBA"/>
    <w:rsid w:val="00030F60"/>
    <w:rsid w:val="000314E0"/>
    <w:rsid w:val="0003186A"/>
    <w:rsid w:val="00031C84"/>
    <w:rsid w:val="0003296E"/>
    <w:rsid w:val="00032C11"/>
    <w:rsid w:val="000330DE"/>
    <w:rsid w:val="00033C97"/>
    <w:rsid w:val="00035DBF"/>
    <w:rsid w:val="00036A98"/>
    <w:rsid w:val="000375BF"/>
    <w:rsid w:val="00037944"/>
    <w:rsid w:val="000408A4"/>
    <w:rsid w:val="00040DB1"/>
    <w:rsid w:val="00041D81"/>
    <w:rsid w:val="00042565"/>
    <w:rsid w:val="00043185"/>
    <w:rsid w:val="0004358D"/>
    <w:rsid w:val="00043C34"/>
    <w:rsid w:val="00043F53"/>
    <w:rsid w:val="000444B3"/>
    <w:rsid w:val="00044760"/>
    <w:rsid w:val="000460F2"/>
    <w:rsid w:val="00046DB9"/>
    <w:rsid w:val="00047366"/>
    <w:rsid w:val="000477C3"/>
    <w:rsid w:val="00050049"/>
    <w:rsid w:val="00051359"/>
    <w:rsid w:val="00051F37"/>
    <w:rsid w:val="00052013"/>
    <w:rsid w:val="00053346"/>
    <w:rsid w:val="000538A1"/>
    <w:rsid w:val="00054AF4"/>
    <w:rsid w:val="00055F56"/>
    <w:rsid w:val="0005613B"/>
    <w:rsid w:val="00056A9C"/>
    <w:rsid w:val="00057F14"/>
    <w:rsid w:val="00060307"/>
    <w:rsid w:val="00060942"/>
    <w:rsid w:val="0006097B"/>
    <w:rsid w:val="00060A79"/>
    <w:rsid w:val="0006321B"/>
    <w:rsid w:val="00063485"/>
    <w:rsid w:val="0006365D"/>
    <w:rsid w:val="00063B75"/>
    <w:rsid w:val="00063E8E"/>
    <w:rsid w:val="000641C2"/>
    <w:rsid w:val="00064B88"/>
    <w:rsid w:val="000655D7"/>
    <w:rsid w:val="000674C6"/>
    <w:rsid w:val="00067719"/>
    <w:rsid w:val="0006780F"/>
    <w:rsid w:val="00067C36"/>
    <w:rsid w:val="00067C91"/>
    <w:rsid w:val="00071332"/>
    <w:rsid w:val="00071E39"/>
    <w:rsid w:val="00073D09"/>
    <w:rsid w:val="00073E54"/>
    <w:rsid w:val="000754B0"/>
    <w:rsid w:val="00075B35"/>
    <w:rsid w:val="00075D7C"/>
    <w:rsid w:val="000762DE"/>
    <w:rsid w:val="00077028"/>
    <w:rsid w:val="000775A3"/>
    <w:rsid w:val="000776C7"/>
    <w:rsid w:val="0008013D"/>
    <w:rsid w:val="00080509"/>
    <w:rsid w:val="00080781"/>
    <w:rsid w:val="00080F74"/>
    <w:rsid w:val="00081AF9"/>
    <w:rsid w:val="00082063"/>
    <w:rsid w:val="000820D5"/>
    <w:rsid w:val="000821DB"/>
    <w:rsid w:val="00082937"/>
    <w:rsid w:val="00082AE2"/>
    <w:rsid w:val="00082E29"/>
    <w:rsid w:val="00083557"/>
    <w:rsid w:val="00083DAF"/>
    <w:rsid w:val="00084477"/>
    <w:rsid w:val="00084B56"/>
    <w:rsid w:val="00084C4E"/>
    <w:rsid w:val="00085D62"/>
    <w:rsid w:val="000865F6"/>
    <w:rsid w:val="00086773"/>
    <w:rsid w:val="0009195F"/>
    <w:rsid w:val="00091FB3"/>
    <w:rsid w:val="000921DD"/>
    <w:rsid w:val="00092B2C"/>
    <w:rsid w:val="000939CE"/>
    <w:rsid w:val="00093B22"/>
    <w:rsid w:val="00093E10"/>
    <w:rsid w:val="0009483B"/>
    <w:rsid w:val="0009604B"/>
    <w:rsid w:val="000A029F"/>
    <w:rsid w:val="000A0D35"/>
    <w:rsid w:val="000A1A3B"/>
    <w:rsid w:val="000A1B0C"/>
    <w:rsid w:val="000A1C43"/>
    <w:rsid w:val="000A223F"/>
    <w:rsid w:val="000A3F2D"/>
    <w:rsid w:val="000A45B0"/>
    <w:rsid w:val="000A4674"/>
    <w:rsid w:val="000A4942"/>
    <w:rsid w:val="000A4BDD"/>
    <w:rsid w:val="000A5891"/>
    <w:rsid w:val="000A58F6"/>
    <w:rsid w:val="000A6169"/>
    <w:rsid w:val="000A7A4E"/>
    <w:rsid w:val="000B023C"/>
    <w:rsid w:val="000B0B82"/>
    <w:rsid w:val="000B12BB"/>
    <w:rsid w:val="000B1A46"/>
    <w:rsid w:val="000B2B1D"/>
    <w:rsid w:val="000B2C67"/>
    <w:rsid w:val="000B3134"/>
    <w:rsid w:val="000B3FB9"/>
    <w:rsid w:val="000B487F"/>
    <w:rsid w:val="000B4E7F"/>
    <w:rsid w:val="000B5B63"/>
    <w:rsid w:val="000B5FCB"/>
    <w:rsid w:val="000B6A3B"/>
    <w:rsid w:val="000B6F54"/>
    <w:rsid w:val="000B7A4B"/>
    <w:rsid w:val="000B7B4D"/>
    <w:rsid w:val="000B7EB5"/>
    <w:rsid w:val="000C13B2"/>
    <w:rsid w:val="000C18A4"/>
    <w:rsid w:val="000C3573"/>
    <w:rsid w:val="000C36EB"/>
    <w:rsid w:val="000C476F"/>
    <w:rsid w:val="000C49A4"/>
    <w:rsid w:val="000C4B60"/>
    <w:rsid w:val="000C4E32"/>
    <w:rsid w:val="000C6109"/>
    <w:rsid w:val="000C6D60"/>
    <w:rsid w:val="000D1A0F"/>
    <w:rsid w:val="000D2162"/>
    <w:rsid w:val="000D22AC"/>
    <w:rsid w:val="000D26E1"/>
    <w:rsid w:val="000D2FF1"/>
    <w:rsid w:val="000D32E1"/>
    <w:rsid w:val="000D4C7C"/>
    <w:rsid w:val="000D5606"/>
    <w:rsid w:val="000D5A4F"/>
    <w:rsid w:val="000D5A76"/>
    <w:rsid w:val="000D63C9"/>
    <w:rsid w:val="000D647F"/>
    <w:rsid w:val="000D68C1"/>
    <w:rsid w:val="000D6B4A"/>
    <w:rsid w:val="000D7FE9"/>
    <w:rsid w:val="000E088F"/>
    <w:rsid w:val="000E0D93"/>
    <w:rsid w:val="000E1E6C"/>
    <w:rsid w:val="000E380D"/>
    <w:rsid w:val="000E3ACA"/>
    <w:rsid w:val="000E3B30"/>
    <w:rsid w:val="000E47EC"/>
    <w:rsid w:val="000E484F"/>
    <w:rsid w:val="000E48F8"/>
    <w:rsid w:val="000E4A83"/>
    <w:rsid w:val="000E63EA"/>
    <w:rsid w:val="000E7340"/>
    <w:rsid w:val="000E7DF4"/>
    <w:rsid w:val="000E7E87"/>
    <w:rsid w:val="000F1A60"/>
    <w:rsid w:val="000F232B"/>
    <w:rsid w:val="000F56EE"/>
    <w:rsid w:val="000F71A0"/>
    <w:rsid w:val="000F7F58"/>
    <w:rsid w:val="00100D83"/>
    <w:rsid w:val="001012E5"/>
    <w:rsid w:val="0010225C"/>
    <w:rsid w:val="00103721"/>
    <w:rsid w:val="00105E84"/>
    <w:rsid w:val="00106E8B"/>
    <w:rsid w:val="0010765C"/>
    <w:rsid w:val="00111406"/>
    <w:rsid w:val="0011150E"/>
    <w:rsid w:val="00111559"/>
    <w:rsid w:val="00112246"/>
    <w:rsid w:val="0011257E"/>
    <w:rsid w:val="001128F5"/>
    <w:rsid w:val="001137AE"/>
    <w:rsid w:val="001150AA"/>
    <w:rsid w:val="0011562C"/>
    <w:rsid w:val="00115CDA"/>
    <w:rsid w:val="00116202"/>
    <w:rsid w:val="00117842"/>
    <w:rsid w:val="00117B3D"/>
    <w:rsid w:val="00117D39"/>
    <w:rsid w:val="00117DF9"/>
    <w:rsid w:val="001217D5"/>
    <w:rsid w:val="00121A32"/>
    <w:rsid w:val="00121C43"/>
    <w:rsid w:val="00121D83"/>
    <w:rsid w:val="00122B22"/>
    <w:rsid w:val="00124334"/>
    <w:rsid w:val="0012456A"/>
    <w:rsid w:val="00124E85"/>
    <w:rsid w:val="001250D1"/>
    <w:rsid w:val="0012590D"/>
    <w:rsid w:val="0012611A"/>
    <w:rsid w:val="0012693F"/>
    <w:rsid w:val="00126A7B"/>
    <w:rsid w:val="001275DA"/>
    <w:rsid w:val="0012775E"/>
    <w:rsid w:val="0013071F"/>
    <w:rsid w:val="0013256A"/>
    <w:rsid w:val="00132B78"/>
    <w:rsid w:val="0013409C"/>
    <w:rsid w:val="0013577F"/>
    <w:rsid w:val="001363A6"/>
    <w:rsid w:val="00136748"/>
    <w:rsid w:val="00136908"/>
    <w:rsid w:val="00136D57"/>
    <w:rsid w:val="00136F86"/>
    <w:rsid w:val="0013753B"/>
    <w:rsid w:val="00140048"/>
    <w:rsid w:val="00140215"/>
    <w:rsid w:val="0014055B"/>
    <w:rsid w:val="0014057A"/>
    <w:rsid w:val="001411A0"/>
    <w:rsid w:val="00141657"/>
    <w:rsid w:val="00142E4C"/>
    <w:rsid w:val="00145543"/>
    <w:rsid w:val="001471E9"/>
    <w:rsid w:val="00147331"/>
    <w:rsid w:val="00147FEF"/>
    <w:rsid w:val="00151814"/>
    <w:rsid w:val="001519AD"/>
    <w:rsid w:val="00153BDD"/>
    <w:rsid w:val="00154BF5"/>
    <w:rsid w:val="00154E28"/>
    <w:rsid w:val="00155D55"/>
    <w:rsid w:val="00156275"/>
    <w:rsid w:val="001579D9"/>
    <w:rsid w:val="00157AEB"/>
    <w:rsid w:val="00157D28"/>
    <w:rsid w:val="00163B51"/>
    <w:rsid w:val="00163FF8"/>
    <w:rsid w:val="00164109"/>
    <w:rsid w:val="001647FC"/>
    <w:rsid w:val="00164C80"/>
    <w:rsid w:val="00166223"/>
    <w:rsid w:val="00167FAE"/>
    <w:rsid w:val="00170100"/>
    <w:rsid w:val="0017070B"/>
    <w:rsid w:val="00170CD0"/>
    <w:rsid w:val="00170DC6"/>
    <w:rsid w:val="00171535"/>
    <w:rsid w:val="00171DCD"/>
    <w:rsid w:val="001735DB"/>
    <w:rsid w:val="00173DF8"/>
    <w:rsid w:val="00174447"/>
    <w:rsid w:val="00174A48"/>
    <w:rsid w:val="0017562D"/>
    <w:rsid w:val="001758C7"/>
    <w:rsid w:val="001777E5"/>
    <w:rsid w:val="0017794D"/>
    <w:rsid w:val="00181404"/>
    <w:rsid w:val="001825E9"/>
    <w:rsid w:val="001828FA"/>
    <w:rsid w:val="00183441"/>
    <w:rsid w:val="001835CB"/>
    <w:rsid w:val="00183CCE"/>
    <w:rsid w:val="00184403"/>
    <w:rsid w:val="00185D96"/>
    <w:rsid w:val="00185E2A"/>
    <w:rsid w:val="00187AEB"/>
    <w:rsid w:val="00190950"/>
    <w:rsid w:val="0019121E"/>
    <w:rsid w:val="00191258"/>
    <w:rsid w:val="0019275D"/>
    <w:rsid w:val="0019327A"/>
    <w:rsid w:val="00193961"/>
    <w:rsid w:val="00194334"/>
    <w:rsid w:val="00195575"/>
    <w:rsid w:val="0019597A"/>
    <w:rsid w:val="00195CAE"/>
    <w:rsid w:val="00195DDE"/>
    <w:rsid w:val="001A11B3"/>
    <w:rsid w:val="001A1E90"/>
    <w:rsid w:val="001A37AE"/>
    <w:rsid w:val="001A4150"/>
    <w:rsid w:val="001A6181"/>
    <w:rsid w:val="001A6B73"/>
    <w:rsid w:val="001B0595"/>
    <w:rsid w:val="001B0808"/>
    <w:rsid w:val="001B0CED"/>
    <w:rsid w:val="001B0D04"/>
    <w:rsid w:val="001B2126"/>
    <w:rsid w:val="001B2731"/>
    <w:rsid w:val="001B44AE"/>
    <w:rsid w:val="001B4880"/>
    <w:rsid w:val="001B4E62"/>
    <w:rsid w:val="001B4E94"/>
    <w:rsid w:val="001B61BD"/>
    <w:rsid w:val="001C0331"/>
    <w:rsid w:val="001C100E"/>
    <w:rsid w:val="001C1202"/>
    <w:rsid w:val="001C1909"/>
    <w:rsid w:val="001C1D48"/>
    <w:rsid w:val="001C2CC4"/>
    <w:rsid w:val="001C44C6"/>
    <w:rsid w:val="001C4BEE"/>
    <w:rsid w:val="001C5A96"/>
    <w:rsid w:val="001C653F"/>
    <w:rsid w:val="001C7251"/>
    <w:rsid w:val="001D06F8"/>
    <w:rsid w:val="001D1429"/>
    <w:rsid w:val="001D17EC"/>
    <w:rsid w:val="001D2046"/>
    <w:rsid w:val="001D2D9F"/>
    <w:rsid w:val="001D331D"/>
    <w:rsid w:val="001D369B"/>
    <w:rsid w:val="001D390C"/>
    <w:rsid w:val="001D433D"/>
    <w:rsid w:val="001D4E37"/>
    <w:rsid w:val="001D70F9"/>
    <w:rsid w:val="001D7E64"/>
    <w:rsid w:val="001E13EE"/>
    <w:rsid w:val="001E3D22"/>
    <w:rsid w:val="001E3ECF"/>
    <w:rsid w:val="001E5B9D"/>
    <w:rsid w:val="001E5DEB"/>
    <w:rsid w:val="001E5F79"/>
    <w:rsid w:val="001E6BF4"/>
    <w:rsid w:val="001E6E17"/>
    <w:rsid w:val="001E6FD9"/>
    <w:rsid w:val="001E770E"/>
    <w:rsid w:val="001E7DCB"/>
    <w:rsid w:val="001E7F09"/>
    <w:rsid w:val="001F051F"/>
    <w:rsid w:val="001F05CB"/>
    <w:rsid w:val="001F0E87"/>
    <w:rsid w:val="001F135D"/>
    <w:rsid w:val="001F1374"/>
    <w:rsid w:val="001F171E"/>
    <w:rsid w:val="001F2A8D"/>
    <w:rsid w:val="001F3172"/>
    <w:rsid w:val="001F5FED"/>
    <w:rsid w:val="001F654E"/>
    <w:rsid w:val="001F69C3"/>
    <w:rsid w:val="001F6A81"/>
    <w:rsid w:val="001F729D"/>
    <w:rsid w:val="001F7339"/>
    <w:rsid w:val="001F7E7E"/>
    <w:rsid w:val="001F7E84"/>
    <w:rsid w:val="00200CB0"/>
    <w:rsid w:val="00201FDD"/>
    <w:rsid w:val="00202126"/>
    <w:rsid w:val="002036FF"/>
    <w:rsid w:val="0020438E"/>
    <w:rsid w:val="002050D2"/>
    <w:rsid w:val="00205207"/>
    <w:rsid w:val="00205611"/>
    <w:rsid w:val="0020585E"/>
    <w:rsid w:val="00206117"/>
    <w:rsid w:val="00206319"/>
    <w:rsid w:val="0020681E"/>
    <w:rsid w:val="00206B3D"/>
    <w:rsid w:val="00206D42"/>
    <w:rsid w:val="002075AB"/>
    <w:rsid w:val="00211AF1"/>
    <w:rsid w:val="00212398"/>
    <w:rsid w:val="00212E6E"/>
    <w:rsid w:val="00212ED4"/>
    <w:rsid w:val="002157A6"/>
    <w:rsid w:val="00215935"/>
    <w:rsid w:val="00215E58"/>
    <w:rsid w:val="0021674B"/>
    <w:rsid w:val="00216D01"/>
    <w:rsid w:val="00217CF4"/>
    <w:rsid w:val="00220F87"/>
    <w:rsid w:val="0022107D"/>
    <w:rsid w:val="002222FE"/>
    <w:rsid w:val="00222CCB"/>
    <w:rsid w:val="00223C0C"/>
    <w:rsid w:val="00225B7D"/>
    <w:rsid w:val="00225CEC"/>
    <w:rsid w:val="00227180"/>
    <w:rsid w:val="00230A0A"/>
    <w:rsid w:val="00230EAF"/>
    <w:rsid w:val="0023124B"/>
    <w:rsid w:val="00231E83"/>
    <w:rsid w:val="002323E9"/>
    <w:rsid w:val="00232504"/>
    <w:rsid w:val="002330ED"/>
    <w:rsid w:val="00233B58"/>
    <w:rsid w:val="00233FA0"/>
    <w:rsid w:val="00234074"/>
    <w:rsid w:val="002343EA"/>
    <w:rsid w:val="00234706"/>
    <w:rsid w:val="00235922"/>
    <w:rsid w:val="00236685"/>
    <w:rsid w:val="00241A13"/>
    <w:rsid w:val="00241D09"/>
    <w:rsid w:val="00242856"/>
    <w:rsid w:val="00242A1B"/>
    <w:rsid w:val="002435A6"/>
    <w:rsid w:val="002448C1"/>
    <w:rsid w:val="00244BAA"/>
    <w:rsid w:val="00244E9E"/>
    <w:rsid w:val="00245174"/>
    <w:rsid w:val="002459DB"/>
    <w:rsid w:val="00245A1D"/>
    <w:rsid w:val="00245C93"/>
    <w:rsid w:val="00245DD5"/>
    <w:rsid w:val="00250081"/>
    <w:rsid w:val="00251361"/>
    <w:rsid w:val="002518D5"/>
    <w:rsid w:val="00251F1D"/>
    <w:rsid w:val="00252C57"/>
    <w:rsid w:val="00254370"/>
    <w:rsid w:val="002548CE"/>
    <w:rsid w:val="00255102"/>
    <w:rsid w:val="0025613F"/>
    <w:rsid w:val="00256879"/>
    <w:rsid w:val="00256C11"/>
    <w:rsid w:val="0026262F"/>
    <w:rsid w:val="00262767"/>
    <w:rsid w:val="00262D10"/>
    <w:rsid w:val="00262DB0"/>
    <w:rsid w:val="002649F7"/>
    <w:rsid w:val="002652E4"/>
    <w:rsid w:val="00265533"/>
    <w:rsid w:val="002661C1"/>
    <w:rsid w:val="002662DD"/>
    <w:rsid w:val="00270CB7"/>
    <w:rsid w:val="002710B1"/>
    <w:rsid w:val="00271135"/>
    <w:rsid w:val="00271579"/>
    <w:rsid w:val="00271EDA"/>
    <w:rsid w:val="00272C51"/>
    <w:rsid w:val="00273470"/>
    <w:rsid w:val="0027385B"/>
    <w:rsid w:val="00274FA1"/>
    <w:rsid w:val="00275594"/>
    <w:rsid w:val="0027597D"/>
    <w:rsid w:val="00275DF2"/>
    <w:rsid w:val="002761DA"/>
    <w:rsid w:val="00276808"/>
    <w:rsid w:val="0027695C"/>
    <w:rsid w:val="00276CDA"/>
    <w:rsid w:val="00280814"/>
    <w:rsid w:val="00281220"/>
    <w:rsid w:val="002826E6"/>
    <w:rsid w:val="002828DB"/>
    <w:rsid w:val="002838CF"/>
    <w:rsid w:val="00283AE1"/>
    <w:rsid w:val="00284292"/>
    <w:rsid w:val="0028481A"/>
    <w:rsid w:val="00285776"/>
    <w:rsid w:val="00286431"/>
    <w:rsid w:val="00286963"/>
    <w:rsid w:val="00287ED7"/>
    <w:rsid w:val="00290E23"/>
    <w:rsid w:val="0029172A"/>
    <w:rsid w:val="00291A5C"/>
    <w:rsid w:val="00291B60"/>
    <w:rsid w:val="002923E7"/>
    <w:rsid w:val="00294110"/>
    <w:rsid w:val="002945F2"/>
    <w:rsid w:val="002954AD"/>
    <w:rsid w:val="00295812"/>
    <w:rsid w:val="00295E46"/>
    <w:rsid w:val="0029612B"/>
    <w:rsid w:val="0029723C"/>
    <w:rsid w:val="002A0A82"/>
    <w:rsid w:val="002A2DDE"/>
    <w:rsid w:val="002A2E8C"/>
    <w:rsid w:val="002A3128"/>
    <w:rsid w:val="002A595C"/>
    <w:rsid w:val="002A772A"/>
    <w:rsid w:val="002A7900"/>
    <w:rsid w:val="002B0790"/>
    <w:rsid w:val="002B0BD9"/>
    <w:rsid w:val="002B0D9F"/>
    <w:rsid w:val="002B0E3A"/>
    <w:rsid w:val="002B11E7"/>
    <w:rsid w:val="002B1845"/>
    <w:rsid w:val="002B1C3E"/>
    <w:rsid w:val="002B3460"/>
    <w:rsid w:val="002B3799"/>
    <w:rsid w:val="002B3F31"/>
    <w:rsid w:val="002B409D"/>
    <w:rsid w:val="002B44CA"/>
    <w:rsid w:val="002B4AA6"/>
    <w:rsid w:val="002B51EF"/>
    <w:rsid w:val="002B5B35"/>
    <w:rsid w:val="002B6581"/>
    <w:rsid w:val="002B6AAA"/>
    <w:rsid w:val="002B6EE2"/>
    <w:rsid w:val="002B7909"/>
    <w:rsid w:val="002B7EFE"/>
    <w:rsid w:val="002C0D9D"/>
    <w:rsid w:val="002C0E63"/>
    <w:rsid w:val="002C2BC2"/>
    <w:rsid w:val="002C45D5"/>
    <w:rsid w:val="002C4AF4"/>
    <w:rsid w:val="002C5399"/>
    <w:rsid w:val="002C54CF"/>
    <w:rsid w:val="002C5A3A"/>
    <w:rsid w:val="002C639D"/>
    <w:rsid w:val="002C7098"/>
    <w:rsid w:val="002C7F1A"/>
    <w:rsid w:val="002C7FC5"/>
    <w:rsid w:val="002D005A"/>
    <w:rsid w:val="002D023D"/>
    <w:rsid w:val="002D0EFA"/>
    <w:rsid w:val="002D101C"/>
    <w:rsid w:val="002D1283"/>
    <w:rsid w:val="002D1519"/>
    <w:rsid w:val="002D4493"/>
    <w:rsid w:val="002D5091"/>
    <w:rsid w:val="002D6723"/>
    <w:rsid w:val="002D6BB8"/>
    <w:rsid w:val="002D739D"/>
    <w:rsid w:val="002E042B"/>
    <w:rsid w:val="002E0DC1"/>
    <w:rsid w:val="002E158B"/>
    <w:rsid w:val="002E1958"/>
    <w:rsid w:val="002E1D1C"/>
    <w:rsid w:val="002E3C14"/>
    <w:rsid w:val="002E3E31"/>
    <w:rsid w:val="002E684B"/>
    <w:rsid w:val="002E7421"/>
    <w:rsid w:val="002F0F26"/>
    <w:rsid w:val="002F1719"/>
    <w:rsid w:val="002F1792"/>
    <w:rsid w:val="002F2509"/>
    <w:rsid w:val="002F364E"/>
    <w:rsid w:val="002F47FD"/>
    <w:rsid w:val="002F65C0"/>
    <w:rsid w:val="002F6745"/>
    <w:rsid w:val="002F7397"/>
    <w:rsid w:val="002F7B75"/>
    <w:rsid w:val="00300080"/>
    <w:rsid w:val="00300209"/>
    <w:rsid w:val="003009C3"/>
    <w:rsid w:val="003014DA"/>
    <w:rsid w:val="003024E5"/>
    <w:rsid w:val="0030262D"/>
    <w:rsid w:val="00303BF8"/>
    <w:rsid w:val="00304550"/>
    <w:rsid w:val="00305289"/>
    <w:rsid w:val="00306F2E"/>
    <w:rsid w:val="0031029C"/>
    <w:rsid w:val="00311078"/>
    <w:rsid w:val="00311B0F"/>
    <w:rsid w:val="00311B1E"/>
    <w:rsid w:val="00311EFD"/>
    <w:rsid w:val="00313715"/>
    <w:rsid w:val="0031485E"/>
    <w:rsid w:val="0031669E"/>
    <w:rsid w:val="00316D7E"/>
    <w:rsid w:val="00316F80"/>
    <w:rsid w:val="003172D0"/>
    <w:rsid w:val="00320B9D"/>
    <w:rsid w:val="00321586"/>
    <w:rsid w:val="00323784"/>
    <w:rsid w:val="00323798"/>
    <w:rsid w:val="0032616D"/>
    <w:rsid w:val="0032670C"/>
    <w:rsid w:val="00330142"/>
    <w:rsid w:val="00330D71"/>
    <w:rsid w:val="0033177A"/>
    <w:rsid w:val="00331B5F"/>
    <w:rsid w:val="00331E20"/>
    <w:rsid w:val="00332C18"/>
    <w:rsid w:val="00333BED"/>
    <w:rsid w:val="003359DD"/>
    <w:rsid w:val="00335F51"/>
    <w:rsid w:val="0033607B"/>
    <w:rsid w:val="003367C9"/>
    <w:rsid w:val="00336B4C"/>
    <w:rsid w:val="00337D24"/>
    <w:rsid w:val="003404E9"/>
    <w:rsid w:val="00340B93"/>
    <w:rsid w:val="00341C92"/>
    <w:rsid w:val="00342099"/>
    <w:rsid w:val="00342649"/>
    <w:rsid w:val="00343D41"/>
    <w:rsid w:val="00343E3A"/>
    <w:rsid w:val="00344CD4"/>
    <w:rsid w:val="00344F4E"/>
    <w:rsid w:val="003460C1"/>
    <w:rsid w:val="0034636F"/>
    <w:rsid w:val="00346A4F"/>
    <w:rsid w:val="00346CC3"/>
    <w:rsid w:val="00347125"/>
    <w:rsid w:val="003504E1"/>
    <w:rsid w:val="00350FCE"/>
    <w:rsid w:val="00351E7A"/>
    <w:rsid w:val="0035208C"/>
    <w:rsid w:val="00352236"/>
    <w:rsid w:val="003532FF"/>
    <w:rsid w:val="00353AEA"/>
    <w:rsid w:val="003542F7"/>
    <w:rsid w:val="003547EA"/>
    <w:rsid w:val="00354F2B"/>
    <w:rsid w:val="003561C8"/>
    <w:rsid w:val="00356CBA"/>
    <w:rsid w:val="00357D1E"/>
    <w:rsid w:val="00360F15"/>
    <w:rsid w:val="003610AE"/>
    <w:rsid w:val="00361DED"/>
    <w:rsid w:val="00361EEE"/>
    <w:rsid w:val="0036242E"/>
    <w:rsid w:val="00362B95"/>
    <w:rsid w:val="00362E08"/>
    <w:rsid w:val="0036318E"/>
    <w:rsid w:val="00363477"/>
    <w:rsid w:val="00363748"/>
    <w:rsid w:val="00364207"/>
    <w:rsid w:val="00366593"/>
    <w:rsid w:val="003669A7"/>
    <w:rsid w:val="0036726F"/>
    <w:rsid w:val="0036767A"/>
    <w:rsid w:val="0037152A"/>
    <w:rsid w:val="003721E3"/>
    <w:rsid w:val="0037278A"/>
    <w:rsid w:val="00373801"/>
    <w:rsid w:val="0037400E"/>
    <w:rsid w:val="003740C6"/>
    <w:rsid w:val="003743BB"/>
    <w:rsid w:val="00375236"/>
    <w:rsid w:val="003752F2"/>
    <w:rsid w:val="00375631"/>
    <w:rsid w:val="00376F62"/>
    <w:rsid w:val="003800CD"/>
    <w:rsid w:val="003803BC"/>
    <w:rsid w:val="003815F2"/>
    <w:rsid w:val="00381C1C"/>
    <w:rsid w:val="00381CC6"/>
    <w:rsid w:val="00382802"/>
    <w:rsid w:val="00382C6F"/>
    <w:rsid w:val="00382C74"/>
    <w:rsid w:val="003836A0"/>
    <w:rsid w:val="00383F4D"/>
    <w:rsid w:val="00384EBF"/>
    <w:rsid w:val="00385229"/>
    <w:rsid w:val="0038581B"/>
    <w:rsid w:val="0038707A"/>
    <w:rsid w:val="00387C41"/>
    <w:rsid w:val="003908B8"/>
    <w:rsid w:val="003920E0"/>
    <w:rsid w:val="00393558"/>
    <w:rsid w:val="003940B1"/>
    <w:rsid w:val="00395A72"/>
    <w:rsid w:val="00395A77"/>
    <w:rsid w:val="00396135"/>
    <w:rsid w:val="00396CE4"/>
    <w:rsid w:val="003A0E2D"/>
    <w:rsid w:val="003A1677"/>
    <w:rsid w:val="003A21CD"/>
    <w:rsid w:val="003A3917"/>
    <w:rsid w:val="003A4EBF"/>
    <w:rsid w:val="003A595D"/>
    <w:rsid w:val="003A5967"/>
    <w:rsid w:val="003A6245"/>
    <w:rsid w:val="003A6509"/>
    <w:rsid w:val="003A654C"/>
    <w:rsid w:val="003A6CF7"/>
    <w:rsid w:val="003A77ED"/>
    <w:rsid w:val="003B16F2"/>
    <w:rsid w:val="003B202A"/>
    <w:rsid w:val="003B26AC"/>
    <w:rsid w:val="003B2AD5"/>
    <w:rsid w:val="003B38FA"/>
    <w:rsid w:val="003B45B3"/>
    <w:rsid w:val="003B46FE"/>
    <w:rsid w:val="003B5654"/>
    <w:rsid w:val="003B667F"/>
    <w:rsid w:val="003B790A"/>
    <w:rsid w:val="003C00E2"/>
    <w:rsid w:val="003C0525"/>
    <w:rsid w:val="003C0F0F"/>
    <w:rsid w:val="003C12F9"/>
    <w:rsid w:val="003C18C8"/>
    <w:rsid w:val="003C1D88"/>
    <w:rsid w:val="003C221B"/>
    <w:rsid w:val="003C22B6"/>
    <w:rsid w:val="003C2D7E"/>
    <w:rsid w:val="003C3A64"/>
    <w:rsid w:val="003C4526"/>
    <w:rsid w:val="003C47E0"/>
    <w:rsid w:val="003C4FCA"/>
    <w:rsid w:val="003C5129"/>
    <w:rsid w:val="003C5588"/>
    <w:rsid w:val="003C560E"/>
    <w:rsid w:val="003C5B2D"/>
    <w:rsid w:val="003C6AC5"/>
    <w:rsid w:val="003C7A93"/>
    <w:rsid w:val="003D00C2"/>
    <w:rsid w:val="003D1D92"/>
    <w:rsid w:val="003D26F5"/>
    <w:rsid w:val="003D2817"/>
    <w:rsid w:val="003D2A7F"/>
    <w:rsid w:val="003D4263"/>
    <w:rsid w:val="003D5744"/>
    <w:rsid w:val="003E204B"/>
    <w:rsid w:val="003E2154"/>
    <w:rsid w:val="003E2608"/>
    <w:rsid w:val="003E3DF2"/>
    <w:rsid w:val="003E4616"/>
    <w:rsid w:val="003E495D"/>
    <w:rsid w:val="003E51D7"/>
    <w:rsid w:val="003E58AF"/>
    <w:rsid w:val="003E5D6E"/>
    <w:rsid w:val="003E5F07"/>
    <w:rsid w:val="003E7751"/>
    <w:rsid w:val="003E7AEF"/>
    <w:rsid w:val="003F0402"/>
    <w:rsid w:val="003F05BE"/>
    <w:rsid w:val="003F1919"/>
    <w:rsid w:val="003F23E4"/>
    <w:rsid w:val="003F29D3"/>
    <w:rsid w:val="003F2CC8"/>
    <w:rsid w:val="003F3F0C"/>
    <w:rsid w:val="003F4D90"/>
    <w:rsid w:val="003F5FB1"/>
    <w:rsid w:val="003F717A"/>
    <w:rsid w:val="004000C9"/>
    <w:rsid w:val="00401827"/>
    <w:rsid w:val="00401BAC"/>
    <w:rsid w:val="00402C95"/>
    <w:rsid w:val="0040383B"/>
    <w:rsid w:val="0040490D"/>
    <w:rsid w:val="00405025"/>
    <w:rsid w:val="00405138"/>
    <w:rsid w:val="004052B2"/>
    <w:rsid w:val="00405B3B"/>
    <w:rsid w:val="00406AFF"/>
    <w:rsid w:val="00406FC4"/>
    <w:rsid w:val="00407377"/>
    <w:rsid w:val="00413465"/>
    <w:rsid w:val="00413A2C"/>
    <w:rsid w:val="004148B6"/>
    <w:rsid w:val="00414DD1"/>
    <w:rsid w:val="00415456"/>
    <w:rsid w:val="004155F9"/>
    <w:rsid w:val="00415C36"/>
    <w:rsid w:val="004161CF"/>
    <w:rsid w:val="004161DF"/>
    <w:rsid w:val="00416804"/>
    <w:rsid w:val="00416AC1"/>
    <w:rsid w:val="00416BBD"/>
    <w:rsid w:val="00417BFF"/>
    <w:rsid w:val="0042105F"/>
    <w:rsid w:val="00421FDE"/>
    <w:rsid w:val="004225BC"/>
    <w:rsid w:val="00422778"/>
    <w:rsid w:val="00422C7F"/>
    <w:rsid w:val="00422D81"/>
    <w:rsid w:val="004234A5"/>
    <w:rsid w:val="00423F23"/>
    <w:rsid w:val="0042413A"/>
    <w:rsid w:val="0042465C"/>
    <w:rsid w:val="00425E6D"/>
    <w:rsid w:val="00425F8B"/>
    <w:rsid w:val="004273AE"/>
    <w:rsid w:val="00427715"/>
    <w:rsid w:val="00427F7D"/>
    <w:rsid w:val="0043012D"/>
    <w:rsid w:val="00431D89"/>
    <w:rsid w:val="004321C8"/>
    <w:rsid w:val="004322D5"/>
    <w:rsid w:val="0043265A"/>
    <w:rsid w:val="00434523"/>
    <w:rsid w:val="0043453D"/>
    <w:rsid w:val="00434BE2"/>
    <w:rsid w:val="00437583"/>
    <w:rsid w:val="00441B8D"/>
    <w:rsid w:val="00442F36"/>
    <w:rsid w:val="0044395E"/>
    <w:rsid w:val="0044412E"/>
    <w:rsid w:val="00444794"/>
    <w:rsid w:val="004447DC"/>
    <w:rsid w:val="0044554D"/>
    <w:rsid w:val="00445BCD"/>
    <w:rsid w:val="004461E4"/>
    <w:rsid w:val="00446534"/>
    <w:rsid w:val="00446861"/>
    <w:rsid w:val="00450600"/>
    <w:rsid w:val="00450D7D"/>
    <w:rsid w:val="00451184"/>
    <w:rsid w:val="00451F22"/>
    <w:rsid w:val="00453129"/>
    <w:rsid w:val="004532C3"/>
    <w:rsid w:val="00453722"/>
    <w:rsid w:val="00453804"/>
    <w:rsid w:val="0045414C"/>
    <w:rsid w:val="004546F3"/>
    <w:rsid w:val="00454B68"/>
    <w:rsid w:val="0045511B"/>
    <w:rsid w:val="00455A4C"/>
    <w:rsid w:val="004577C7"/>
    <w:rsid w:val="00457A1B"/>
    <w:rsid w:val="00460CB1"/>
    <w:rsid w:val="0046270A"/>
    <w:rsid w:val="00462BF3"/>
    <w:rsid w:val="0046304A"/>
    <w:rsid w:val="004630AE"/>
    <w:rsid w:val="00463A3A"/>
    <w:rsid w:val="00463F83"/>
    <w:rsid w:val="0046500A"/>
    <w:rsid w:val="004652F4"/>
    <w:rsid w:val="004656EB"/>
    <w:rsid w:val="00465DDC"/>
    <w:rsid w:val="004664E0"/>
    <w:rsid w:val="004673E9"/>
    <w:rsid w:val="004679C1"/>
    <w:rsid w:val="00467EFF"/>
    <w:rsid w:val="004700C9"/>
    <w:rsid w:val="00470C60"/>
    <w:rsid w:val="004720E7"/>
    <w:rsid w:val="00472C63"/>
    <w:rsid w:val="00474019"/>
    <w:rsid w:val="00474668"/>
    <w:rsid w:val="00475C6E"/>
    <w:rsid w:val="00475EB8"/>
    <w:rsid w:val="00476257"/>
    <w:rsid w:val="00476D89"/>
    <w:rsid w:val="00476D9E"/>
    <w:rsid w:val="00476E94"/>
    <w:rsid w:val="00480AB3"/>
    <w:rsid w:val="00480BEB"/>
    <w:rsid w:val="004815E3"/>
    <w:rsid w:val="00482D52"/>
    <w:rsid w:val="004845BB"/>
    <w:rsid w:val="004845CF"/>
    <w:rsid w:val="00484E69"/>
    <w:rsid w:val="00485C3A"/>
    <w:rsid w:val="00487459"/>
    <w:rsid w:val="00487954"/>
    <w:rsid w:val="004904BD"/>
    <w:rsid w:val="004905E1"/>
    <w:rsid w:val="00490ECE"/>
    <w:rsid w:val="004913A2"/>
    <w:rsid w:val="00491551"/>
    <w:rsid w:val="00492609"/>
    <w:rsid w:val="004934F2"/>
    <w:rsid w:val="00494FEF"/>
    <w:rsid w:val="004951FB"/>
    <w:rsid w:val="00495510"/>
    <w:rsid w:val="0049658A"/>
    <w:rsid w:val="00496BE0"/>
    <w:rsid w:val="00496D21"/>
    <w:rsid w:val="00497080"/>
    <w:rsid w:val="004972FC"/>
    <w:rsid w:val="00497548"/>
    <w:rsid w:val="004A0D08"/>
    <w:rsid w:val="004A1D82"/>
    <w:rsid w:val="004A3C19"/>
    <w:rsid w:val="004A428C"/>
    <w:rsid w:val="004A4873"/>
    <w:rsid w:val="004A4899"/>
    <w:rsid w:val="004A4CF2"/>
    <w:rsid w:val="004A4E88"/>
    <w:rsid w:val="004A5015"/>
    <w:rsid w:val="004A5E98"/>
    <w:rsid w:val="004A5F0B"/>
    <w:rsid w:val="004A64C3"/>
    <w:rsid w:val="004A77BF"/>
    <w:rsid w:val="004B1D4E"/>
    <w:rsid w:val="004B1D9F"/>
    <w:rsid w:val="004B3233"/>
    <w:rsid w:val="004B4244"/>
    <w:rsid w:val="004B551E"/>
    <w:rsid w:val="004B56B2"/>
    <w:rsid w:val="004B62C7"/>
    <w:rsid w:val="004B659F"/>
    <w:rsid w:val="004B6606"/>
    <w:rsid w:val="004B6E52"/>
    <w:rsid w:val="004C049B"/>
    <w:rsid w:val="004C0781"/>
    <w:rsid w:val="004C1137"/>
    <w:rsid w:val="004C1DCC"/>
    <w:rsid w:val="004C21F8"/>
    <w:rsid w:val="004C22FF"/>
    <w:rsid w:val="004C25B6"/>
    <w:rsid w:val="004C2BB5"/>
    <w:rsid w:val="004C2CD7"/>
    <w:rsid w:val="004C31B1"/>
    <w:rsid w:val="004C32CB"/>
    <w:rsid w:val="004C3DCA"/>
    <w:rsid w:val="004C3FEA"/>
    <w:rsid w:val="004C416F"/>
    <w:rsid w:val="004C45B3"/>
    <w:rsid w:val="004C50F1"/>
    <w:rsid w:val="004C62A3"/>
    <w:rsid w:val="004C6316"/>
    <w:rsid w:val="004C6793"/>
    <w:rsid w:val="004C791F"/>
    <w:rsid w:val="004C7F7D"/>
    <w:rsid w:val="004D073C"/>
    <w:rsid w:val="004D0C2C"/>
    <w:rsid w:val="004D1669"/>
    <w:rsid w:val="004D1C1F"/>
    <w:rsid w:val="004D20DE"/>
    <w:rsid w:val="004D24C6"/>
    <w:rsid w:val="004D2B0F"/>
    <w:rsid w:val="004D34C3"/>
    <w:rsid w:val="004D3731"/>
    <w:rsid w:val="004D4604"/>
    <w:rsid w:val="004D4617"/>
    <w:rsid w:val="004D504F"/>
    <w:rsid w:val="004D61D9"/>
    <w:rsid w:val="004D6664"/>
    <w:rsid w:val="004D6AC8"/>
    <w:rsid w:val="004E165C"/>
    <w:rsid w:val="004E20C9"/>
    <w:rsid w:val="004E295A"/>
    <w:rsid w:val="004E29E8"/>
    <w:rsid w:val="004E34B8"/>
    <w:rsid w:val="004E41EA"/>
    <w:rsid w:val="004E420C"/>
    <w:rsid w:val="004E4CD7"/>
    <w:rsid w:val="004E4F4C"/>
    <w:rsid w:val="004E6606"/>
    <w:rsid w:val="004E6B53"/>
    <w:rsid w:val="004E7455"/>
    <w:rsid w:val="004E7BD1"/>
    <w:rsid w:val="004F0658"/>
    <w:rsid w:val="004F191C"/>
    <w:rsid w:val="004F1E5A"/>
    <w:rsid w:val="004F4FF5"/>
    <w:rsid w:val="004F5037"/>
    <w:rsid w:val="004F521E"/>
    <w:rsid w:val="004F5E2F"/>
    <w:rsid w:val="004F6CAF"/>
    <w:rsid w:val="004F7586"/>
    <w:rsid w:val="004F7855"/>
    <w:rsid w:val="004F7A0F"/>
    <w:rsid w:val="004F7C0F"/>
    <w:rsid w:val="004F7C3C"/>
    <w:rsid w:val="00500EB9"/>
    <w:rsid w:val="00501116"/>
    <w:rsid w:val="00502695"/>
    <w:rsid w:val="00503ECA"/>
    <w:rsid w:val="00506455"/>
    <w:rsid w:val="005066E0"/>
    <w:rsid w:val="00507CC5"/>
    <w:rsid w:val="0051024E"/>
    <w:rsid w:val="00510A6E"/>
    <w:rsid w:val="005112C4"/>
    <w:rsid w:val="005112FD"/>
    <w:rsid w:val="00511C69"/>
    <w:rsid w:val="00511D78"/>
    <w:rsid w:val="005123FF"/>
    <w:rsid w:val="00512993"/>
    <w:rsid w:val="00512C00"/>
    <w:rsid w:val="0051354E"/>
    <w:rsid w:val="005147AC"/>
    <w:rsid w:val="005148B2"/>
    <w:rsid w:val="00514A16"/>
    <w:rsid w:val="00514F0B"/>
    <w:rsid w:val="005157B7"/>
    <w:rsid w:val="0051646B"/>
    <w:rsid w:val="00516C90"/>
    <w:rsid w:val="00517115"/>
    <w:rsid w:val="0051799F"/>
    <w:rsid w:val="00517F85"/>
    <w:rsid w:val="005210E2"/>
    <w:rsid w:val="00521868"/>
    <w:rsid w:val="00522EFD"/>
    <w:rsid w:val="00523222"/>
    <w:rsid w:val="00523731"/>
    <w:rsid w:val="00523C54"/>
    <w:rsid w:val="00523CE2"/>
    <w:rsid w:val="00524852"/>
    <w:rsid w:val="005249EA"/>
    <w:rsid w:val="0052500A"/>
    <w:rsid w:val="005256D6"/>
    <w:rsid w:val="005304C5"/>
    <w:rsid w:val="00530912"/>
    <w:rsid w:val="0053178B"/>
    <w:rsid w:val="00531B15"/>
    <w:rsid w:val="00532CBD"/>
    <w:rsid w:val="005337E2"/>
    <w:rsid w:val="00541078"/>
    <w:rsid w:val="00542609"/>
    <w:rsid w:val="005427CF"/>
    <w:rsid w:val="005430EB"/>
    <w:rsid w:val="00544165"/>
    <w:rsid w:val="00544180"/>
    <w:rsid w:val="005455EA"/>
    <w:rsid w:val="00545F48"/>
    <w:rsid w:val="00546352"/>
    <w:rsid w:val="00546414"/>
    <w:rsid w:val="00546B78"/>
    <w:rsid w:val="00546E5A"/>
    <w:rsid w:val="00550046"/>
    <w:rsid w:val="005500B1"/>
    <w:rsid w:val="0055177E"/>
    <w:rsid w:val="00551F3C"/>
    <w:rsid w:val="00552745"/>
    <w:rsid w:val="00552C01"/>
    <w:rsid w:val="00553277"/>
    <w:rsid w:val="005547FA"/>
    <w:rsid w:val="005567BC"/>
    <w:rsid w:val="00556ED6"/>
    <w:rsid w:val="00557C90"/>
    <w:rsid w:val="00560775"/>
    <w:rsid w:val="0056092E"/>
    <w:rsid w:val="00561401"/>
    <w:rsid w:val="00562002"/>
    <w:rsid w:val="00562CE9"/>
    <w:rsid w:val="00564B52"/>
    <w:rsid w:val="00565CB1"/>
    <w:rsid w:val="00565CE1"/>
    <w:rsid w:val="00566046"/>
    <w:rsid w:val="00566695"/>
    <w:rsid w:val="0056672A"/>
    <w:rsid w:val="00566E6A"/>
    <w:rsid w:val="005675A5"/>
    <w:rsid w:val="005678D1"/>
    <w:rsid w:val="00570DCB"/>
    <w:rsid w:val="00574388"/>
    <w:rsid w:val="005744B0"/>
    <w:rsid w:val="005747AA"/>
    <w:rsid w:val="0057695A"/>
    <w:rsid w:val="005775FF"/>
    <w:rsid w:val="005803BA"/>
    <w:rsid w:val="0058066F"/>
    <w:rsid w:val="00580CF4"/>
    <w:rsid w:val="00580F15"/>
    <w:rsid w:val="005830BF"/>
    <w:rsid w:val="005833D5"/>
    <w:rsid w:val="00583592"/>
    <w:rsid w:val="005845C8"/>
    <w:rsid w:val="00584BEA"/>
    <w:rsid w:val="00584F3B"/>
    <w:rsid w:val="00585027"/>
    <w:rsid w:val="00585B8B"/>
    <w:rsid w:val="00585EB3"/>
    <w:rsid w:val="00586308"/>
    <w:rsid w:val="005868AB"/>
    <w:rsid w:val="005870C2"/>
    <w:rsid w:val="005877E2"/>
    <w:rsid w:val="005878B6"/>
    <w:rsid w:val="005879CA"/>
    <w:rsid w:val="00587FBD"/>
    <w:rsid w:val="00590444"/>
    <w:rsid w:val="00590B8A"/>
    <w:rsid w:val="00590F14"/>
    <w:rsid w:val="00592043"/>
    <w:rsid w:val="0059272F"/>
    <w:rsid w:val="00592E65"/>
    <w:rsid w:val="00593DC3"/>
    <w:rsid w:val="0059615E"/>
    <w:rsid w:val="00596A00"/>
    <w:rsid w:val="0059737B"/>
    <w:rsid w:val="00597F89"/>
    <w:rsid w:val="005A0263"/>
    <w:rsid w:val="005A0A27"/>
    <w:rsid w:val="005A1A59"/>
    <w:rsid w:val="005A1A96"/>
    <w:rsid w:val="005A1D9B"/>
    <w:rsid w:val="005A3BCB"/>
    <w:rsid w:val="005A41A9"/>
    <w:rsid w:val="005A79A1"/>
    <w:rsid w:val="005B23C0"/>
    <w:rsid w:val="005B2864"/>
    <w:rsid w:val="005B2C34"/>
    <w:rsid w:val="005B347E"/>
    <w:rsid w:val="005B410F"/>
    <w:rsid w:val="005B5981"/>
    <w:rsid w:val="005B7374"/>
    <w:rsid w:val="005B7E5D"/>
    <w:rsid w:val="005C0BD5"/>
    <w:rsid w:val="005C14A9"/>
    <w:rsid w:val="005C1555"/>
    <w:rsid w:val="005C1806"/>
    <w:rsid w:val="005C2C3D"/>
    <w:rsid w:val="005C3C9D"/>
    <w:rsid w:val="005C48B9"/>
    <w:rsid w:val="005C4F1D"/>
    <w:rsid w:val="005C57AB"/>
    <w:rsid w:val="005C5D19"/>
    <w:rsid w:val="005C613F"/>
    <w:rsid w:val="005C63BB"/>
    <w:rsid w:val="005C6A0E"/>
    <w:rsid w:val="005C77D0"/>
    <w:rsid w:val="005C78AC"/>
    <w:rsid w:val="005C79E0"/>
    <w:rsid w:val="005D078E"/>
    <w:rsid w:val="005D0BED"/>
    <w:rsid w:val="005D1830"/>
    <w:rsid w:val="005D1D10"/>
    <w:rsid w:val="005D4ED4"/>
    <w:rsid w:val="005D5660"/>
    <w:rsid w:val="005D56E1"/>
    <w:rsid w:val="005D5B45"/>
    <w:rsid w:val="005D5FA5"/>
    <w:rsid w:val="005D7205"/>
    <w:rsid w:val="005D78FD"/>
    <w:rsid w:val="005E007F"/>
    <w:rsid w:val="005E01A7"/>
    <w:rsid w:val="005E081C"/>
    <w:rsid w:val="005E194E"/>
    <w:rsid w:val="005E288E"/>
    <w:rsid w:val="005E29FA"/>
    <w:rsid w:val="005E47B0"/>
    <w:rsid w:val="005E4A83"/>
    <w:rsid w:val="005E518F"/>
    <w:rsid w:val="005E56EB"/>
    <w:rsid w:val="005E5F80"/>
    <w:rsid w:val="005E69E6"/>
    <w:rsid w:val="005F0441"/>
    <w:rsid w:val="005F15AE"/>
    <w:rsid w:val="005F16D3"/>
    <w:rsid w:val="005F3BC7"/>
    <w:rsid w:val="005F3C3A"/>
    <w:rsid w:val="005F428C"/>
    <w:rsid w:val="005F45B5"/>
    <w:rsid w:val="005F471B"/>
    <w:rsid w:val="005F7F32"/>
    <w:rsid w:val="00600788"/>
    <w:rsid w:val="0060200B"/>
    <w:rsid w:val="00602232"/>
    <w:rsid w:val="00602B65"/>
    <w:rsid w:val="00602C6F"/>
    <w:rsid w:val="00602DBD"/>
    <w:rsid w:val="006037DE"/>
    <w:rsid w:val="00603EAD"/>
    <w:rsid w:val="0060454B"/>
    <w:rsid w:val="00604BD0"/>
    <w:rsid w:val="00605185"/>
    <w:rsid w:val="00605CF5"/>
    <w:rsid w:val="00610F20"/>
    <w:rsid w:val="00612E47"/>
    <w:rsid w:val="00614B9A"/>
    <w:rsid w:val="00614CAC"/>
    <w:rsid w:val="0061505D"/>
    <w:rsid w:val="006158A1"/>
    <w:rsid w:val="0062103D"/>
    <w:rsid w:val="00621B99"/>
    <w:rsid w:val="0062204D"/>
    <w:rsid w:val="006232C6"/>
    <w:rsid w:val="006237F5"/>
    <w:rsid w:val="00623E34"/>
    <w:rsid w:val="00624806"/>
    <w:rsid w:val="00625EC7"/>
    <w:rsid w:val="006265EA"/>
    <w:rsid w:val="0063063E"/>
    <w:rsid w:val="00631184"/>
    <w:rsid w:val="006333F5"/>
    <w:rsid w:val="00633683"/>
    <w:rsid w:val="0063401C"/>
    <w:rsid w:val="00634ED8"/>
    <w:rsid w:val="00634F03"/>
    <w:rsid w:val="00635130"/>
    <w:rsid w:val="00635722"/>
    <w:rsid w:val="00635EC8"/>
    <w:rsid w:val="006363FA"/>
    <w:rsid w:val="0063695E"/>
    <w:rsid w:val="006370CB"/>
    <w:rsid w:val="006373B4"/>
    <w:rsid w:val="00637FB7"/>
    <w:rsid w:val="0064125F"/>
    <w:rsid w:val="006419C8"/>
    <w:rsid w:val="00641E43"/>
    <w:rsid w:val="00641F59"/>
    <w:rsid w:val="006425F8"/>
    <w:rsid w:val="006434FF"/>
    <w:rsid w:val="006446C6"/>
    <w:rsid w:val="00644BD9"/>
    <w:rsid w:val="0064559A"/>
    <w:rsid w:val="00645B20"/>
    <w:rsid w:val="00645FA2"/>
    <w:rsid w:val="00646520"/>
    <w:rsid w:val="00646E2C"/>
    <w:rsid w:val="006473D5"/>
    <w:rsid w:val="00647A83"/>
    <w:rsid w:val="00650E41"/>
    <w:rsid w:val="00650F09"/>
    <w:rsid w:val="00651719"/>
    <w:rsid w:val="006517AC"/>
    <w:rsid w:val="00652999"/>
    <w:rsid w:val="00652EDB"/>
    <w:rsid w:val="006538C6"/>
    <w:rsid w:val="0065465B"/>
    <w:rsid w:val="00655343"/>
    <w:rsid w:val="00655928"/>
    <w:rsid w:val="00656341"/>
    <w:rsid w:val="00656676"/>
    <w:rsid w:val="00656871"/>
    <w:rsid w:val="0065703D"/>
    <w:rsid w:val="00657479"/>
    <w:rsid w:val="00660258"/>
    <w:rsid w:val="006605B3"/>
    <w:rsid w:val="00660B93"/>
    <w:rsid w:val="00662236"/>
    <w:rsid w:val="00663C29"/>
    <w:rsid w:val="00663DCE"/>
    <w:rsid w:val="00663FE0"/>
    <w:rsid w:val="00665A2C"/>
    <w:rsid w:val="00667376"/>
    <w:rsid w:val="00667557"/>
    <w:rsid w:val="00667C83"/>
    <w:rsid w:val="0067039E"/>
    <w:rsid w:val="00670913"/>
    <w:rsid w:val="00670ED3"/>
    <w:rsid w:val="00671D6E"/>
    <w:rsid w:val="00673849"/>
    <w:rsid w:val="00674295"/>
    <w:rsid w:val="0067441C"/>
    <w:rsid w:val="00674817"/>
    <w:rsid w:val="006748AC"/>
    <w:rsid w:val="006758E2"/>
    <w:rsid w:val="00675A30"/>
    <w:rsid w:val="00675F8E"/>
    <w:rsid w:val="006775A6"/>
    <w:rsid w:val="00677B6B"/>
    <w:rsid w:val="0068063F"/>
    <w:rsid w:val="00682A7C"/>
    <w:rsid w:val="00684731"/>
    <w:rsid w:val="006847BF"/>
    <w:rsid w:val="00686747"/>
    <w:rsid w:val="00691FB4"/>
    <w:rsid w:val="006924A4"/>
    <w:rsid w:val="006939BC"/>
    <w:rsid w:val="00693B9F"/>
    <w:rsid w:val="00693FAD"/>
    <w:rsid w:val="0069445D"/>
    <w:rsid w:val="00694D6D"/>
    <w:rsid w:val="006950E5"/>
    <w:rsid w:val="0069595A"/>
    <w:rsid w:val="00697619"/>
    <w:rsid w:val="00697C9B"/>
    <w:rsid w:val="006A00DA"/>
    <w:rsid w:val="006A1866"/>
    <w:rsid w:val="006A2DDE"/>
    <w:rsid w:val="006A309E"/>
    <w:rsid w:val="006A3435"/>
    <w:rsid w:val="006A348B"/>
    <w:rsid w:val="006A38FF"/>
    <w:rsid w:val="006A3E8B"/>
    <w:rsid w:val="006A5268"/>
    <w:rsid w:val="006A5466"/>
    <w:rsid w:val="006A67EA"/>
    <w:rsid w:val="006A706C"/>
    <w:rsid w:val="006A782B"/>
    <w:rsid w:val="006A78B7"/>
    <w:rsid w:val="006B070D"/>
    <w:rsid w:val="006B1D6C"/>
    <w:rsid w:val="006B21B1"/>
    <w:rsid w:val="006B2387"/>
    <w:rsid w:val="006B3025"/>
    <w:rsid w:val="006B3869"/>
    <w:rsid w:val="006B3913"/>
    <w:rsid w:val="006B3969"/>
    <w:rsid w:val="006B3DEE"/>
    <w:rsid w:val="006B454A"/>
    <w:rsid w:val="006B462D"/>
    <w:rsid w:val="006B4E98"/>
    <w:rsid w:val="006B56E5"/>
    <w:rsid w:val="006B588E"/>
    <w:rsid w:val="006B6591"/>
    <w:rsid w:val="006B67A1"/>
    <w:rsid w:val="006C06E3"/>
    <w:rsid w:val="006C0B07"/>
    <w:rsid w:val="006C152B"/>
    <w:rsid w:val="006C16A0"/>
    <w:rsid w:val="006C1EC3"/>
    <w:rsid w:val="006C1ED1"/>
    <w:rsid w:val="006C21F0"/>
    <w:rsid w:val="006C2E4D"/>
    <w:rsid w:val="006C31EF"/>
    <w:rsid w:val="006C32A1"/>
    <w:rsid w:val="006C3B18"/>
    <w:rsid w:val="006C3F81"/>
    <w:rsid w:val="006C4450"/>
    <w:rsid w:val="006C47C6"/>
    <w:rsid w:val="006C5C4B"/>
    <w:rsid w:val="006D0375"/>
    <w:rsid w:val="006D09D5"/>
    <w:rsid w:val="006D187D"/>
    <w:rsid w:val="006D1D5B"/>
    <w:rsid w:val="006D22E9"/>
    <w:rsid w:val="006D293C"/>
    <w:rsid w:val="006D47FF"/>
    <w:rsid w:val="006D48BA"/>
    <w:rsid w:val="006D4B5F"/>
    <w:rsid w:val="006D4FE3"/>
    <w:rsid w:val="006D574D"/>
    <w:rsid w:val="006E098F"/>
    <w:rsid w:val="006E124F"/>
    <w:rsid w:val="006E23C2"/>
    <w:rsid w:val="006E3175"/>
    <w:rsid w:val="006E322C"/>
    <w:rsid w:val="006E3B8F"/>
    <w:rsid w:val="006E42CE"/>
    <w:rsid w:val="006E460E"/>
    <w:rsid w:val="006E4F37"/>
    <w:rsid w:val="006E4FCD"/>
    <w:rsid w:val="006E52F4"/>
    <w:rsid w:val="006E5565"/>
    <w:rsid w:val="006E614D"/>
    <w:rsid w:val="006E7371"/>
    <w:rsid w:val="006E74FA"/>
    <w:rsid w:val="006E779C"/>
    <w:rsid w:val="006E7D76"/>
    <w:rsid w:val="006E7EFA"/>
    <w:rsid w:val="006F0948"/>
    <w:rsid w:val="006F0982"/>
    <w:rsid w:val="006F198A"/>
    <w:rsid w:val="006F1A8B"/>
    <w:rsid w:val="006F2A19"/>
    <w:rsid w:val="006F2F08"/>
    <w:rsid w:val="006F40DF"/>
    <w:rsid w:val="006F4180"/>
    <w:rsid w:val="006F4B1F"/>
    <w:rsid w:val="006F5F0A"/>
    <w:rsid w:val="006F5FAD"/>
    <w:rsid w:val="006F7213"/>
    <w:rsid w:val="006F79AF"/>
    <w:rsid w:val="006F7B84"/>
    <w:rsid w:val="006F7FAA"/>
    <w:rsid w:val="00700F9B"/>
    <w:rsid w:val="007023E2"/>
    <w:rsid w:val="00703771"/>
    <w:rsid w:val="007038CC"/>
    <w:rsid w:val="00704955"/>
    <w:rsid w:val="00704EA3"/>
    <w:rsid w:val="0070542E"/>
    <w:rsid w:val="00706E09"/>
    <w:rsid w:val="0070727C"/>
    <w:rsid w:val="00707662"/>
    <w:rsid w:val="00710114"/>
    <w:rsid w:val="007102DD"/>
    <w:rsid w:val="00711B66"/>
    <w:rsid w:val="007124D4"/>
    <w:rsid w:val="007125A4"/>
    <w:rsid w:val="00712CD3"/>
    <w:rsid w:val="007144A9"/>
    <w:rsid w:val="00714CF9"/>
    <w:rsid w:val="00715076"/>
    <w:rsid w:val="007154C9"/>
    <w:rsid w:val="007156EA"/>
    <w:rsid w:val="007175F1"/>
    <w:rsid w:val="0072036D"/>
    <w:rsid w:val="007206C8"/>
    <w:rsid w:val="007209A8"/>
    <w:rsid w:val="00720B88"/>
    <w:rsid w:val="0072225F"/>
    <w:rsid w:val="0072360C"/>
    <w:rsid w:val="00723AAF"/>
    <w:rsid w:val="00725057"/>
    <w:rsid w:val="00725AD1"/>
    <w:rsid w:val="007264B4"/>
    <w:rsid w:val="00727FCB"/>
    <w:rsid w:val="007302F1"/>
    <w:rsid w:val="00730B7C"/>
    <w:rsid w:val="00731410"/>
    <w:rsid w:val="00731EC3"/>
    <w:rsid w:val="0073208D"/>
    <w:rsid w:val="007321A8"/>
    <w:rsid w:val="007322C0"/>
    <w:rsid w:val="007323A1"/>
    <w:rsid w:val="0073372E"/>
    <w:rsid w:val="007338F4"/>
    <w:rsid w:val="00733CDA"/>
    <w:rsid w:val="00735879"/>
    <w:rsid w:val="00736D4A"/>
    <w:rsid w:val="00737215"/>
    <w:rsid w:val="00737DA5"/>
    <w:rsid w:val="007402F7"/>
    <w:rsid w:val="00740C65"/>
    <w:rsid w:val="00741600"/>
    <w:rsid w:val="00741EDE"/>
    <w:rsid w:val="00742BC7"/>
    <w:rsid w:val="00742FE8"/>
    <w:rsid w:val="00743016"/>
    <w:rsid w:val="00743131"/>
    <w:rsid w:val="00743BDD"/>
    <w:rsid w:val="00744BCD"/>
    <w:rsid w:val="00745C5A"/>
    <w:rsid w:val="00746204"/>
    <w:rsid w:val="00750C0C"/>
    <w:rsid w:val="007510B0"/>
    <w:rsid w:val="00751A2B"/>
    <w:rsid w:val="007522D6"/>
    <w:rsid w:val="0075232E"/>
    <w:rsid w:val="00752E0C"/>
    <w:rsid w:val="00753C9F"/>
    <w:rsid w:val="00754872"/>
    <w:rsid w:val="00754C10"/>
    <w:rsid w:val="00755B92"/>
    <w:rsid w:val="00755C8D"/>
    <w:rsid w:val="00755F7C"/>
    <w:rsid w:val="00757021"/>
    <w:rsid w:val="00761C53"/>
    <w:rsid w:val="007629C4"/>
    <w:rsid w:val="00763C4E"/>
    <w:rsid w:val="00764999"/>
    <w:rsid w:val="00764EA4"/>
    <w:rsid w:val="007658CC"/>
    <w:rsid w:val="00765A55"/>
    <w:rsid w:val="00765B60"/>
    <w:rsid w:val="00765C3B"/>
    <w:rsid w:val="0076676F"/>
    <w:rsid w:val="00766CFC"/>
    <w:rsid w:val="00766FF3"/>
    <w:rsid w:val="00767104"/>
    <w:rsid w:val="007700BE"/>
    <w:rsid w:val="007700F3"/>
    <w:rsid w:val="0077170F"/>
    <w:rsid w:val="00771A2C"/>
    <w:rsid w:val="007722A8"/>
    <w:rsid w:val="00772ABD"/>
    <w:rsid w:val="00772BFA"/>
    <w:rsid w:val="0077566C"/>
    <w:rsid w:val="00775A0C"/>
    <w:rsid w:val="00777543"/>
    <w:rsid w:val="00777673"/>
    <w:rsid w:val="00780275"/>
    <w:rsid w:val="00780C97"/>
    <w:rsid w:val="00781CA7"/>
    <w:rsid w:val="00781CE0"/>
    <w:rsid w:val="00783F31"/>
    <w:rsid w:val="0078436C"/>
    <w:rsid w:val="007867C1"/>
    <w:rsid w:val="00787E6C"/>
    <w:rsid w:val="00790240"/>
    <w:rsid w:val="00790D4B"/>
    <w:rsid w:val="007913C1"/>
    <w:rsid w:val="00791636"/>
    <w:rsid w:val="00791B6C"/>
    <w:rsid w:val="00792F41"/>
    <w:rsid w:val="00793494"/>
    <w:rsid w:val="00793C9C"/>
    <w:rsid w:val="00793CB7"/>
    <w:rsid w:val="00794414"/>
    <w:rsid w:val="00794BCA"/>
    <w:rsid w:val="00794E9C"/>
    <w:rsid w:val="00795118"/>
    <w:rsid w:val="007952F8"/>
    <w:rsid w:val="00795A4A"/>
    <w:rsid w:val="0079606D"/>
    <w:rsid w:val="00796991"/>
    <w:rsid w:val="00797C48"/>
    <w:rsid w:val="00797CBF"/>
    <w:rsid w:val="00797DA5"/>
    <w:rsid w:val="007A0B01"/>
    <w:rsid w:val="007A1AD2"/>
    <w:rsid w:val="007A1E14"/>
    <w:rsid w:val="007A2686"/>
    <w:rsid w:val="007A2C91"/>
    <w:rsid w:val="007A385B"/>
    <w:rsid w:val="007A4880"/>
    <w:rsid w:val="007A4CCC"/>
    <w:rsid w:val="007A4F21"/>
    <w:rsid w:val="007A530A"/>
    <w:rsid w:val="007A6806"/>
    <w:rsid w:val="007A6DC4"/>
    <w:rsid w:val="007A7BE1"/>
    <w:rsid w:val="007B0050"/>
    <w:rsid w:val="007B00D7"/>
    <w:rsid w:val="007B0547"/>
    <w:rsid w:val="007B0EEF"/>
    <w:rsid w:val="007B14AB"/>
    <w:rsid w:val="007B1570"/>
    <w:rsid w:val="007B2B59"/>
    <w:rsid w:val="007B39EA"/>
    <w:rsid w:val="007B4049"/>
    <w:rsid w:val="007B43AD"/>
    <w:rsid w:val="007B458C"/>
    <w:rsid w:val="007B4C5B"/>
    <w:rsid w:val="007B52C5"/>
    <w:rsid w:val="007B5322"/>
    <w:rsid w:val="007B5E44"/>
    <w:rsid w:val="007B6223"/>
    <w:rsid w:val="007B623A"/>
    <w:rsid w:val="007B6871"/>
    <w:rsid w:val="007B7140"/>
    <w:rsid w:val="007B777E"/>
    <w:rsid w:val="007C07CA"/>
    <w:rsid w:val="007C1350"/>
    <w:rsid w:val="007C1A9E"/>
    <w:rsid w:val="007C20B4"/>
    <w:rsid w:val="007C2C58"/>
    <w:rsid w:val="007C3600"/>
    <w:rsid w:val="007C3C9E"/>
    <w:rsid w:val="007C4BBA"/>
    <w:rsid w:val="007C528A"/>
    <w:rsid w:val="007C5CD3"/>
    <w:rsid w:val="007C6F8C"/>
    <w:rsid w:val="007D01D9"/>
    <w:rsid w:val="007D0DC5"/>
    <w:rsid w:val="007D13D8"/>
    <w:rsid w:val="007D29C8"/>
    <w:rsid w:val="007D2CA7"/>
    <w:rsid w:val="007D2EBC"/>
    <w:rsid w:val="007D312C"/>
    <w:rsid w:val="007D3241"/>
    <w:rsid w:val="007D3B03"/>
    <w:rsid w:val="007D4CD1"/>
    <w:rsid w:val="007D558A"/>
    <w:rsid w:val="007D592D"/>
    <w:rsid w:val="007D5E2E"/>
    <w:rsid w:val="007D613B"/>
    <w:rsid w:val="007D6425"/>
    <w:rsid w:val="007D7CFE"/>
    <w:rsid w:val="007E1647"/>
    <w:rsid w:val="007E1BCF"/>
    <w:rsid w:val="007E22E5"/>
    <w:rsid w:val="007E24A5"/>
    <w:rsid w:val="007E2AEB"/>
    <w:rsid w:val="007E419A"/>
    <w:rsid w:val="007E4393"/>
    <w:rsid w:val="007E467B"/>
    <w:rsid w:val="007E5752"/>
    <w:rsid w:val="007E5A5F"/>
    <w:rsid w:val="007E6A2B"/>
    <w:rsid w:val="007E79CC"/>
    <w:rsid w:val="007E7D4A"/>
    <w:rsid w:val="007F03F5"/>
    <w:rsid w:val="007F06B0"/>
    <w:rsid w:val="007F0D72"/>
    <w:rsid w:val="007F279B"/>
    <w:rsid w:val="007F2831"/>
    <w:rsid w:val="007F28E1"/>
    <w:rsid w:val="007F2E4E"/>
    <w:rsid w:val="007F396E"/>
    <w:rsid w:val="007F428F"/>
    <w:rsid w:val="007F46D0"/>
    <w:rsid w:val="007F4BC1"/>
    <w:rsid w:val="007F4EED"/>
    <w:rsid w:val="007F515C"/>
    <w:rsid w:val="007F710D"/>
    <w:rsid w:val="007F7A18"/>
    <w:rsid w:val="008001A9"/>
    <w:rsid w:val="008002D5"/>
    <w:rsid w:val="00801482"/>
    <w:rsid w:val="00801C29"/>
    <w:rsid w:val="0080258A"/>
    <w:rsid w:val="00803D78"/>
    <w:rsid w:val="0080564C"/>
    <w:rsid w:val="0080661D"/>
    <w:rsid w:val="00807481"/>
    <w:rsid w:val="008079C5"/>
    <w:rsid w:val="008079FF"/>
    <w:rsid w:val="00807E8A"/>
    <w:rsid w:val="008109AD"/>
    <w:rsid w:val="008116B4"/>
    <w:rsid w:val="00811D34"/>
    <w:rsid w:val="00813635"/>
    <w:rsid w:val="0081596F"/>
    <w:rsid w:val="00816A25"/>
    <w:rsid w:val="00816A46"/>
    <w:rsid w:val="0081788B"/>
    <w:rsid w:val="008178B1"/>
    <w:rsid w:val="00820CD0"/>
    <w:rsid w:val="008214FB"/>
    <w:rsid w:val="00822D74"/>
    <w:rsid w:val="008230C5"/>
    <w:rsid w:val="00823217"/>
    <w:rsid w:val="0082369D"/>
    <w:rsid w:val="0082408C"/>
    <w:rsid w:val="0082569C"/>
    <w:rsid w:val="008264B0"/>
    <w:rsid w:val="00826B8B"/>
    <w:rsid w:val="00827334"/>
    <w:rsid w:val="00827F9E"/>
    <w:rsid w:val="00830BD2"/>
    <w:rsid w:val="00830D67"/>
    <w:rsid w:val="008316C8"/>
    <w:rsid w:val="00832EBE"/>
    <w:rsid w:val="00833617"/>
    <w:rsid w:val="00834FAF"/>
    <w:rsid w:val="00835401"/>
    <w:rsid w:val="0083655E"/>
    <w:rsid w:val="00836913"/>
    <w:rsid w:val="00836FE1"/>
    <w:rsid w:val="00837668"/>
    <w:rsid w:val="008379AC"/>
    <w:rsid w:val="00840144"/>
    <w:rsid w:val="0084022F"/>
    <w:rsid w:val="0084050C"/>
    <w:rsid w:val="00840BD7"/>
    <w:rsid w:val="00841942"/>
    <w:rsid w:val="008428CF"/>
    <w:rsid w:val="00842B88"/>
    <w:rsid w:val="00843336"/>
    <w:rsid w:val="0084449E"/>
    <w:rsid w:val="00844BC6"/>
    <w:rsid w:val="00845A2D"/>
    <w:rsid w:val="00845F34"/>
    <w:rsid w:val="0084699C"/>
    <w:rsid w:val="008469B3"/>
    <w:rsid w:val="00846E38"/>
    <w:rsid w:val="0085051D"/>
    <w:rsid w:val="00850B25"/>
    <w:rsid w:val="00852351"/>
    <w:rsid w:val="00852747"/>
    <w:rsid w:val="0085435C"/>
    <w:rsid w:val="00854532"/>
    <w:rsid w:val="00856054"/>
    <w:rsid w:val="0085634E"/>
    <w:rsid w:val="00857232"/>
    <w:rsid w:val="008573A1"/>
    <w:rsid w:val="0085752E"/>
    <w:rsid w:val="008577DD"/>
    <w:rsid w:val="008579DE"/>
    <w:rsid w:val="00857CD1"/>
    <w:rsid w:val="00857D4D"/>
    <w:rsid w:val="00857EB4"/>
    <w:rsid w:val="00860927"/>
    <w:rsid w:val="0086243D"/>
    <w:rsid w:val="008626AA"/>
    <w:rsid w:val="008629BF"/>
    <w:rsid w:val="00863497"/>
    <w:rsid w:val="0086366E"/>
    <w:rsid w:val="00864084"/>
    <w:rsid w:val="00865517"/>
    <w:rsid w:val="00866EF7"/>
    <w:rsid w:val="008679CD"/>
    <w:rsid w:val="0087025C"/>
    <w:rsid w:val="008724BC"/>
    <w:rsid w:val="00872762"/>
    <w:rsid w:val="00872A99"/>
    <w:rsid w:val="00872F11"/>
    <w:rsid w:val="008734FA"/>
    <w:rsid w:val="00873595"/>
    <w:rsid w:val="00875C21"/>
    <w:rsid w:val="00875EB2"/>
    <w:rsid w:val="0087667C"/>
    <w:rsid w:val="00876CFC"/>
    <w:rsid w:val="008774CE"/>
    <w:rsid w:val="00877A01"/>
    <w:rsid w:val="00880ABD"/>
    <w:rsid w:val="0088164B"/>
    <w:rsid w:val="00881B1A"/>
    <w:rsid w:val="00882007"/>
    <w:rsid w:val="00882E7F"/>
    <w:rsid w:val="00884994"/>
    <w:rsid w:val="00884AEF"/>
    <w:rsid w:val="00884F3F"/>
    <w:rsid w:val="0088560C"/>
    <w:rsid w:val="00886729"/>
    <w:rsid w:val="00887255"/>
    <w:rsid w:val="00887842"/>
    <w:rsid w:val="00887CDD"/>
    <w:rsid w:val="008905B4"/>
    <w:rsid w:val="008908B4"/>
    <w:rsid w:val="008911C1"/>
    <w:rsid w:val="00892641"/>
    <w:rsid w:val="008929A7"/>
    <w:rsid w:val="008931BE"/>
    <w:rsid w:val="00894CE7"/>
    <w:rsid w:val="00895A25"/>
    <w:rsid w:val="00895DF3"/>
    <w:rsid w:val="00896042"/>
    <w:rsid w:val="00897106"/>
    <w:rsid w:val="008A0450"/>
    <w:rsid w:val="008A0E08"/>
    <w:rsid w:val="008A3B92"/>
    <w:rsid w:val="008A6097"/>
    <w:rsid w:val="008B1128"/>
    <w:rsid w:val="008B3BE7"/>
    <w:rsid w:val="008B3C72"/>
    <w:rsid w:val="008B3F53"/>
    <w:rsid w:val="008B54DB"/>
    <w:rsid w:val="008B55A1"/>
    <w:rsid w:val="008B6029"/>
    <w:rsid w:val="008B653D"/>
    <w:rsid w:val="008B6B6C"/>
    <w:rsid w:val="008B7B33"/>
    <w:rsid w:val="008C04C9"/>
    <w:rsid w:val="008C04ED"/>
    <w:rsid w:val="008C04FC"/>
    <w:rsid w:val="008C0FC1"/>
    <w:rsid w:val="008C1504"/>
    <w:rsid w:val="008C2D0C"/>
    <w:rsid w:val="008C31EB"/>
    <w:rsid w:val="008C4087"/>
    <w:rsid w:val="008C4270"/>
    <w:rsid w:val="008C4EBB"/>
    <w:rsid w:val="008C4FD4"/>
    <w:rsid w:val="008C6B06"/>
    <w:rsid w:val="008C6E97"/>
    <w:rsid w:val="008C78D3"/>
    <w:rsid w:val="008D179F"/>
    <w:rsid w:val="008D2B09"/>
    <w:rsid w:val="008D2DC5"/>
    <w:rsid w:val="008D3D2A"/>
    <w:rsid w:val="008D4C59"/>
    <w:rsid w:val="008D50B2"/>
    <w:rsid w:val="008D73C8"/>
    <w:rsid w:val="008D7582"/>
    <w:rsid w:val="008E0211"/>
    <w:rsid w:val="008E3133"/>
    <w:rsid w:val="008E3449"/>
    <w:rsid w:val="008E40CF"/>
    <w:rsid w:val="008E5C3A"/>
    <w:rsid w:val="008E63B3"/>
    <w:rsid w:val="008E6646"/>
    <w:rsid w:val="008E6843"/>
    <w:rsid w:val="008E6CB5"/>
    <w:rsid w:val="008E747B"/>
    <w:rsid w:val="008E74BB"/>
    <w:rsid w:val="008F0E4D"/>
    <w:rsid w:val="008F21C0"/>
    <w:rsid w:val="008F4CAE"/>
    <w:rsid w:val="008F4EF6"/>
    <w:rsid w:val="008F5A08"/>
    <w:rsid w:val="008F5B96"/>
    <w:rsid w:val="008F5C1B"/>
    <w:rsid w:val="008F748B"/>
    <w:rsid w:val="009002ED"/>
    <w:rsid w:val="00901529"/>
    <w:rsid w:val="0090185B"/>
    <w:rsid w:val="009027B5"/>
    <w:rsid w:val="00904A67"/>
    <w:rsid w:val="0090527D"/>
    <w:rsid w:val="00906658"/>
    <w:rsid w:val="00910F34"/>
    <w:rsid w:val="009114B0"/>
    <w:rsid w:val="009119FC"/>
    <w:rsid w:val="0091328F"/>
    <w:rsid w:val="0091390F"/>
    <w:rsid w:val="00913C9C"/>
    <w:rsid w:val="0091502D"/>
    <w:rsid w:val="009154AA"/>
    <w:rsid w:val="009159BC"/>
    <w:rsid w:val="00916756"/>
    <w:rsid w:val="00917A65"/>
    <w:rsid w:val="00917D30"/>
    <w:rsid w:val="00917FB4"/>
    <w:rsid w:val="0092083C"/>
    <w:rsid w:val="009216B0"/>
    <w:rsid w:val="00921ED1"/>
    <w:rsid w:val="00922722"/>
    <w:rsid w:val="009231B0"/>
    <w:rsid w:val="00924116"/>
    <w:rsid w:val="0092532D"/>
    <w:rsid w:val="009255F9"/>
    <w:rsid w:val="009257CA"/>
    <w:rsid w:val="0092613A"/>
    <w:rsid w:val="00926476"/>
    <w:rsid w:val="00930330"/>
    <w:rsid w:val="009309C9"/>
    <w:rsid w:val="00931400"/>
    <w:rsid w:val="0093173E"/>
    <w:rsid w:val="00931AF0"/>
    <w:rsid w:val="00932293"/>
    <w:rsid w:val="009326AA"/>
    <w:rsid w:val="0093378C"/>
    <w:rsid w:val="00933EFF"/>
    <w:rsid w:val="00935B29"/>
    <w:rsid w:val="009362CA"/>
    <w:rsid w:val="00936BFC"/>
    <w:rsid w:val="00937F51"/>
    <w:rsid w:val="009404DF"/>
    <w:rsid w:val="009413CB"/>
    <w:rsid w:val="00941B54"/>
    <w:rsid w:val="00941BD7"/>
    <w:rsid w:val="00942417"/>
    <w:rsid w:val="00942D1E"/>
    <w:rsid w:val="00942F6D"/>
    <w:rsid w:val="00944CFD"/>
    <w:rsid w:val="00947474"/>
    <w:rsid w:val="00947D39"/>
    <w:rsid w:val="00947F49"/>
    <w:rsid w:val="009502A0"/>
    <w:rsid w:val="00951C45"/>
    <w:rsid w:val="00951DAB"/>
    <w:rsid w:val="00952270"/>
    <w:rsid w:val="0095326A"/>
    <w:rsid w:val="009549F3"/>
    <w:rsid w:val="00955B9F"/>
    <w:rsid w:val="009564A8"/>
    <w:rsid w:val="0095701F"/>
    <w:rsid w:val="00957029"/>
    <w:rsid w:val="00960A5E"/>
    <w:rsid w:val="00961284"/>
    <w:rsid w:val="009666AD"/>
    <w:rsid w:val="00966702"/>
    <w:rsid w:val="00966A43"/>
    <w:rsid w:val="00970764"/>
    <w:rsid w:val="00970D10"/>
    <w:rsid w:val="00971279"/>
    <w:rsid w:val="00971AD4"/>
    <w:rsid w:val="00971E3B"/>
    <w:rsid w:val="00973151"/>
    <w:rsid w:val="00973954"/>
    <w:rsid w:val="009742BF"/>
    <w:rsid w:val="00974938"/>
    <w:rsid w:val="00974DE8"/>
    <w:rsid w:val="00974DEF"/>
    <w:rsid w:val="00974F58"/>
    <w:rsid w:val="00977F71"/>
    <w:rsid w:val="0098025F"/>
    <w:rsid w:val="00980B1C"/>
    <w:rsid w:val="009829FB"/>
    <w:rsid w:val="00983D8C"/>
    <w:rsid w:val="00983FFF"/>
    <w:rsid w:val="00984D99"/>
    <w:rsid w:val="00984E3D"/>
    <w:rsid w:val="00986619"/>
    <w:rsid w:val="00986F8B"/>
    <w:rsid w:val="0098749C"/>
    <w:rsid w:val="00990777"/>
    <w:rsid w:val="009907AB"/>
    <w:rsid w:val="0099164F"/>
    <w:rsid w:val="0099198C"/>
    <w:rsid w:val="00992445"/>
    <w:rsid w:val="00992E2B"/>
    <w:rsid w:val="00992FDC"/>
    <w:rsid w:val="009951BB"/>
    <w:rsid w:val="00995B20"/>
    <w:rsid w:val="00995F8F"/>
    <w:rsid w:val="00996F75"/>
    <w:rsid w:val="00996FA9"/>
    <w:rsid w:val="00997118"/>
    <w:rsid w:val="00997D98"/>
    <w:rsid w:val="009A0133"/>
    <w:rsid w:val="009A0A66"/>
    <w:rsid w:val="009A0B6B"/>
    <w:rsid w:val="009A110F"/>
    <w:rsid w:val="009A15C6"/>
    <w:rsid w:val="009A1C1B"/>
    <w:rsid w:val="009A1E2E"/>
    <w:rsid w:val="009A2AE0"/>
    <w:rsid w:val="009A3249"/>
    <w:rsid w:val="009A34B7"/>
    <w:rsid w:val="009A38C3"/>
    <w:rsid w:val="009A3F93"/>
    <w:rsid w:val="009A4DC4"/>
    <w:rsid w:val="009A5294"/>
    <w:rsid w:val="009A5446"/>
    <w:rsid w:val="009A580F"/>
    <w:rsid w:val="009B04CB"/>
    <w:rsid w:val="009B1ADC"/>
    <w:rsid w:val="009B2113"/>
    <w:rsid w:val="009B2727"/>
    <w:rsid w:val="009B28DF"/>
    <w:rsid w:val="009B406E"/>
    <w:rsid w:val="009B47A9"/>
    <w:rsid w:val="009B4810"/>
    <w:rsid w:val="009B4990"/>
    <w:rsid w:val="009B596C"/>
    <w:rsid w:val="009B69FB"/>
    <w:rsid w:val="009B6D42"/>
    <w:rsid w:val="009B6E6D"/>
    <w:rsid w:val="009B7B31"/>
    <w:rsid w:val="009C086D"/>
    <w:rsid w:val="009C102A"/>
    <w:rsid w:val="009C13D2"/>
    <w:rsid w:val="009C1E0F"/>
    <w:rsid w:val="009C29AB"/>
    <w:rsid w:val="009C3246"/>
    <w:rsid w:val="009C4404"/>
    <w:rsid w:val="009C56D4"/>
    <w:rsid w:val="009C6F7B"/>
    <w:rsid w:val="009C756A"/>
    <w:rsid w:val="009C7BE8"/>
    <w:rsid w:val="009C7E59"/>
    <w:rsid w:val="009D0623"/>
    <w:rsid w:val="009D0862"/>
    <w:rsid w:val="009D091F"/>
    <w:rsid w:val="009D0A39"/>
    <w:rsid w:val="009D102F"/>
    <w:rsid w:val="009D1369"/>
    <w:rsid w:val="009D1721"/>
    <w:rsid w:val="009D28EA"/>
    <w:rsid w:val="009D2E05"/>
    <w:rsid w:val="009D6308"/>
    <w:rsid w:val="009D7081"/>
    <w:rsid w:val="009E0CFA"/>
    <w:rsid w:val="009E376F"/>
    <w:rsid w:val="009E4188"/>
    <w:rsid w:val="009E5325"/>
    <w:rsid w:val="009E647E"/>
    <w:rsid w:val="009E6983"/>
    <w:rsid w:val="009E6A6C"/>
    <w:rsid w:val="009E7E76"/>
    <w:rsid w:val="009F0858"/>
    <w:rsid w:val="009F1A0C"/>
    <w:rsid w:val="009F1CAA"/>
    <w:rsid w:val="009F1E0D"/>
    <w:rsid w:val="009F234D"/>
    <w:rsid w:val="009F27C5"/>
    <w:rsid w:val="009F300F"/>
    <w:rsid w:val="009F3197"/>
    <w:rsid w:val="009F3868"/>
    <w:rsid w:val="009F490B"/>
    <w:rsid w:val="009F537E"/>
    <w:rsid w:val="009F6209"/>
    <w:rsid w:val="009F6C9E"/>
    <w:rsid w:val="009F745F"/>
    <w:rsid w:val="009F7CA8"/>
    <w:rsid w:val="00A00006"/>
    <w:rsid w:val="00A009B2"/>
    <w:rsid w:val="00A014CA"/>
    <w:rsid w:val="00A0155D"/>
    <w:rsid w:val="00A01E1D"/>
    <w:rsid w:val="00A03129"/>
    <w:rsid w:val="00A032D6"/>
    <w:rsid w:val="00A056E5"/>
    <w:rsid w:val="00A07947"/>
    <w:rsid w:val="00A07ABD"/>
    <w:rsid w:val="00A1279E"/>
    <w:rsid w:val="00A12F6E"/>
    <w:rsid w:val="00A143F0"/>
    <w:rsid w:val="00A14491"/>
    <w:rsid w:val="00A14B52"/>
    <w:rsid w:val="00A15C73"/>
    <w:rsid w:val="00A16B59"/>
    <w:rsid w:val="00A17C49"/>
    <w:rsid w:val="00A17C5A"/>
    <w:rsid w:val="00A17C69"/>
    <w:rsid w:val="00A21622"/>
    <w:rsid w:val="00A21DCB"/>
    <w:rsid w:val="00A21EFB"/>
    <w:rsid w:val="00A22E5D"/>
    <w:rsid w:val="00A23903"/>
    <w:rsid w:val="00A23D43"/>
    <w:rsid w:val="00A24533"/>
    <w:rsid w:val="00A256F5"/>
    <w:rsid w:val="00A2625E"/>
    <w:rsid w:val="00A26B38"/>
    <w:rsid w:val="00A2730D"/>
    <w:rsid w:val="00A30077"/>
    <w:rsid w:val="00A30223"/>
    <w:rsid w:val="00A32E27"/>
    <w:rsid w:val="00A33470"/>
    <w:rsid w:val="00A33823"/>
    <w:rsid w:val="00A3684A"/>
    <w:rsid w:val="00A37A1F"/>
    <w:rsid w:val="00A37DC5"/>
    <w:rsid w:val="00A40272"/>
    <w:rsid w:val="00A40B2B"/>
    <w:rsid w:val="00A4161E"/>
    <w:rsid w:val="00A4193B"/>
    <w:rsid w:val="00A42CE3"/>
    <w:rsid w:val="00A42DFC"/>
    <w:rsid w:val="00A42F6D"/>
    <w:rsid w:val="00A43484"/>
    <w:rsid w:val="00A4489E"/>
    <w:rsid w:val="00A45465"/>
    <w:rsid w:val="00A45CD1"/>
    <w:rsid w:val="00A46D1E"/>
    <w:rsid w:val="00A4741B"/>
    <w:rsid w:val="00A477D8"/>
    <w:rsid w:val="00A47815"/>
    <w:rsid w:val="00A47F77"/>
    <w:rsid w:val="00A500AF"/>
    <w:rsid w:val="00A50867"/>
    <w:rsid w:val="00A51172"/>
    <w:rsid w:val="00A51D46"/>
    <w:rsid w:val="00A51E36"/>
    <w:rsid w:val="00A51E53"/>
    <w:rsid w:val="00A531E4"/>
    <w:rsid w:val="00A53599"/>
    <w:rsid w:val="00A53F51"/>
    <w:rsid w:val="00A57B00"/>
    <w:rsid w:val="00A57DB5"/>
    <w:rsid w:val="00A60F9B"/>
    <w:rsid w:val="00A62096"/>
    <w:rsid w:val="00A645B6"/>
    <w:rsid w:val="00A648DF"/>
    <w:rsid w:val="00A64B24"/>
    <w:rsid w:val="00A64C6A"/>
    <w:rsid w:val="00A65182"/>
    <w:rsid w:val="00A6611D"/>
    <w:rsid w:val="00A66C62"/>
    <w:rsid w:val="00A66D7C"/>
    <w:rsid w:val="00A6731E"/>
    <w:rsid w:val="00A67D5B"/>
    <w:rsid w:val="00A70058"/>
    <w:rsid w:val="00A7020F"/>
    <w:rsid w:val="00A70563"/>
    <w:rsid w:val="00A70B71"/>
    <w:rsid w:val="00A70EC3"/>
    <w:rsid w:val="00A72AF2"/>
    <w:rsid w:val="00A74057"/>
    <w:rsid w:val="00A749B8"/>
    <w:rsid w:val="00A750DD"/>
    <w:rsid w:val="00A75ED2"/>
    <w:rsid w:val="00A7623A"/>
    <w:rsid w:val="00A767B9"/>
    <w:rsid w:val="00A76AC4"/>
    <w:rsid w:val="00A76E73"/>
    <w:rsid w:val="00A77DDE"/>
    <w:rsid w:val="00A80AFF"/>
    <w:rsid w:val="00A82335"/>
    <w:rsid w:val="00A82443"/>
    <w:rsid w:val="00A8308B"/>
    <w:rsid w:val="00A83905"/>
    <w:rsid w:val="00A841A5"/>
    <w:rsid w:val="00A847B9"/>
    <w:rsid w:val="00A86BAB"/>
    <w:rsid w:val="00A87C7B"/>
    <w:rsid w:val="00A9055F"/>
    <w:rsid w:val="00A907E1"/>
    <w:rsid w:val="00A9086D"/>
    <w:rsid w:val="00A90E82"/>
    <w:rsid w:val="00A913E6"/>
    <w:rsid w:val="00A914CE"/>
    <w:rsid w:val="00A91A81"/>
    <w:rsid w:val="00A9324D"/>
    <w:rsid w:val="00A94306"/>
    <w:rsid w:val="00A94D17"/>
    <w:rsid w:val="00A950A1"/>
    <w:rsid w:val="00A9516E"/>
    <w:rsid w:val="00A96199"/>
    <w:rsid w:val="00A9726F"/>
    <w:rsid w:val="00A97843"/>
    <w:rsid w:val="00A97D1F"/>
    <w:rsid w:val="00AA022A"/>
    <w:rsid w:val="00AA095C"/>
    <w:rsid w:val="00AA139F"/>
    <w:rsid w:val="00AA1984"/>
    <w:rsid w:val="00AA2699"/>
    <w:rsid w:val="00AA3C2B"/>
    <w:rsid w:val="00AA4437"/>
    <w:rsid w:val="00AA6355"/>
    <w:rsid w:val="00AA639D"/>
    <w:rsid w:val="00AA7A03"/>
    <w:rsid w:val="00AA7E7B"/>
    <w:rsid w:val="00AB0555"/>
    <w:rsid w:val="00AB190D"/>
    <w:rsid w:val="00AB1FE9"/>
    <w:rsid w:val="00AB205E"/>
    <w:rsid w:val="00AB20A3"/>
    <w:rsid w:val="00AB230D"/>
    <w:rsid w:val="00AB3E4C"/>
    <w:rsid w:val="00AB4088"/>
    <w:rsid w:val="00AB5987"/>
    <w:rsid w:val="00AB67FF"/>
    <w:rsid w:val="00AB6AC4"/>
    <w:rsid w:val="00AC0DB6"/>
    <w:rsid w:val="00AC1220"/>
    <w:rsid w:val="00AC2052"/>
    <w:rsid w:val="00AC212F"/>
    <w:rsid w:val="00AC28FC"/>
    <w:rsid w:val="00AC299D"/>
    <w:rsid w:val="00AC29CD"/>
    <w:rsid w:val="00AC3CD0"/>
    <w:rsid w:val="00AC3D6D"/>
    <w:rsid w:val="00AC4143"/>
    <w:rsid w:val="00AC5284"/>
    <w:rsid w:val="00AC543A"/>
    <w:rsid w:val="00AC5C8A"/>
    <w:rsid w:val="00AC6C79"/>
    <w:rsid w:val="00AC6F4F"/>
    <w:rsid w:val="00AD076F"/>
    <w:rsid w:val="00AD0988"/>
    <w:rsid w:val="00AD161A"/>
    <w:rsid w:val="00AD32F3"/>
    <w:rsid w:val="00AD34E5"/>
    <w:rsid w:val="00AD3768"/>
    <w:rsid w:val="00AD4059"/>
    <w:rsid w:val="00AD42FD"/>
    <w:rsid w:val="00AD499E"/>
    <w:rsid w:val="00AD49F0"/>
    <w:rsid w:val="00AD5ACC"/>
    <w:rsid w:val="00AD5B98"/>
    <w:rsid w:val="00AD5ED6"/>
    <w:rsid w:val="00AD68D4"/>
    <w:rsid w:val="00AE002E"/>
    <w:rsid w:val="00AE03B4"/>
    <w:rsid w:val="00AE1368"/>
    <w:rsid w:val="00AE1BD8"/>
    <w:rsid w:val="00AE1E59"/>
    <w:rsid w:val="00AE1FAD"/>
    <w:rsid w:val="00AE21AD"/>
    <w:rsid w:val="00AE2CA5"/>
    <w:rsid w:val="00AE3245"/>
    <w:rsid w:val="00AE3A6C"/>
    <w:rsid w:val="00AE3B8D"/>
    <w:rsid w:val="00AE3DD1"/>
    <w:rsid w:val="00AE5778"/>
    <w:rsid w:val="00AE5B47"/>
    <w:rsid w:val="00AE6188"/>
    <w:rsid w:val="00AE61FA"/>
    <w:rsid w:val="00AE6453"/>
    <w:rsid w:val="00AE6A3D"/>
    <w:rsid w:val="00AE79CD"/>
    <w:rsid w:val="00AF05C2"/>
    <w:rsid w:val="00AF0DC0"/>
    <w:rsid w:val="00AF178E"/>
    <w:rsid w:val="00AF234B"/>
    <w:rsid w:val="00AF24F4"/>
    <w:rsid w:val="00AF3A4F"/>
    <w:rsid w:val="00AF40BE"/>
    <w:rsid w:val="00AF497E"/>
    <w:rsid w:val="00AF4A1A"/>
    <w:rsid w:val="00AF4B0D"/>
    <w:rsid w:val="00AF4D63"/>
    <w:rsid w:val="00AF57BD"/>
    <w:rsid w:val="00AF5947"/>
    <w:rsid w:val="00AF5F01"/>
    <w:rsid w:val="00B00814"/>
    <w:rsid w:val="00B019B2"/>
    <w:rsid w:val="00B01F80"/>
    <w:rsid w:val="00B0205B"/>
    <w:rsid w:val="00B03842"/>
    <w:rsid w:val="00B03A37"/>
    <w:rsid w:val="00B04EA6"/>
    <w:rsid w:val="00B06404"/>
    <w:rsid w:val="00B06467"/>
    <w:rsid w:val="00B10D01"/>
    <w:rsid w:val="00B10F9C"/>
    <w:rsid w:val="00B1104D"/>
    <w:rsid w:val="00B1139D"/>
    <w:rsid w:val="00B1199B"/>
    <w:rsid w:val="00B12070"/>
    <w:rsid w:val="00B1208F"/>
    <w:rsid w:val="00B13C9F"/>
    <w:rsid w:val="00B1432B"/>
    <w:rsid w:val="00B14D8C"/>
    <w:rsid w:val="00B15437"/>
    <w:rsid w:val="00B1597F"/>
    <w:rsid w:val="00B159C8"/>
    <w:rsid w:val="00B16412"/>
    <w:rsid w:val="00B17370"/>
    <w:rsid w:val="00B20169"/>
    <w:rsid w:val="00B21131"/>
    <w:rsid w:val="00B21E98"/>
    <w:rsid w:val="00B22009"/>
    <w:rsid w:val="00B2428D"/>
    <w:rsid w:val="00B253A7"/>
    <w:rsid w:val="00B26A99"/>
    <w:rsid w:val="00B26F2D"/>
    <w:rsid w:val="00B27145"/>
    <w:rsid w:val="00B30D16"/>
    <w:rsid w:val="00B31889"/>
    <w:rsid w:val="00B3208C"/>
    <w:rsid w:val="00B33BFB"/>
    <w:rsid w:val="00B34272"/>
    <w:rsid w:val="00B34DB5"/>
    <w:rsid w:val="00B365BD"/>
    <w:rsid w:val="00B3702F"/>
    <w:rsid w:val="00B37769"/>
    <w:rsid w:val="00B40228"/>
    <w:rsid w:val="00B40ED4"/>
    <w:rsid w:val="00B413BB"/>
    <w:rsid w:val="00B42B98"/>
    <w:rsid w:val="00B42DE4"/>
    <w:rsid w:val="00B4310B"/>
    <w:rsid w:val="00B43E21"/>
    <w:rsid w:val="00B44121"/>
    <w:rsid w:val="00B44811"/>
    <w:rsid w:val="00B454C2"/>
    <w:rsid w:val="00B455F3"/>
    <w:rsid w:val="00B455F7"/>
    <w:rsid w:val="00B45AF0"/>
    <w:rsid w:val="00B46A93"/>
    <w:rsid w:val="00B46D5D"/>
    <w:rsid w:val="00B46DAB"/>
    <w:rsid w:val="00B47E18"/>
    <w:rsid w:val="00B50104"/>
    <w:rsid w:val="00B50F65"/>
    <w:rsid w:val="00B51356"/>
    <w:rsid w:val="00B516BD"/>
    <w:rsid w:val="00B5238C"/>
    <w:rsid w:val="00B5265E"/>
    <w:rsid w:val="00B5360B"/>
    <w:rsid w:val="00B53A0F"/>
    <w:rsid w:val="00B53A79"/>
    <w:rsid w:val="00B54718"/>
    <w:rsid w:val="00B54C37"/>
    <w:rsid w:val="00B55C52"/>
    <w:rsid w:val="00B56454"/>
    <w:rsid w:val="00B56B38"/>
    <w:rsid w:val="00B570EA"/>
    <w:rsid w:val="00B575EC"/>
    <w:rsid w:val="00B5783C"/>
    <w:rsid w:val="00B57F24"/>
    <w:rsid w:val="00B6018A"/>
    <w:rsid w:val="00B613A9"/>
    <w:rsid w:val="00B62DE9"/>
    <w:rsid w:val="00B63849"/>
    <w:rsid w:val="00B63972"/>
    <w:rsid w:val="00B64ADC"/>
    <w:rsid w:val="00B64BAC"/>
    <w:rsid w:val="00B651D1"/>
    <w:rsid w:val="00B67994"/>
    <w:rsid w:val="00B70C6E"/>
    <w:rsid w:val="00B70F39"/>
    <w:rsid w:val="00B710F0"/>
    <w:rsid w:val="00B712FA"/>
    <w:rsid w:val="00B72237"/>
    <w:rsid w:val="00B73D05"/>
    <w:rsid w:val="00B740B4"/>
    <w:rsid w:val="00B743A8"/>
    <w:rsid w:val="00B74566"/>
    <w:rsid w:val="00B7485D"/>
    <w:rsid w:val="00B74A96"/>
    <w:rsid w:val="00B752DE"/>
    <w:rsid w:val="00B75E6D"/>
    <w:rsid w:val="00B763A5"/>
    <w:rsid w:val="00B769E6"/>
    <w:rsid w:val="00B76C68"/>
    <w:rsid w:val="00B80485"/>
    <w:rsid w:val="00B80867"/>
    <w:rsid w:val="00B8175C"/>
    <w:rsid w:val="00B81B9D"/>
    <w:rsid w:val="00B82C41"/>
    <w:rsid w:val="00B82F0B"/>
    <w:rsid w:val="00B839C2"/>
    <w:rsid w:val="00B83E0D"/>
    <w:rsid w:val="00B85B79"/>
    <w:rsid w:val="00B86626"/>
    <w:rsid w:val="00B86AA0"/>
    <w:rsid w:val="00B8726F"/>
    <w:rsid w:val="00B873CB"/>
    <w:rsid w:val="00B90D84"/>
    <w:rsid w:val="00B91BF3"/>
    <w:rsid w:val="00B92529"/>
    <w:rsid w:val="00B94002"/>
    <w:rsid w:val="00B945D1"/>
    <w:rsid w:val="00B9473D"/>
    <w:rsid w:val="00B947E9"/>
    <w:rsid w:val="00B94DA6"/>
    <w:rsid w:val="00B95329"/>
    <w:rsid w:val="00B953A1"/>
    <w:rsid w:val="00B95827"/>
    <w:rsid w:val="00B966FF"/>
    <w:rsid w:val="00B96A5E"/>
    <w:rsid w:val="00B971BC"/>
    <w:rsid w:val="00B979C4"/>
    <w:rsid w:val="00B97A15"/>
    <w:rsid w:val="00BA03AB"/>
    <w:rsid w:val="00BA11BD"/>
    <w:rsid w:val="00BA2322"/>
    <w:rsid w:val="00BA278B"/>
    <w:rsid w:val="00BA27C0"/>
    <w:rsid w:val="00BA292B"/>
    <w:rsid w:val="00BA3B35"/>
    <w:rsid w:val="00BA420D"/>
    <w:rsid w:val="00BA4463"/>
    <w:rsid w:val="00BA4E86"/>
    <w:rsid w:val="00BA6526"/>
    <w:rsid w:val="00BB0606"/>
    <w:rsid w:val="00BB0705"/>
    <w:rsid w:val="00BB136F"/>
    <w:rsid w:val="00BB2B3A"/>
    <w:rsid w:val="00BB2C2D"/>
    <w:rsid w:val="00BB32AE"/>
    <w:rsid w:val="00BB38CB"/>
    <w:rsid w:val="00BB5304"/>
    <w:rsid w:val="00BB5321"/>
    <w:rsid w:val="00BB548E"/>
    <w:rsid w:val="00BB631C"/>
    <w:rsid w:val="00BB7F38"/>
    <w:rsid w:val="00BC1292"/>
    <w:rsid w:val="00BC4349"/>
    <w:rsid w:val="00BC4E85"/>
    <w:rsid w:val="00BC66C6"/>
    <w:rsid w:val="00BC6744"/>
    <w:rsid w:val="00BC6ED5"/>
    <w:rsid w:val="00BD173C"/>
    <w:rsid w:val="00BD2206"/>
    <w:rsid w:val="00BD2B88"/>
    <w:rsid w:val="00BD305E"/>
    <w:rsid w:val="00BD3AB4"/>
    <w:rsid w:val="00BD4198"/>
    <w:rsid w:val="00BD4349"/>
    <w:rsid w:val="00BD460D"/>
    <w:rsid w:val="00BD463E"/>
    <w:rsid w:val="00BD59D8"/>
    <w:rsid w:val="00BD6172"/>
    <w:rsid w:val="00BD7169"/>
    <w:rsid w:val="00BD74F7"/>
    <w:rsid w:val="00BD7A21"/>
    <w:rsid w:val="00BD7DD4"/>
    <w:rsid w:val="00BE047C"/>
    <w:rsid w:val="00BE1563"/>
    <w:rsid w:val="00BE1BF6"/>
    <w:rsid w:val="00BE1E78"/>
    <w:rsid w:val="00BE4F59"/>
    <w:rsid w:val="00BE5D59"/>
    <w:rsid w:val="00BE68F0"/>
    <w:rsid w:val="00BE6DDA"/>
    <w:rsid w:val="00BE73EC"/>
    <w:rsid w:val="00BF15F8"/>
    <w:rsid w:val="00BF1D06"/>
    <w:rsid w:val="00BF3426"/>
    <w:rsid w:val="00BF35B6"/>
    <w:rsid w:val="00BF42FC"/>
    <w:rsid w:val="00BF511D"/>
    <w:rsid w:val="00BF525D"/>
    <w:rsid w:val="00BF5677"/>
    <w:rsid w:val="00BF6205"/>
    <w:rsid w:val="00C03CEB"/>
    <w:rsid w:val="00C046D8"/>
    <w:rsid w:val="00C05079"/>
    <w:rsid w:val="00C07273"/>
    <w:rsid w:val="00C073FA"/>
    <w:rsid w:val="00C101AC"/>
    <w:rsid w:val="00C10742"/>
    <w:rsid w:val="00C10BB9"/>
    <w:rsid w:val="00C10FEC"/>
    <w:rsid w:val="00C11716"/>
    <w:rsid w:val="00C13727"/>
    <w:rsid w:val="00C13A4A"/>
    <w:rsid w:val="00C1422F"/>
    <w:rsid w:val="00C14550"/>
    <w:rsid w:val="00C15307"/>
    <w:rsid w:val="00C15D46"/>
    <w:rsid w:val="00C16D61"/>
    <w:rsid w:val="00C170DA"/>
    <w:rsid w:val="00C17F63"/>
    <w:rsid w:val="00C21585"/>
    <w:rsid w:val="00C22191"/>
    <w:rsid w:val="00C2259D"/>
    <w:rsid w:val="00C22722"/>
    <w:rsid w:val="00C22E64"/>
    <w:rsid w:val="00C23352"/>
    <w:rsid w:val="00C23E59"/>
    <w:rsid w:val="00C24BC3"/>
    <w:rsid w:val="00C253B8"/>
    <w:rsid w:val="00C25FEE"/>
    <w:rsid w:val="00C260F5"/>
    <w:rsid w:val="00C26FED"/>
    <w:rsid w:val="00C2754C"/>
    <w:rsid w:val="00C30AC8"/>
    <w:rsid w:val="00C31439"/>
    <w:rsid w:val="00C3199A"/>
    <w:rsid w:val="00C32097"/>
    <w:rsid w:val="00C33C4D"/>
    <w:rsid w:val="00C33E77"/>
    <w:rsid w:val="00C3740E"/>
    <w:rsid w:val="00C37E33"/>
    <w:rsid w:val="00C40FFC"/>
    <w:rsid w:val="00C41970"/>
    <w:rsid w:val="00C41CB5"/>
    <w:rsid w:val="00C42395"/>
    <w:rsid w:val="00C434BC"/>
    <w:rsid w:val="00C434C2"/>
    <w:rsid w:val="00C43D82"/>
    <w:rsid w:val="00C44B1E"/>
    <w:rsid w:val="00C4665B"/>
    <w:rsid w:val="00C46F28"/>
    <w:rsid w:val="00C4724C"/>
    <w:rsid w:val="00C50BE4"/>
    <w:rsid w:val="00C51919"/>
    <w:rsid w:val="00C5423C"/>
    <w:rsid w:val="00C550D2"/>
    <w:rsid w:val="00C55C04"/>
    <w:rsid w:val="00C56B6B"/>
    <w:rsid w:val="00C5707B"/>
    <w:rsid w:val="00C6166F"/>
    <w:rsid w:val="00C620AC"/>
    <w:rsid w:val="00C62491"/>
    <w:rsid w:val="00C629D6"/>
    <w:rsid w:val="00C62D30"/>
    <w:rsid w:val="00C62DBA"/>
    <w:rsid w:val="00C630A6"/>
    <w:rsid w:val="00C64C26"/>
    <w:rsid w:val="00C658E1"/>
    <w:rsid w:val="00C65E8B"/>
    <w:rsid w:val="00C6680A"/>
    <w:rsid w:val="00C67D13"/>
    <w:rsid w:val="00C701E0"/>
    <w:rsid w:val="00C70400"/>
    <w:rsid w:val="00C70B56"/>
    <w:rsid w:val="00C7124D"/>
    <w:rsid w:val="00C71925"/>
    <w:rsid w:val="00C72058"/>
    <w:rsid w:val="00C7217C"/>
    <w:rsid w:val="00C7398C"/>
    <w:rsid w:val="00C741CA"/>
    <w:rsid w:val="00C74546"/>
    <w:rsid w:val="00C747D7"/>
    <w:rsid w:val="00C74A64"/>
    <w:rsid w:val="00C74F74"/>
    <w:rsid w:val="00C760AB"/>
    <w:rsid w:val="00C779A4"/>
    <w:rsid w:val="00C81627"/>
    <w:rsid w:val="00C82E8C"/>
    <w:rsid w:val="00C8300E"/>
    <w:rsid w:val="00C8356F"/>
    <w:rsid w:val="00C8447B"/>
    <w:rsid w:val="00C84A6E"/>
    <w:rsid w:val="00C84EE0"/>
    <w:rsid w:val="00C869A8"/>
    <w:rsid w:val="00C86C42"/>
    <w:rsid w:val="00C86E31"/>
    <w:rsid w:val="00C86EA7"/>
    <w:rsid w:val="00C87E8F"/>
    <w:rsid w:val="00C900D3"/>
    <w:rsid w:val="00C906C9"/>
    <w:rsid w:val="00C91C0D"/>
    <w:rsid w:val="00C91E51"/>
    <w:rsid w:val="00C920BC"/>
    <w:rsid w:val="00C92E25"/>
    <w:rsid w:val="00C93823"/>
    <w:rsid w:val="00C944B2"/>
    <w:rsid w:val="00C94B5B"/>
    <w:rsid w:val="00C94DAC"/>
    <w:rsid w:val="00C95F5B"/>
    <w:rsid w:val="00C9630C"/>
    <w:rsid w:val="00C977B5"/>
    <w:rsid w:val="00C977E5"/>
    <w:rsid w:val="00CA0113"/>
    <w:rsid w:val="00CA1A73"/>
    <w:rsid w:val="00CA2966"/>
    <w:rsid w:val="00CA2DFE"/>
    <w:rsid w:val="00CA392D"/>
    <w:rsid w:val="00CA3A1B"/>
    <w:rsid w:val="00CA4296"/>
    <w:rsid w:val="00CA4677"/>
    <w:rsid w:val="00CA51CC"/>
    <w:rsid w:val="00CA5E35"/>
    <w:rsid w:val="00CA6B21"/>
    <w:rsid w:val="00CA6BA9"/>
    <w:rsid w:val="00CA7E52"/>
    <w:rsid w:val="00CB021E"/>
    <w:rsid w:val="00CB0691"/>
    <w:rsid w:val="00CB266C"/>
    <w:rsid w:val="00CB2C31"/>
    <w:rsid w:val="00CB4030"/>
    <w:rsid w:val="00CB5A0B"/>
    <w:rsid w:val="00CB5A49"/>
    <w:rsid w:val="00CB627B"/>
    <w:rsid w:val="00CB63EE"/>
    <w:rsid w:val="00CB705E"/>
    <w:rsid w:val="00CC0881"/>
    <w:rsid w:val="00CC156A"/>
    <w:rsid w:val="00CC1C71"/>
    <w:rsid w:val="00CC1D61"/>
    <w:rsid w:val="00CC1FDE"/>
    <w:rsid w:val="00CC48E1"/>
    <w:rsid w:val="00CC6011"/>
    <w:rsid w:val="00CC6A36"/>
    <w:rsid w:val="00CD15A8"/>
    <w:rsid w:val="00CD1760"/>
    <w:rsid w:val="00CD19C8"/>
    <w:rsid w:val="00CD1B19"/>
    <w:rsid w:val="00CD1F2F"/>
    <w:rsid w:val="00CD2BB1"/>
    <w:rsid w:val="00CD392F"/>
    <w:rsid w:val="00CD43DA"/>
    <w:rsid w:val="00CD4920"/>
    <w:rsid w:val="00CD62E7"/>
    <w:rsid w:val="00CD6BDD"/>
    <w:rsid w:val="00CD708B"/>
    <w:rsid w:val="00CD7A93"/>
    <w:rsid w:val="00CD7D9A"/>
    <w:rsid w:val="00CE0A83"/>
    <w:rsid w:val="00CE126F"/>
    <w:rsid w:val="00CE1D19"/>
    <w:rsid w:val="00CE3A1B"/>
    <w:rsid w:val="00CE4409"/>
    <w:rsid w:val="00CE594D"/>
    <w:rsid w:val="00CE5AB8"/>
    <w:rsid w:val="00CE5D3C"/>
    <w:rsid w:val="00CE621E"/>
    <w:rsid w:val="00CE65A5"/>
    <w:rsid w:val="00CE677F"/>
    <w:rsid w:val="00CE6A52"/>
    <w:rsid w:val="00CF01F4"/>
    <w:rsid w:val="00CF0888"/>
    <w:rsid w:val="00CF1808"/>
    <w:rsid w:val="00CF1E1E"/>
    <w:rsid w:val="00CF221D"/>
    <w:rsid w:val="00CF30F2"/>
    <w:rsid w:val="00CF46A6"/>
    <w:rsid w:val="00CF5B2D"/>
    <w:rsid w:val="00CF6975"/>
    <w:rsid w:val="00CF6F34"/>
    <w:rsid w:val="00D0079B"/>
    <w:rsid w:val="00D00FAE"/>
    <w:rsid w:val="00D026F5"/>
    <w:rsid w:val="00D02FC9"/>
    <w:rsid w:val="00D03075"/>
    <w:rsid w:val="00D03663"/>
    <w:rsid w:val="00D040CF"/>
    <w:rsid w:val="00D0421D"/>
    <w:rsid w:val="00D0436D"/>
    <w:rsid w:val="00D04859"/>
    <w:rsid w:val="00D05063"/>
    <w:rsid w:val="00D053DE"/>
    <w:rsid w:val="00D0607F"/>
    <w:rsid w:val="00D06C70"/>
    <w:rsid w:val="00D07CAE"/>
    <w:rsid w:val="00D07EFA"/>
    <w:rsid w:val="00D10504"/>
    <w:rsid w:val="00D10843"/>
    <w:rsid w:val="00D10A5D"/>
    <w:rsid w:val="00D119A8"/>
    <w:rsid w:val="00D11AD5"/>
    <w:rsid w:val="00D1217B"/>
    <w:rsid w:val="00D12218"/>
    <w:rsid w:val="00D12246"/>
    <w:rsid w:val="00D1263F"/>
    <w:rsid w:val="00D13846"/>
    <w:rsid w:val="00D13E34"/>
    <w:rsid w:val="00D14D21"/>
    <w:rsid w:val="00D15783"/>
    <w:rsid w:val="00D15AA7"/>
    <w:rsid w:val="00D16409"/>
    <w:rsid w:val="00D1660A"/>
    <w:rsid w:val="00D17DF2"/>
    <w:rsid w:val="00D212E2"/>
    <w:rsid w:val="00D21359"/>
    <w:rsid w:val="00D2285D"/>
    <w:rsid w:val="00D23919"/>
    <w:rsid w:val="00D23AD6"/>
    <w:rsid w:val="00D23E8B"/>
    <w:rsid w:val="00D2668E"/>
    <w:rsid w:val="00D2672C"/>
    <w:rsid w:val="00D27579"/>
    <w:rsid w:val="00D31960"/>
    <w:rsid w:val="00D31D3F"/>
    <w:rsid w:val="00D321B3"/>
    <w:rsid w:val="00D3282C"/>
    <w:rsid w:val="00D32891"/>
    <w:rsid w:val="00D32DA3"/>
    <w:rsid w:val="00D33596"/>
    <w:rsid w:val="00D33F7B"/>
    <w:rsid w:val="00D355FD"/>
    <w:rsid w:val="00D36A81"/>
    <w:rsid w:val="00D36E30"/>
    <w:rsid w:val="00D37F11"/>
    <w:rsid w:val="00D43B62"/>
    <w:rsid w:val="00D45F4E"/>
    <w:rsid w:val="00D47621"/>
    <w:rsid w:val="00D500B9"/>
    <w:rsid w:val="00D51EB3"/>
    <w:rsid w:val="00D52CC4"/>
    <w:rsid w:val="00D531BB"/>
    <w:rsid w:val="00D548F5"/>
    <w:rsid w:val="00D561FA"/>
    <w:rsid w:val="00D564E8"/>
    <w:rsid w:val="00D5702C"/>
    <w:rsid w:val="00D57B5A"/>
    <w:rsid w:val="00D60123"/>
    <w:rsid w:val="00D6171E"/>
    <w:rsid w:val="00D6227F"/>
    <w:rsid w:val="00D6297A"/>
    <w:rsid w:val="00D62DC2"/>
    <w:rsid w:val="00D63A22"/>
    <w:rsid w:val="00D63F0F"/>
    <w:rsid w:val="00D64AC2"/>
    <w:rsid w:val="00D66457"/>
    <w:rsid w:val="00D709C8"/>
    <w:rsid w:val="00D71DE7"/>
    <w:rsid w:val="00D7370E"/>
    <w:rsid w:val="00D73F42"/>
    <w:rsid w:val="00D76CA4"/>
    <w:rsid w:val="00D77BC2"/>
    <w:rsid w:val="00D77DAA"/>
    <w:rsid w:val="00D80491"/>
    <w:rsid w:val="00D81200"/>
    <w:rsid w:val="00D81223"/>
    <w:rsid w:val="00D81530"/>
    <w:rsid w:val="00D821DE"/>
    <w:rsid w:val="00D84063"/>
    <w:rsid w:val="00D84C09"/>
    <w:rsid w:val="00D84E11"/>
    <w:rsid w:val="00D8529D"/>
    <w:rsid w:val="00D86407"/>
    <w:rsid w:val="00D8792B"/>
    <w:rsid w:val="00D9056D"/>
    <w:rsid w:val="00D912F9"/>
    <w:rsid w:val="00D9180C"/>
    <w:rsid w:val="00D91D58"/>
    <w:rsid w:val="00D91EC7"/>
    <w:rsid w:val="00D920C8"/>
    <w:rsid w:val="00D93110"/>
    <w:rsid w:val="00D93321"/>
    <w:rsid w:val="00D93B7A"/>
    <w:rsid w:val="00D9442B"/>
    <w:rsid w:val="00D95970"/>
    <w:rsid w:val="00D95E82"/>
    <w:rsid w:val="00DA0699"/>
    <w:rsid w:val="00DA1374"/>
    <w:rsid w:val="00DA3260"/>
    <w:rsid w:val="00DA6B4C"/>
    <w:rsid w:val="00DA6F45"/>
    <w:rsid w:val="00DA722C"/>
    <w:rsid w:val="00DA7B79"/>
    <w:rsid w:val="00DB1004"/>
    <w:rsid w:val="00DB17D0"/>
    <w:rsid w:val="00DB21CF"/>
    <w:rsid w:val="00DB2BEF"/>
    <w:rsid w:val="00DB3604"/>
    <w:rsid w:val="00DB3FC5"/>
    <w:rsid w:val="00DB4984"/>
    <w:rsid w:val="00DB4B83"/>
    <w:rsid w:val="00DB59C5"/>
    <w:rsid w:val="00DB6683"/>
    <w:rsid w:val="00DB723C"/>
    <w:rsid w:val="00DC045C"/>
    <w:rsid w:val="00DC0538"/>
    <w:rsid w:val="00DC06A5"/>
    <w:rsid w:val="00DC0AEC"/>
    <w:rsid w:val="00DC1C56"/>
    <w:rsid w:val="00DC3119"/>
    <w:rsid w:val="00DC3A19"/>
    <w:rsid w:val="00DC43F1"/>
    <w:rsid w:val="00DC4513"/>
    <w:rsid w:val="00DC4786"/>
    <w:rsid w:val="00DC753A"/>
    <w:rsid w:val="00DD39DF"/>
    <w:rsid w:val="00DD41B7"/>
    <w:rsid w:val="00DD4747"/>
    <w:rsid w:val="00DD4CAB"/>
    <w:rsid w:val="00DD4F8C"/>
    <w:rsid w:val="00DD51A2"/>
    <w:rsid w:val="00DD6AFE"/>
    <w:rsid w:val="00DD7007"/>
    <w:rsid w:val="00DD7384"/>
    <w:rsid w:val="00DD75E9"/>
    <w:rsid w:val="00DD7F00"/>
    <w:rsid w:val="00DE03B9"/>
    <w:rsid w:val="00DE05BA"/>
    <w:rsid w:val="00DE0B17"/>
    <w:rsid w:val="00DE1DE4"/>
    <w:rsid w:val="00DE1EF1"/>
    <w:rsid w:val="00DE25A0"/>
    <w:rsid w:val="00DE2938"/>
    <w:rsid w:val="00DE2C79"/>
    <w:rsid w:val="00DE44CB"/>
    <w:rsid w:val="00DE4995"/>
    <w:rsid w:val="00DE5A1C"/>
    <w:rsid w:val="00DE6578"/>
    <w:rsid w:val="00DE6698"/>
    <w:rsid w:val="00DE6B9C"/>
    <w:rsid w:val="00DE7084"/>
    <w:rsid w:val="00DF0200"/>
    <w:rsid w:val="00DF029E"/>
    <w:rsid w:val="00DF0468"/>
    <w:rsid w:val="00DF1341"/>
    <w:rsid w:val="00DF1FB4"/>
    <w:rsid w:val="00DF2A17"/>
    <w:rsid w:val="00DF2DEC"/>
    <w:rsid w:val="00DF2E85"/>
    <w:rsid w:val="00DF4362"/>
    <w:rsid w:val="00DF4A97"/>
    <w:rsid w:val="00DF4C1F"/>
    <w:rsid w:val="00DF5474"/>
    <w:rsid w:val="00DF625F"/>
    <w:rsid w:val="00DF7256"/>
    <w:rsid w:val="00DF74EF"/>
    <w:rsid w:val="00DF7928"/>
    <w:rsid w:val="00E00081"/>
    <w:rsid w:val="00E00291"/>
    <w:rsid w:val="00E008A6"/>
    <w:rsid w:val="00E0097D"/>
    <w:rsid w:val="00E01EDD"/>
    <w:rsid w:val="00E01F40"/>
    <w:rsid w:val="00E02DDE"/>
    <w:rsid w:val="00E02EF9"/>
    <w:rsid w:val="00E0458D"/>
    <w:rsid w:val="00E049B5"/>
    <w:rsid w:val="00E04B97"/>
    <w:rsid w:val="00E04F11"/>
    <w:rsid w:val="00E04FC0"/>
    <w:rsid w:val="00E0510F"/>
    <w:rsid w:val="00E06080"/>
    <w:rsid w:val="00E064AF"/>
    <w:rsid w:val="00E068D4"/>
    <w:rsid w:val="00E07FBC"/>
    <w:rsid w:val="00E12159"/>
    <w:rsid w:val="00E139C2"/>
    <w:rsid w:val="00E13D7B"/>
    <w:rsid w:val="00E144ED"/>
    <w:rsid w:val="00E15ECD"/>
    <w:rsid w:val="00E1663D"/>
    <w:rsid w:val="00E16856"/>
    <w:rsid w:val="00E16B82"/>
    <w:rsid w:val="00E16F67"/>
    <w:rsid w:val="00E171F2"/>
    <w:rsid w:val="00E172D1"/>
    <w:rsid w:val="00E178F4"/>
    <w:rsid w:val="00E2095E"/>
    <w:rsid w:val="00E20B31"/>
    <w:rsid w:val="00E21231"/>
    <w:rsid w:val="00E2187B"/>
    <w:rsid w:val="00E225FE"/>
    <w:rsid w:val="00E23BB9"/>
    <w:rsid w:val="00E23F66"/>
    <w:rsid w:val="00E24095"/>
    <w:rsid w:val="00E240CC"/>
    <w:rsid w:val="00E24683"/>
    <w:rsid w:val="00E25B17"/>
    <w:rsid w:val="00E25E76"/>
    <w:rsid w:val="00E2685C"/>
    <w:rsid w:val="00E26A3E"/>
    <w:rsid w:val="00E26BF0"/>
    <w:rsid w:val="00E270B1"/>
    <w:rsid w:val="00E2743D"/>
    <w:rsid w:val="00E302C6"/>
    <w:rsid w:val="00E30B5B"/>
    <w:rsid w:val="00E30E19"/>
    <w:rsid w:val="00E31100"/>
    <w:rsid w:val="00E31378"/>
    <w:rsid w:val="00E32428"/>
    <w:rsid w:val="00E33C34"/>
    <w:rsid w:val="00E344E6"/>
    <w:rsid w:val="00E35D51"/>
    <w:rsid w:val="00E3643B"/>
    <w:rsid w:val="00E3697E"/>
    <w:rsid w:val="00E36B70"/>
    <w:rsid w:val="00E3717B"/>
    <w:rsid w:val="00E373EF"/>
    <w:rsid w:val="00E4133C"/>
    <w:rsid w:val="00E419D4"/>
    <w:rsid w:val="00E41F9B"/>
    <w:rsid w:val="00E423E2"/>
    <w:rsid w:val="00E42FE8"/>
    <w:rsid w:val="00E439A2"/>
    <w:rsid w:val="00E43AFF"/>
    <w:rsid w:val="00E44CB9"/>
    <w:rsid w:val="00E455AE"/>
    <w:rsid w:val="00E45BE3"/>
    <w:rsid w:val="00E46FF8"/>
    <w:rsid w:val="00E516CF"/>
    <w:rsid w:val="00E5287A"/>
    <w:rsid w:val="00E53056"/>
    <w:rsid w:val="00E53878"/>
    <w:rsid w:val="00E53B47"/>
    <w:rsid w:val="00E54BE2"/>
    <w:rsid w:val="00E56245"/>
    <w:rsid w:val="00E564B1"/>
    <w:rsid w:val="00E56717"/>
    <w:rsid w:val="00E56848"/>
    <w:rsid w:val="00E5792E"/>
    <w:rsid w:val="00E57CDD"/>
    <w:rsid w:val="00E6041F"/>
    <w:rsid w:val="00E60949"/>
    <w:rsid w:val="00E615A5"/>
    <w:rsid w:val="00E61FEA"/>
    <w:rsid w:val="00E62FAD"/>
    <w:rsid w:val="00E63D93"/>
    <w:rsid w:val="00E63EBB"/>
    <w:rsid w:val="00E641A7"/>
    <w:rsid w:val="00E641F0"/>
    <w:rsid w:val="00E6522A"/>
    <w:rsid w:val="00E653B8"/>
    <w:rsid w:val="00E654FC"/>
    <w:rsid w:val="00E65F13"/>
    <w:rsid w:val="00E66090"/>
    <w:rsid w:val="00E66792"/>
    <w:rsid w:val="00E67C29"/>
    <w:rsid w:val="00E71EEB"/>
    <w:rsid w:val="00E7305E"/>
    <w:rsid w:val="00E732C5"/>
    <w:rsid w:val="00E7448F"/>
    <w:rsid w:val="00E7463C"/>
    <w:rsid w:val="00E746BE"/>
    <w:rsid w:val="00E75613"/>
    <w:rsid w:val="00E766FD"/>
    <w:rsid w:val="00E76AB6"/>
    <w:rsid w:val="00E7781F"/>
    <w:rsid w:val="00E80A4B"/>
    <w:rsid w:val="00E80C14"/>
    <w:rsid w:val="00E81769"/>
    <w:rsid w:val="00E835D3"/>
    <w:rsid w:val="00E83767"/>
    <w:rsid w:val="00E84E66"/>
    <w:rsid w:val="00E8575E"/>
    <w:rsid w:val="00E857D8"/>
    <w:rsid w:val="00E85A10"/>
    <w:rsid w:val="00E86109"/>
    <w:rsid w:val="00E86354"/>
    <w:rsid w:val="00E86E8E"/>
    <w:rsid w:val="00E86FA3"/>
    <w:rsid w:val="00E870F3"/>
    <w:rsid w:val="00E87792"/>
    <w:rsid w:val="00E87EEE"/>
    <w:rsid w:val="00E909DF"/>
    <w:rsid w:val="00E920B0"/>
    <w:rsid w:val="00E92B39"/>
    <w:rsid w:val="00E937F6"/>
    <w:rsid w:val="00E9517D"/>
    <w:rsid w:val="00E96017"/>
    <w:rsid w:val="00E96655"/>
    <w:rsid w:val="00EA0443"/>
    <w:rsid w:val="00EA2547"/>
    <w:rsid w:val="00EA2B6D"/>
    <w:rsid w:val="00EA3DFC"/>
    <w:rsid w:val="00EA42DC"/>
    <w:rsid w:val="00EA5534"/>
    <w:rsid w:val="00EA6DE2"/>
    <w:rsid w:val="00EA7073"/>
    <w:rsid w:val="00EA72D2"/>
    <w:rsid w:val="00EA77A2"/>
    <w:rsid w:val="00EA7961"/>
    <w:rsid w:val="00EA7B70"/>
    <w:rsid w:val="00EA7DC5"/>
    <w:rsid w:val="00EB026D"/>
    <w:rsid w:val="00EB05E0"/>
    <w:rsid w:val="00EB1AAB"/>
    <w:rsid w:val="00EB2E38"/>
    <w:rsid w:val="00EB2FE1"/>
    <w:rsid w:val="00EB30C6"/>
    <w:rsid w:val="00EB3467"/>
    <w:rsid w:val="00EB62D3"/>
    <w:rsid w:val="00EB7187"/>
    <w:rsid w:val="00EB73C8"/>
    <w:rsid w:val="00EC0789"/>
    <w:rsid w:val="00EC09F1"/>
    <w:rsid w:val="00EC0B4D"/>
    <w:rsid w:val="00EC1494"/>
    <w:rsid w:val="00EC176F"/>
    <w:rsid w:val="00EC1A1E"/>
    <w:rsid w:val="00EC1BBA"/>
    <w:rsid w:val="00EC36FD"/>
    <w:rsid w:val="00EC419E"/>
    <w:rsid w:val="00EC5A8A"/>
    <w:rsid w:val="00EC698F"/>
    <w:rsid w:val="00ED0098"/>
    <w:rsid w:val="00ED0EE3"/>
    <w:rsid w:val="00ED15F7"/>
    <w:rsid w:val="00ED16EB"/>
    <w:rsid w:val="00ED1E1D"/>
    <w:rsid w:val="00ED2F26"/>
    <w:rsid w:val="00ED3801"/>
    <w:rsid w:val="00ED38EC"/>
    <w:rsid w:val="00ED3ECC"/>
    <w:rsid w:val="00ED550A"/>
    <w:rsid w:val="00ED693B"/>
    <w:rsid w:val="00ED7E2E"/>
    <w:rsid w:val="00EE0DF2"/>
    <w:rsid w:val="00EE15B4"/>
    <w:rsid w:val="00EE279D"/>
    <w:rsid w:val="00EE3048"/>
    <w:rsid w:val="00EE30F3"/>
    <w:rsid w:val="00EE358E"/>
    <w:rsid w:val="00EE40D8"/>
    <w:rsid w:val="00EE4124"/>
    <w:rsid w:val="00EE470B"/>
    <w:rsid w:val="00EE4D3E"/>
    <w:rsid w:val="00EE5654"/>
    <w:rsid w:val="00EE6E6B"/>
    <w:rsid w:val="00EE6E7C"/>
    <w:rsid w:val="00EE6F1B"/>
    <w:rsid w:val="00EE7D9B"/>
    <w:rsid w:val="00EF0456"/>
    <w:rsid w:val="00EF05CC"/>
    <w:rsid w:val="00EF0936"/>
    <w:rsid w:val="00EF1B57"/>
    <w:rsid w:val="00EF1B6B"/>
    <w:rsid w:val="00EF2BB2"/>
    <w:rsid w:val="00EF311A"/>
    <w:rsid w:val="00EF43C2"/>
    <w:rsid w:val="00EF50F0"/>
    <w:rsid w:val="00EF55D8"/>
    <w:rsid w:val="00EF65C7"/>
    <w:rsid w:val="00EF673D"/>
    <w:rsid w:val="00EF7275"/>
    <w:rsid w:val="00EF7E70"/>
    <w:rsid w:val="00F00D87"/>
    <w:rsid w:val="00F010D6"/>
    <w:rsid w:val="00F027C6"/>
    <w:rsid w:val="00F03898"/>
    <w:rsid w:val="00F04317"/>
    <w:rsid w:val="00F04D54"/>
    <w:rsid w:val="00F06575"/>
    <w:rsid w:val="00F068C6"/>
    <w:rsid w:val="00F069E0"/>
    <w:rsid w:val="00F07772"/>
    <w:rsid w:val="00F1017A"/>
    <w:rsid w:val="00F1096C"/>
    <w:rsid w:val="00F10AA6"/>
    <w:rsid w:val="00F11BB8"/>
    <w:rsid w:val="00F12916"/>
    <w:rsid w:val="00F13520"/>
    <w:rsid w:val="00F140DD"/>
    <w:rsid w:val="00F14CC2"/>
    <w:rsid w:val="00F14DF8"/>
    <w:rsid w:val="00F152D0"/>
    <w:rsid w:val="00F16D58"/>
    <w:rsid w:val="00F17468"/>
    <w:rsid w:val="00F20C28"/>
    <w:rsid w:val="00F20D11"/>
    <w:rsid w:val="00F211DA"/>
    <w:rsid w:val="00F21F61"/>
    <w:rsid w:val="00F2211F"/>
    <w:rsid w:val="00F22E04"/>
    <w:rsid w:val="00F23139"/>
    <w:rsid w:val="00F2386D"/>
    <w:rsid w:val="00F23EA0"/>
    <w:rsid w:val="00F24B39"/>
    <w:rsid w:val="00F27D67"/>
    <w:rsid w:val="00F27F1F"/>
    <w:rsid w:val="00F31575"/>
    <w:rsid w:val="00F319B8"/>
    <w:rsid w:val="00F31A5A"/>
    <w:rsid w:val="00F31ADA"/>
    <w:rsid w:val="00F31DA8"/>
    <w:rsid w:val="00F31E9B"/>
    <w:rsid w:val="00F320A2"/>
    <w:rsid w:val="00F33254"/>
    <w:rsid w:val="00F33616"/>
    <w:rsid w:val="00F3373F"/>
    <w:rsid w:val="00F3396F"/>
    <w:rsid w:val="00F348B7"/>
    <w:rsid w:val="00F34F25"/>
    <w:rsid w:val="00F35FD7"/>
    <w:rsid w:val="00F36165"/>
    <w:rsid w:val="00F3707D"/>
    <w:rsid w:val="00F37569"/>
    <w:rsid w:val="00F40573"/>
    <w:rsid w:val="00F43511"/>
    <w:rsid w:val="00F43684"/>
    <w:rsid w:val="00F4382F"/>
    <w:rsid w:val="00F43843"/>
    <w:rsid w:val="00F44E47"/>
    <w:rsid w:val="00F46643"/>
    <w:rsid w:val="00F473CD"/>
    <w:rsid w:val="00F47C7C"/>
    <w:rsid w:val="00F5012A"/>
    <w:rsid w:val="00F517DA"/>
    <w:rsid w:val="00F51AC6"/>
    <w:rsid w:val="00F525D5"/>
    <w:rsid w:val="00F52D95"/>
    <w:rsid w:val="00F54156"/>
    <w:rsid w:val="00F541E1"/>
    <w:rsid w:val="00F55365"/>
    <w:rsid w:val="00F60A4B"/>
    <w:rsid w:val="00F60BF9"/>
    <w:rsid w:val="00F60D19"/>
    <w:rsid w:val="00F612EF"/>
    <w:rsid w:val="00F61447"/>
    <w:rsid w:val="00F61F40"/>
    <w:rsid w:val="00F63BF2"/>
    <w:rsid w:val="00F63D1C"/>
    <w:rsid w:val="00F64B92"/>
    <w:rsid w:val="00F66234"/>
    <w:rsid w:val="00F66AEF"/>
    <w:rsid w:val="00F6752F"/>
    <w:rsid w:val="00F6761A"/>
    <w:rsid w:val="00F701B5"/>
    <w:rsid w:val="00F70E56"/>
    <w:rsid w:val="00F712D5"/>
    <w:rsid w:val="00F718B9"/>
    <w:rsid w:val="00F71D2C"/>
    <w:rsid w:val="00F72532"/>
    <w:rsid w:val="00F7310C"/>
    <w:rsid w:val="00F73120"/>
    <w:rsid w:val="00F73202"/>
    <w:rsid w:val="00F7331D"/>
    <w:rsid w:val="00F73412"/>
    <w:rsid w:val="00F74406"/>
    <w:rsid w:val="00F7558C"/>
    <w:rsid w:val="00F759FF"/>
    <w:rsid w:val="00F7742C"/>
    <w:rsid w:val="00F7758C"/>
    <w:rsid w:val="00F77F3A"/>
    <w:rsid w:val="00F8001E"/>
    <w:rsid w:val="00F8001F"/>
    <w:rsid w:val="00F801A7"/>
    <w:rsid w:val="00F80D25"/>
    <w:rsid w:val="00F81FB6"/>
    <w:rsid w:val="00F82101"/>
    <w:rsid w:val="00F828B7"/>
    <w:rsid w:val="00F83105"/>
    <w:rsid w:val="00F8338C"/>
    <w:rsid w:val="00F83BC2"/>
    <w:rsid w:val="00F84DFD"/>
    <w:rsid w:val="00F85179"/>
    <w:rsid w:val="00F851AB"/>
    <w:rsid w:val="00F91041"/>
    <w:rsid w:val="00F911AC"/>
    <w:rsid w:val="00F91412"/>
    <w:rsid w:val="00F91643"/>
    <w:rsid w:val="00F918E5"/>
    <w:rsid w:val="00F92186"/>
    <w:rsid w:val="00F93D02"/>
    <w:rsid w:val="00F94450"/>
    <w:rsid w:val="00F9516A"/>
    <w:rsid w:val="00F952CB"/>
    <w:rsid w:val="00F97A7F"/>
    <w:rsid w:val="00F97B9C"/>
    <w:rsid w:val="00FA00BE"/>
    <w:rsid w:val="00FA0D38"/>
    <w:rsid w:val="00FA1D34"/>
    <w:rsid w:val="00FA328E"/>
    <w:rsid w:val="00FA4327"/>
    <w:rsid w:val="00FA4D57"/>
    <w:rsid w:val="00FA4E49"/>
    <w:rsid w:val="00FA5D15"/>
    <w:rsid w:val="00FA5F5B"/>
    <w:rsid w:val="00FA5F65"/>
    <w:rsid w:val="00FA6BC0"/>
    <w:rsid w:val="00FA7A6F"/>
    <w:rsid w:val="00FB0B92"/>
    <w:rsid w:val="00FB156A"/>
    <w:rsid w:val="00FB192F"/>
    <w:rsid w:val="00FB1D11"/>
    <w:rsid w:val="00FB2E7C"/>
    <w:rsid w:val="00FB37DC"/>
    <w:rsid w:val="00FB4C14"/>
    <w:rsid w:val="00FB5731"/>
    <w:rsid w:val="00FB578B"/>
    <w:rsid w:val="00FB613B"/>
    <w:rsid w:val="00FB792B"/>
    <w:rsid w:val="00FC0223"/>
    <w:rsid w:val="00FC1261"/>
    <w:rsid w:val="00FC2ABE"/>
    <w:rsid w:val="00FC345F"/>
    <w:rsid w:val="00FC40BE"/>
    <w:rsid w:val="00FC4AE5"/>
    <w:rsid w:val="00FC57A3"/>
    <w:rsid w:val="00FC59CF"/>
    <w:rsid w:val="00FC64D6"/>
    <w:rsid w:val="00FC6980"/>
    <w:rsid w:val="00FC6E0D"/>
    <w:rsid w:val="00FC7580"/>
    <w:rsid w:val="00FC7796"/>
    <w:rsid w:val="00FC7ACB"/>
    <w:rsid w:val="00FD1126"/>
    <w:rsid w:val="00FD2658"/>
    <w:rsid w:val="00FD2DC7"/>
    <w:rsid w:val="00FD413C"/>
    <w:rsid w:val="00FD5811"/>
    <w:rsid w:val="00FD6F29"/>
    <w:rsid w:val="00FD7AFA"/>
    <w:rsid w:val="00FE00F6"/>
    <w:rsid w:val="00FE0314"/>
    <w:rsid w:val="00FE0B27"/>
    <w:rsid w:val="00FE1338"/>
    <w:rsid w:val="00FE232B"/>
    <w:rsid w:val="00FE2C44"/>
    <w:rsid w:val="00FE3617"/>
    <w:rsid w:val="00FE386D"/>
    <w:rsid w:val="00FE53E0"/>
    <w:rsid w:val="00FE7A55"/>
    <w:rsid w:val="00FF0BEA"/>
    <w:rsid w:val="00FF0CE6"/>
    <w:rsid w:val="00FF129F"/>
    <w:rsid w:val="00FF1B2A"/>
    <w:rsid w:val="00FF2432"/>
    <w:rsid w:val="00FF2494"/>
    <w:rsid w:val="00FF273D"/>
    <w:rsid w:val="00FF3D83"/>
    <w:rsid w:val="00FF4423"/>
    <w:rsid w:val="00FF4C75"/>
    <w:rsid w:val="00FF5771"/>
    <w:rsid w:val="00FF6602"/>
    <w:rsid w:val="00FF671C"/>
    <w:rsid w:val="00FF678C"/>
    <w:rsid w:val="00FF7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E7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00E"/>
    <w:pPr>
      <w:spacing w:after="200" w:line="276" w:lineRule="auto"/>
    </w:pPr>
    <w:rPr>
      <w:sz w:val="22"/>
      <w:szCs w:val="22"/>
      <w:lang w:eastAsia="en-US"/>
    </w:rPr>
  </w:style>
  <w:style w:type="paragraph" w:styleId="1">
    <w:name w:val="heading 1"/>
    <w:basedOn w:val="a"/>
    <w:next w:val="a"/>
    <w:link w:val="10"/>
    <w:uiPriority w:val="99"/>
    <w:qFormat/>
    <w:rsid w:val="00EA5534"/>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EA5534"/>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8C04ED"/>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A5534"/>
    <w:rPr>
      <w:rFonts w:ascii="Cambria" w:hAnsi="Cambria" w:cs="Times New Roman"/>
      <w:b/>
      <w:bCs/>
      <w:color w:val="365F91"/>
      <w:sz w:val="28"/>
      <w:szCs w:val="28"/>
    </w:rPr>
  </w:style>
  <w:style w:type="character" w:customStyle="1" w:styleId="20">
    <w:name w:val="Заголовок 2 Знак"/>
    <w:link w:val="2"/>
    <w:uiPriority w:val="99"/>
    <w:locked/>
    <w:rsid w:val="00EA5534"/>
    <w:rPr>
      <w:rFonts w:ascii="Cambria" w:hAnsi="Cambria" w:cs="Times New Roman"/>
      <w:b/>
      <w:bCs/>
      <w:color w:val="4F81BD"/>
      <w:sz w:val="26"/>
      <w:szCs w:val="26"/>
    </w:rPr>
  </w:style>
  <w:style w:type="character" w:customStyle="1" w:styleId="30">
    <w:name w:val="Заголовок 3 Знак"/>
    <w:link w:val="3"/>
    <w:uiPriority w:val="99"/>
    <w:locked/>
    <w:rsid w:val="008C04ED"/>
    <w:rPr>
      <w:rFonts w:ascii="Cambria" w:hAnsi="Cambria" w:cs="Times New Roman"/>
      <w:b/>
      <w:bCs/>
      <w:color w:val="4F81BD"/>
    </w:rPr>
  </w:style>
  <w:style w:type="character" w:styleId="a3">
    <w:name w:val="annotation reference"/>
    <w:uiPriority w:val="99"/>
    <w:semiHidden/>
    <w:rsid w:val="00EA5534"/>
    <w:rPr>
      <w:rFonts w:cs="Times New Roman"/>
      <w:sz w:val="16"/>
      <w:szCs w:val="16"/>
    </w:rPr>
  </w:style>
  <w:style w:type="paragraph" w:styleId="a4">
    <w:name w:val="annotation text"/>
    <w:basedOn w:val="a"/>
    <w:link w:val="a5"/>
    <w:uiPriority w:val="99"/>
    <w:semiHidden/>
    <w:rsid w:val="00EA5534"/>
    <w:pPr>
      <w:spacing w:line="240" w:lineRule="auto"/>
    </w:pPr>
    <w:rPr>
      <w:sz w:val="20"/>
      <w:szCs w:val="20"/>
    </w:rPr>
  </w:style>
  <w:style w:type="character" w:customStyle="1" w:styleId="a5">
    <w:name w:val="Текст примечания Знак"/>
    <w:link w:val="a4"/>
    <w:uiPriority w:val="99"/>
    <w:semiHidden/>
    <w:locked/>
    <w:rsid w:val="00EA5534"/>
    <w:rPr>
      <w:rFonts w:cs="Times New Roman"/>
      <w:sz w:val="20"/>
      <w:szCs w:val="20"/>
    </w:rPr>
  </w:style>
  <w:style w:type="paragraph" w:styleId="a6">
    <w:name w:val="annotation subject"/>
    <w:basedOn w:val="a4"/>
    <w:next w:val="a4"/>
    <w:link w:val="a7"/>
    <w:uiPriority w:val="99"/>
    <w:semiHidden/>
    <w:rsid w:val="00EA5534"/>
    <w:rPr>
      <w:b/>
      <w:bCs/>
    </w:rPr>
  </w:style>
  <w:style w:type="character" w:customStyle="1" w:styleId="a7">
    <w:name w:val="Тема примечания Знак"/>
    <w:link w:val="a6"/>
    <w:uiPriority w:val="99"/>
    <w:semiHidden/>
    <w:locked/>
    <w:rsid w:val="00EA5534"/>
    <w:rPr>
      <w:rFonts w:cs="Times New Roman"/>
      <w:b/>
      <w:bCs/>
      <w:sz w:val="20"/>
      <w:szCs w:val="20"/>
    </w:rPr>
  </w:style>
  <w:style w:type="paragraph" w:styleId="a8">
    <w:name w:val="Balloon Text"/>
    <w:basedOn w:val="a"/>
    <w:link w:val="a9"/>
    <w:uiPriority w:val="99"/>
    <w:semiHidden/>
    <w:rsid w:val="00EA5534"/>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EA5534"/>
    <w:rPr>
      <w:rFonts w:ascii="Tahoma" w:hAnsi="Tahoma" w:cs="Tahoma"/>
      <w:sz w:val="16"/>
      <w:szCs w:val="16"/>
    </w:rPr>
  </w:style>
  <w:style w:type="paragraph" w:customStyle="1" w:styleId="ConsPlusNormal">
    <w:name w:val="ConsPlusNormal"/>
    <w:link w:val="ConsPlusNormal0"/>
    <w:qFormat/>
    <w:rsid w:val="00460CB1"/>
    <w:pPr>
      <w:widowControl w:val="0"/>
      <w:autoSpaceDE w:val="0"/>
      <w:autoSpaceDN w:val="0"/>
    </w:pPr>
    <w:rPr>
      <w:sz w:val="22"/>
      <w:szCs w:val="22"/>
    </w:rPr>
  </w:style>
  <w:style w:type="paragraph" w:customStyle="1" w:styleId="ConsPlusTitle">
    <w:name w:val="ConsPlusTitle"/>
    <w:uiPriority w:val="99"/>
    <w:rsid w:val="00460CB1"/>
    <w:pPr>
      <w:widowControl w:val="0"/>
      <w:autoSpaceDE w:val="0"/>
      <w:autoSpaceDN w:val="0"/>
    </w:pPr>
    <w:rPr>
      <w:rFonts w:eastAsia="Times New Roman" w:cs="Calibri"/>
      <w:b/>
      <w:sz w:val="22"/>
    </w:rPr>
  </w:style>
  <w:style w:type="paragraph" w:styleId="aa">
    <w:name w:val="Normal (Web)"/>
    <w:aliases w:val="Обычный (Web),Обычный (веб) Знак Знак Знак1,Знак Знак Знак Знак Знак,Обычный (веб) Знак Знак Знак Знак,Знак Знак Знак1 Знак Знак1,Знак Знак Знак,Знак Знак Знак1 Знак Знак Знак Знак Знак,Знак Знак Знак1"/>
    <w:basedOn w:val="a"/>
    <w:uiPriority w:val="99"/>
    <w:rsid w:val="00807E8A"/>
    <w:pPr>
      <w:spacing w:after="0" w:line="240" w:lineRule="auto"/>
    </w:pPr>
    <w:rPr>
      <w:rFonts w:ascii="Times New Roman" w:eastAsia="Times New Roman" w:hAnsi="Times New Roman"/>
      <w:sz w:val="24"/>
      <w:szCs w:val="24"/>
      <w:lang w:eastAsia="ru-RU"/>
    </w:rPr>
  </w:style>
  <w:style w:type="paragraph" w:styleId="ab">
    <w:name w:val="List Paragraph"/>
    <w:basedOn w:val="a"/>
    <w:uiPriority w:val="34"/>
    <w:qFormat/>
    <w:rsid w:val="008C04ED"/>
    <w:pPr>
      <w:ind w:left="720"/>
    </w:pPr>
  </w:style>
  <w:style w:type="character" w:customStyle="1" w:styleId="ConsPlusNormal0">
    <w:name w:val="ConsPlusNormal Знак"/>
    <w:link w:val="ConsPlusNormal"/>
    <w:locked/>
    <w:rsid w:val="00C41CB5"/>
    <w:rPr>
      <w:sz w:val="22"/>
      <w:lang w:eastAsia="ru-RU"/>
    </w:rPr>
  </w:style>
  <w:style w:type="paragraph" w:customStyle="1" w:styleId="Default">
    <w:name w:val="Default"/>
    <w:uiPriority w:val="99"/>
    <w:rsid w:val="002B0D9F"/>
    <w:pPr>
      <w:autoSpaceDE w:val="0"/>
      <w:autoSpaceDN w:val="0"/>
      <w:adjustRightInd w:val="0"/>
    </w:pPr>
    <w:rPr>
      <w:color w:val="000000"/>
      <w:sz w:val="24"/>
      <w:szCs w:val="24"/>
      <w:lang w:eastAsia="en-US"/>
    </w:rPr>
  </w:style>
  <w:style w:type="paragraph" w:styleId="ac">
    <w:name w:val="Document Map"/>
    <w:basedOn w:val="a"/>
    <w:link w:val="ad"/>
    <w:uiPriority w:val="99"/>
    <w:semiHidden/>
    <w:rsid w:val="0037400E"/>
    <w:pPr>
      <w:spacing w:after="0" w:line="240" w:lineRule="auto"/>
    </w:pPr>
    <w:rPr>
      <w:rFonts w:ascii="Tahoma" w:hAnsi="Tahoma" w:cs="Tahoma"/>
      <w:sz w:val="16"/>
      <w:szCs w:val="16"/>
    </w:rPr>
  </w:style>
  <w:style w:type="character" w:customStyle="1" w:styleId="ad">
    <w:name w:val="Схема документа Знак"/>
    <w:link w:val="ac"/>
    <w:uiPriority w:val="99"/>
    <w:semiHidden/>
    <w:locked/>
    <w:rsid w:val="0037400E"/>
    <w:rPr>
      <w:rFonts w:ascii="Tahoma" w:hAnsi="Tahoma" w:cs="Tahoma"/>
      <w:sz w:val="16"/>
      <w:szCs w:val="16"/>
    </w:rPr>
  </w:style>
  <w:style w:type="table" w:styleId="ae">
    <w:name w:val="Table Grid"/>
    <w:basedOn w:val="a1"/>
    <w:uiPriority w:val="99"/>
    <w:rsid w:val="00EA6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semiHidden/>
    <w:rsid w:val="00523222"/>
    <w:rPr>
      <w:rFonts w:cs="Times New Roman"/>
      <w:color w:val="0000FF"/>
      <w:u w:val="single"/>
    </w:rPr>
  </w:style>
  <w:style w:type="character" w:styleId="af0">
    <w:name w:val="FollowedHyperlink"/>
    <w:uiPriority w:val="99"/>
    <w:semiHidden/>
    <w:rsid w:val="00523222"/>
    <w:rPr>
      <w:rFonts w:cs="Times New Roman"/>
      <w:color w:val="800080"/>
      <w:u w:val="single"/>
    </w:rPr>
  </w:style>
  <w:style w:type="paragraph" w:customStyle="1" w:styleId="xl66">
    <w:name w:val="xl66"/>
    <w:basedOn w:val="a"/>
    <w:uiPriority w:val="99"/>
    <w:rsid w:val="00523222"/>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
    <w:uiPriority w:val="99"/>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8">
    <w:name w:val="xl68"/>
    <w:basedOn w:val="a"/>
    <w:uiPriority w:val="99"/>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uiPriority w:val="99"/>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0">
    <w:name w:val="xl70"/>
    <w:basedOn w:val="a"/>
    <w:uiPriority w:val="99"/>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1">
    <w:name w:val="xl71"/>
    <w:basedOn w:val="a"/>
    <w:uiPriority w:val="99"/>
    <w:rsid w:val="0052322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2">
    <w:name w:val="xl72"/>
    <w:basedOn w:val="a"/>
    <w:uiPriority w:val="99"/>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3">
    <w:name w:val="xl73"/>
    <w:basedOn w:val="a"/>
    <w:uiPriority w:val="99"/>
    <w:rsid w:val="00523222"/>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4">
    <w:name w:val="xl74"/>
    <w:basedOn w:val="a"/>
    <w:uiPriority w:val="99"/>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5">
    <w:name w:val="xl75"/>
    <w:basedOn w:val="a"/>
    <w:uiPriority w:val="99"/>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76">
    <w:name w:val="xl76"/>
    <w:basedOn w:val="a"/>
    <w:uiPriority w:val="99"/>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7">
    <w:name w:val="xl77"/>
    <w:basedOn w:val="a"/>
    <w:uiPriority w:val="99"/>
    <w:rsid w:val="0052322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8">
    <w:name w:val="xl78"/>
    <w:basedOn w:val="a"/>
    <w:uiPriority w:val="99"/>
    <w:rsid w:val="00523222"/>
    <w:pPr>
      <w:pBdr>
        <w:top w:val="single" w:sz="4" w:space="0" w:color="auto"/>
        <w:left w:val="single" w:sz="4" w:space="0" w:color="auto"/>
        <w:bottom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9">
    <w:name w:val="xl79"/>
    <w:basedOn w:val="a"/>
    <w:uiPriority w:val="99"/>
    <w:rsid w:val="00523222"/>
    <w:pPr>
      <w:pBdr>
        <w:top w:val="single" w:sz="4" w:space="0" w:color="auto"/>
        <w:bottom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0">
    <w:name w:val="xl80"/>
    <w:basedOn w:val="a"/>
    <w:uiPriority w:val="99"/>
    <w:rsid w:val="00523222"/>
    <w:pPr>
      <w:pBdr>
        <w:top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uiPriority w:val="99"/>
    <w:rsid w:val="0052322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2">
    <w:name w:val="xl82"/>
    <w:basedOn w:val="a"/>
    <w:uiPriority w:val="99"/>
    <w:rsid w:val="0052322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3">
    <w:name w:val="xl83"/>
    <w:basedOn w:val="a"/>
    <w:uiPriority w:val="99"/>
    <w:rsid w:val="0052322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4">
    <w:name w:val="xl84"/>
    <w:basedOn w:val="a"/>
    <w:uiPriority w:val="99"/>
    <w:rsid w:val="00523222"/>
    <w:pPr>
      <w:pBdr>
        <w:top w:val="single" w:sz="4" w:space="0" w:color="auto"/>
        <w:left w:val="single" w:sz="4" w:space="0" w:color="auto"/>
        <w:bottom w:val="single" w:sz="4" w:space="0" w:color="auto"/>
        <w:right w:val="single" w:sz="4" w:space="0" w:color="auto"/>
      </w:pBdr>
      <w:shd w:val="clear" w:color="000000" w:fill="6AE9F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uiPriority w:val="99"/>
    <w:rsid w:val="00523222"/>
    <w:pPr>
      <w:pBdr>
        <w:top w:val="single" w:sz="4" w:space="0" w:color="auto"/>
        <w:left w:val="single" w:sz="4" w:space="0" w:color="auto"/>
        <w:bottom w:val="single" w:sz="4" w:space="0" w:color="auto"/>
        <w:right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6">
    <w:name w:val="xl86"/>
    <w:basedOn w:val="a"/>
    <w:uiPriority w:val="99"/>
    <w:rsid w:val="00523222"/>
    <w:pPr>
      <w:pBdr>
        <w:top w:val="single" w:sz="4" w:space="0" w:color="auto"/>
        <w:left w:val="single" w:sz="4" w:space="0" w:color="auto"/>
        <w:bottom w:val="single" w:sz="4" w:space="0" w:color="auto"/>
        <w:right w:val="single" w:sz="4" w:space="0" w:color="auto"/>
      </w:pBdr>
      <w:shd w:val="clear" w:color="000000" w:fill="FFFF9B"/>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uiPriority w:val="99"/>
    <w:rsid w:val="0052322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8">
    <w:name w:val="xl88"/>
    <w:basedOn w:val="a"/>
    <w:uiPriority w:val="99"/>
    <w:rsid w:val="00523222"/>
    <w:pPr>
      <w:pBdr>
        <w:top w:val="single" w:sz="4" w:space="0" w:color="auto"/>
        <w:bottom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9">
    <w:name w:val="xl89"/>
    <w:basedOn w:val="a"/>
    <w:uiPriority w:val="99"/>
    <w:rsid w:val="0052322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0">
    <w:name w:val="xl90"/>
    <w:basedOn w:val="a"/>
    <w:uiPriority w:val="99"/>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1">
    <w:name w:val="xl91"/>
    <w:basedOn w:val="a"/>
    <w:uiPriority w:val="99"/>
    <w:rsid w:val="00523222"/>
    <w:pPr>
      <w:pBdr>
        <w:top w:val="single" w:sz="4" w:space="0" w:color="auto"/>
        <w:left w:val="single" w:sz="4" w:space="0" w:color="auto"/>
        <w:bottom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uiPriority w:val="99"/>
    <w:rsid w:val="00523222"/>
    <w:pPr>
      <w:pBdr>
        <w:top w:val="single" w:sz="4" w:space="0" w:color="auto"/>
        <w:bottom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uiPriority w:val="99"/>
    <w:rsid w:val="00523222"/>
    <w:pPr>
      <w:pBdr>
        <w:top w:val="single" w:sz="4" w:space="0" w:color="auto"/>
        <w:bottom w:val="single" w:sz="4" w:space="0" w:color="auto"/>
        <w:right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1c">
    <w:name w:val="Абзац1 c отступом"/>
    <w:basedOn w:val="a"/>
    <w:uiPriority w:val="99"/>
    <w:rsid w:val="004C3FEA"/>
    <w:pPr>
      <w:spacing w:after="60" w:line="360" w:lineRule="exact"/>
      <w:ind w:firstLine="709"/>
      <w:jc w:val="both"/>
    </w:pPr>
    <w:rPr>
      <w:rFonts w:ascii="Times New Roman" w:eastAsia="Times New Roman" w:hAnsi="Times New Roman"/>
      <w:sz w:val="28"/>
      <w:szCs w:val="20"/>
      <w:lang w:eastAsia="ru-RU"/>
    </w:rPr>
  </w:style>
  <w:style w:type="character" w:styleId="af1">
    <w:name w:val="Placeholder Text"/>
    <w:uiPriority w:val="99"/>
    <w:semiHidden/>
    <w:rsid w:val="00F13520"/>
    <w:rPr>
      <w:rFonts w:cs="Times New Roman"/>
      <w:color w:val="808080"/>
    </w:rPr>
  </w:style>
  <w:style w:type="paragraph" w:customStyle="1" w:styleId="xl94">
    <w:name w:val="xl94"/>
    <w:basedOn w:val="a"/>
    <w:uiPriority w:val="99"/>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1"/>
      <w:szCs w:val="21"/>
      <w:lang w:eastAsia="ru-RU"/>
    </w:rPr>
  </w:style>
  <w:style w:type="paragraph" w:customStyle="1" w:styleId="xl95">
    <w:name w:val="xl95"/>
    <w:basedOn w:val="a"/>
    <w:uiPriority w:val="99"/>
    <w:rsid w:val="002D739D"/>
    <w:pPr>
      <w:pBdr>
        <w:top w:val="single" w:sz="4" w:space="0" w:color="auto"/>
        <w:left w:val="single" w:sz="4" w:space="0" w:color="auto"/>
        <w:bottom w:val="single" w:sz="4" w:space="0" w:color="auto"/>
        <w:right w:val="single" w:sz="4" w:space="0" w:color="auto"/>
      </w:pBdr>
      <w:shd w:val="clear" w:color="000000" w:fill="FFFF9B"/>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96">
    <w:name w:val="xl96"/>
    <w:basedOn w:val="a"/>
    <w:uiPriority w:val="99"/>
    <w:rsid w:val="002D739D"/>
    <w:pPr>
      <w:pBdr>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7">
    <w:name w:val="xl97"/>
    <w:basedOn w:val="a"/>
    <w:uiPriority w:val="99"/>
    <w:rsid w:val="002D739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8">
    <w:name w:val="xl98"/>
    <w:basedOn w:val="a"/>
    <w:uiPriority w:val="99"/>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9">
    <w:name w:val="xl99"/>
    <w:basedOn w:val="a"/>
    <w:uiPriority w:val="99"/>
    <w:rsid w:val="002D739D"/>
    <w:pPr>
      <w:pBdr>
        <w:top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0">
    <w:name w:val="xl100"/>
    <w:basedOn w:val="a"/>
    <w:uiPriority w:val="99"/>
    <w:rsid w:val="002D739D"/>
    <w:pPr>
      <w:pBdr>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1">
    <w:name w:val="xl101"/>
    <w:basedOn w:val="a"/>
    <w:uiPriority w:val="99"/>
    <w:rsid w:val="002D739D"/>
    <w:pPr>
      <w:pBdr>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uiPriority w:val="99"/>
    <w:rsid w:val="002D739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uiPriority w:val="99"/>
    <w:rsid w:val="002D739D"/>
    <w:pPr>
      <w:pBdr>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uiPriority w:val="99"/>
    <w:rsid w:val="002D739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uiPriority w:val="99"/>
    <w:rsid w:val="002D739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uiPriority w:val="99"/>
    <w:rsid w:val="002D739D"/>
    <w:pPr>
      <w:pBdr>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uiPriority w:val="99"/>
    <w:rsid w:val="002D739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8">
    <w:name w:val="xl108"/>
    <w:basedOn w:val="a"/>
    <w:uiPriority w:val="99"/>
    <w:rsid w:val="002D739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9">
    <w:name w:val="xl109"/>
    <w:basedOn w:val="a"/>
    <w:uiPriority w:val="99"/>
    <w:rsid w:val="002D73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0">
    <w:name w:val="xl110"/>
    <w:basedOn w:val="a"/>
    <w:uiPriority w:val="99"/>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1">
    <w:name w:val="xl111"/>
    <w:basedOn w:val="a"/>
    <w:uiPriority w:val="99"/>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2">
    <w:name w:val="xl112"/>
    <w:basedOn w:val="a"/>
    <w:uiPriority w:val="99"/>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3">
    <w:name w:val="xl113"/>
    <w:basedOn w:val="a"/>
    <w:uiPriority w:val="99"/>
    <w:rsid w:val="002D739D"/>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4">
    <w:name w:val="xl114"/>
    <w:basedOn w:val="a"/>
    <w:uiPriority w:val="99"/>
    <w:rsid w:val="002D739D"/>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5">
    <w:name w:val="xl115"/>
    <w:basedOn w:val="a"/>
    <w:uiPriority w:val="99"/>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6">
    <w:name w:val="xl116"/>
    <w:basedOn w:val="a"/>
    <w:uiPriority w:val="99"/>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17">
    <w:name w:val="xl117"/>
    <w:basedOn w:val="a"/>
    <w:uiPriority w:val="99"/>
    <w:rsid w:val="002D739D"/>
    <w:pPr>
      <w:pBdr>
        <w:top w:val="single" w:sz="4" w:space="0" w:color="auto"/>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8">
    <w:name w:val="xl118"/>
    <w:basedOn w:val="a"/>
    <w:uiPriority w:val="99"/>
    <w:rsid w:val="002D73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9">
    <w:name w:val="xl119"/>
    <w:basedOn w:val="a"/>
    <w:uiPriority w:val="99"/>
    <w:rsid w:val="002D739D"/>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0">
    <w:name w:val="xl120"/>
    <w:basedOn w:val="a"/>
    <w:uiPriority w:val="99"/>
    <w:rsid w:val="002D739D"/>
    <w:pPr>
      <w:pBdr>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uiPriority w:val="99"/>
    <w:rsid w:val="002D739D"/>
    <w:pPr>
      <w:pBdr>
        <w:top w:val="single" w:sz="4" w:space="0" w:color="auto"/>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uiPriority w:val="99"/>
    <w:rsid w:val="002D739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uiPriority w:val="99"/>
    <w:rsid w:val="002D739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4">
    <w:name w:val="xl124"/>
    <w:basedOn w:val="a"/>
    <w:uiPriority w:val="99"/>
    <w:rsid w:val="002D739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5">
    <w:name w:val="xl125"/>
    <w:basedOn w:val="a"/>
    <w:uiPriority w:val="99"/>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6">
    <w:name w:val="xl126"/>
    <w:basedOn w:val="a"/>
    <w:uiPriority w:val="99"/>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7">
    <w:name w:val="xl127"/>
    <w:basedOn w:val="a"/>
    <w:uiPriority w:val="99"/>
    <w:rsid w:val="002D739D"/>
    <w:pPr>
      <w:pBdr>
        <w:top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uiPriority w:val="99"/>
    <w:rsid w:val="002D739D"/>
    <w:pPr>
      <w:pBdr>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uiPriority w:val="99"/>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uiPriority w:val="99"/>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uiPriority w:val="99"/>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uiPriority w:val="99"/>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uiPriority w:val="99"/>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uiPriority w:val="99"/>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uiPriority w:val="99"/>
    <w:rsid w:val="002D739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styleId="af2">
    <w:name w:val="header"/>
    <w:basedOn w:val="a"/>
    <w:link w:val="af3"/>
    <w:uiPriority w:val="99"/>
    <w:rsid w:val="006E460E"/>
    <w:pPr>
      <w:tabs>
        <w:tab w:val="center" w:pos="4677"/>
        <w:tab w:val="right" w:pos="9355"/>
      </w:tabs>
      <w:spacing w:after="0" w:line="240" w:lineRule="auto"/>
    </w:pPr>
  </w:style>
  <w:style w:type="character" w:customStyle="1" w:styleId="af3">
    <w:name w:val="Верхний колонтитул Знак"/>
    <w:link w:val="af2"/>
    <w:uiPriority w:val="99"/>
    <w:locked/>
    <w:rsid w:val="006E460E"/>
    <w:rPr>
      <w:rFonts w:cs="Times New Roman"/>
    </w:rPr>
  </w:style>
  <w:style w:type="paragraph" w:styleId="af4">
    <w:name w:val="footer"/>
    <w:basedOn w:val="a"/>
    <w:link w:val="af5"/>
    <w:uiPriority w:val="99"/>
    <w:rsid w:val="006E460E"/>
    <w:pPr>
      <w:tabs>
        <w:tab w:val="center" w:pos="4677"/>
        <w:tab w:val="right" w:pos="9355"/>
      </w:tabs>
      <w:spacing w:after="0" w:line="240" w:lineRule="auto"/>
    </w:pPr>
  </w:style>
  <w:style w:type="character" w:customStyle="1" w:styleId="af5">
    <w:name w:val="Нижний колонтитул Знак"/>
    <w:link w:val="af4"/>
    <w:uiPriority w:val="99"/>
    <w:locked/>
    <w:rsid w:val="006E460E"/>
    <w:rPr>
      <w:rFonts w:cs="Times New Roman"/>
    </w:rPr>
  </w:style>
  <w:style w:type="paragraph" w:customStyle="1" w:styleId="xl136">
    <w:name w:val="xl136"/>
    <w:basedOn w:val="a"/>
    <w:uiPriority w:val="99"/>
    <w:rsid w:val="00765B60"/>
    <w:pPr>
      <w:pBdr>
        <w:left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37">
    <w:name w:val="xl137"/>
    <w:basedOn w:val="a"/>
    <w:uiPriority w:val="99"/>
    <w:rsid w:val="00765B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uiPriority w:val="99"/>
    <w:rsid w:val="00765B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9">
    <w:name w:val="xl139"/>
    <w:basedOn w:val="a"/>
    <w:uiPriority w:val="99"/>
    <w:rsid w:val="00765B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name">
    <w:name w:val="name"/>
    <w:basedOn w:val="a"/>
    <w:uiPriority w:val="99"/>
    <w:rsid w:val="000D5A4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Обычный1"/>
    <w:uiPriority w:val="99"/>
    <w:rsid w:val="00A30223"/>
    <w:pPr>
      <w:spacing w:after="200" w:line="276" w:lineRule="auto"/>
    </w:pPr>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196739">
      <w:bodyDiv w:val="1"/>
      <w:marLeft w:val="0"/>
      <w:marRight w:val="0"/>
      <w:marTop w:val="0"/>
      <w:marBottom w:val="0"/>
      <w:divBdr>
        <w:top w:val="none" w:sz="0" w:space="0" w:color="auto"/>
        <w:left w:val="none" w:sz="0" w:space="0" w:color="auto"/>
        <w:bottom w:val="none" w:sz="0" w:space="0" w:color="auto"/>
        <w:right w:val="none" w:sz="0" w:space="0" w:color="auto"/>
      </w:divBdr>
    </w:div>
    <w:div w:id="955405291">
      <w:bodyDiv w:val="1"/>
      <w:marLeft w:val="0"/>
      <w:marRight w:val="0"/>
      <w:marTop w:val="0"/>
      <w:marBottom w:val="0"/>
      <w:divBdr>
        <w:top w:val="none" w:sz="0" w:space="0" w:color="auto"/>
        <w:left w:val="none" w:sz="0" w:space="0" w:color="auto"/>
        <w:bottom w:val="none" w:sz="0" w:space="0" w:color="auto"/>
        <w:right w:val="none" w:sz="0" w:space="0" w:color="auto"/>
      </w:divBdr>
    </w:div>
    <w:div w:id="1903447747">
      <w:marLeft w:val="0"/>
      <w:marRight w:val="0"/>
      <w:marTop w:val="0"/>
      <w:marBottom w:val="0"/>
      <w:divBdr>
        <w:top w:val="none" w:sz="0" w:space="0" w:color="auto"/>
        <w:left w:val="none" w:sz="0" w:space="0" w:color="auto"/>
        <w:bottom w:val="none" w:sz="0" w:space="0" w:color="auto"/>
        <w:right w:val="none" w:sz="0" w:space="0" w:color="auto"/>
      </w:divBdr>
    </w:div>
    <w:div w:id="1903447748">
      <w:marLeft w:val="0"/>
      <w:marRight w:val="0"/>
      <w:marTop w:val="0"/>
      <w:marBottom w:val="0"/>
      <w:divBdr>
        <w:top w:val="none" w:sz="0" w:space="0" w:color="auto"/>
        <w:left w:val="none" w:sz="0" w:space="0" w:color="auto"/>
        <w:bottom w:val="none" w:sz="0" w:space="0" w:color="auto"/>
        <w:right w:val="none" w:sz="0" w:space="0" w:color="auto"/>
      </w:divBdr>
    </w:div>
    <w:div w:id="1903447749">
      <w:marLeft w:val="0"/>
      <w:marRight w:val="0"/>
      <w:marTop w:val="0"/>
      <w:marBottom w:val="0"/>
      <w:divBdr>
        <w:top w:val="none" w:sz="0" w:space="0" w:color="auto"/>
        <w:left w:val="none" w:sz="0" w:space="0" w:color="auto"/>
        <w:bottom w:val="none" w:sz="0" w:space="0" w:color="auto"/>
        <w:right w:val="none" w:sz="0" w:space="0" w:color="auto"/>
      </w:divBdr>
    </w:div>
    <w:div w:id="1903447750">
      <w:marLeft w:val="0"/>
      <w:marRight w:val="0"/>
      <w:marTop w:val="0"/>
      <w:marBottom w:val="0"/>
      <w:divBdr>
        <w:top w:val="none" w:sz="0" w:space="0" w:color="auto"/>
        <w:left w:val="none" w:sz="0" w:space="0" w:color="auto"/>
        <w:bottom w:val="none" w:sz="0" w:space="0" w:color="auto"/>
        <w:right w:val="none" w:sz="0" w:space="0" w:color="auto"/>
      </w:divBdr>
    </w:div>
    <w:div w:id="1903447751">
      <w:marLeft w:val="0"/>
      <w:marRight w:val="0"/>
      <w:marTop w:val="0"/>
      <w:marBottom w:val="0"/>
      <w:divBdr>
        <w:top w:val="none" w:sz="0" w:space="0" w:color="auto"/>
        <w:left w:val="none" w:sz="0" w:space="0" w:color="auto"/>
        <w:bottom w:val="none" w:sz="0" w:space="0" w:color="auto"/>
        <w:right w:val="none" w:sz="0" w:space="0" w:color="auto"/>
      </w:divBdr>
    </w:div>
    <w:div w:id="1903447752">
      <w:marLeft w:val="0"/>
      <w:marRight w:val="0"/>
      <w:marTop w:val="0"/>
      <w:marBottom w:val="0"/>
      <w:divBdr>
        <w:top w:val="none" w:sz="0" w:space="0" w:color="auto"/>
        <w:left w:val="none" w:sz="0" w:space="0" w:color="auto"/>
        <w:bottom w:val="none" w:sz="0" w:space="0" w:color="auto"/>
        <w:right w:val="none" w:sz="0" w:space="0" w:color="auto"/>
      </w:divBdr>
    </w:div>
    <w:div w:id="1903447753">
      <w:marLeft w:val="0"/>
      <w:marRight w:val="0"/>
      <w:marTop w:val="0"/>
      <w:marBottom w:val="0"/>
      <w:divBdr>
        <w:top w:val="none" w:sz="0" w:space="0" w:color="auto"/>
        <w:left w:val="none" w:sz="0" w:space="0" w:color="auto"/>
        <w:bottom w:val="none" w:sz="0" w:space="0" w:color="auto"/>
        <w:right w:val="none" w:sz="0" w:space="0" w:color="auto"/>
      </w:divBdr>
    </w:div>
    <w:div w:id="1903447754">
      <w:marLeft w:val="0"/>
      <w:marRight w:val="0"/>
      <w:marTop w:val="0"/>
      <w:marBottom w:val="0"/>
      <w:divBdr>
        <w:top w:val="none" w:sz="0" w:space="0" w:color="auto"/>
        <w:left w:val="none" w:sz="0" w:space="0" w:color="auto"/>
        <w:bottom w:val="none" w:sz="0" w:space="0" w:color="auto"/>
        <w:right w:val="none" w:sz="0" w:space="0" w:color="auto"/>
      </w:divBdr>
    </w:div>
    <w:div w:id="1903447755">
      <w:marLeft w:val="0"/>
      <w:marRight w:val="0"/>
      <w:marTop w:val="0"/>
      <w:marBottom w:val="0"/>
      <w:divBdr>
        <w:top w:val="none" w:sz="0" w:space="0" w:color="auto"/>
        <w:left w:val="none" w:sz="0" w:space="0" w:color="auto"/>
        <w:bottom w:val="none" w:sz="0" w:space="0" w:color="auto"/>
        <w:right w:val="none" w:sz="0" w:space="0" w:color="auto"/>
      </w:divBdr>
    </w:div>
    <w:div w:id="1903447756">
      <w:marLeft w:val="0"/>
      <w:marRight w:val="0"/>
      <w:marTop w:val="0"/>
      <w:marBottom w:val="0"/>
      <w:divBdr>
        <w:top w:val="none" w:sz="0" w:space="0" w:color="auto"/>
        <w:left w:val="none" w:sz="0" w:space="0" w:color="auto"/>
        <w:bottom w:val="none" w:sz="0" w:space="0" w:color="auto"/>
        <w:right w:val="none" w:sz="0" w:space="0" w:color="auto"/>
      </w:divBdr>
    </w:div>
    <w:div w:id="1903447757">
      <w:marLeft w:val="0"/>
      <w:marRight w:val="0"/>
      <w:marTop w:val="0"/>
      <w:marBottom w:val="0"/>
      <w:divBdr>
        <w:top w:val="none" w:sz="0" w:space="0" w:color="auto"/>
        <w:left w:val="none" w:sz="0" w:space="0" w:color="auto"/>
        <w:bottom w:val="none" w:sz="0" w:space="0" w:color="auto"/>
        <w:right w:val="none" w:sz="0" w:space="0" w:color="auto"/>
      </w:divBdr>
    </w:div>
    <w:div w:id="1903447758">
      <w:marLeft w:val="0"/>
      <w:marRight w:val="0"/>
      <w:marTop w:val="0"/>
      <w:marBottom w:val="0"/>
      <w:divBdr>
        <w:top w:val="none" w:sz="0" w:space="0" w:color="auto"/>
        <w:left w:val="none" w:sz="0" w:space="0" w:color="auto"/>
        <w:bottom w:val="none" w:sz="0" w:space="0" w:color="auto"/>
        <w:right w:val="none" w:sz="0" w:space="0" w:color="auto"/>
      </w:divBdr>
    </w:div>
    <w:div w:id="1903447759">
      <w:marLeft w:val="0"/>
      <w:marRight w:val="0"/>
      <w:marTop w:val="0"/>
      <w:marBottom w:val="0"/>
      <w:divBdr>
        <w:top w:val="none" w:sz="0" w:space="0" w:color="auto"/>
        <w:left w:val="none" w:sz="0" w:space="0" w:color="auto"/>
        <w:bottom w:val="none" w:sz="0" w:space="0" w:color="auto"/>
        <w:right w:val="none" w:sz="0" w:space="0" w:color="auto"/>
      </w:divBdr>
    </w:div>
    <w:div w:id="1903447760">
      <w:marLeft w:val="0"/>
      <w:marRight w:val="0"/>
      <w:marTop w:val="0"/>
      <w:marBottom w:val="0"/>
      <w:divBdr>
        <w:top w:val="none" w:sz="0" w:space="0" w:color="auto"/>
        <w:left w:val="none" w:sz="0" w:space="0" w:color="auto"/>
        <w:bottom w:val="none" w:sz="0" w:space="0" w:color="auto"/>
        <w:right w:val="none" w:sz="0" w:space="0" w:color="auto"/>
      </w:divBdr>
    </w:div>
    <w:div w:id="1903447761">
      <w:marLeft w:val="0"/>
      <w:marRight w:val="0"/>
      <w:marTop w:val="0"/>
      <w:marBottom w:val="0"/>
      <w:divBdr>
        <w:top w:val="none" w:sz="0" w:space="0" w:color="auto"/>
        <w:left w:val="none" w:sz="0" w:space="0" w:color="auto"/>
        <w:bottom w:val="none" w:sz="0" w:space="0" w:color="auto"/>
        <w:right w:val="none" w:sz="0" w:space="0" w:color="auto"/>
      </w:divBdr>
    </w:div>
    <w:div w:id="1903447762">
      <w:marLeft w:val="0"/>
      <w:marRight w:val="0"/>
      <w:marTop w:val="0"/>
      <w:marBottom w:val="0"/>
      <w:divBdr>
        <w:top w:val="none" w:sz="0" w:space="0" w:color="auto"/>
        <w:left w:val="none" w:sz="0" w:space="0" w:color="auto"/>
        <w:bottom w:val="none" w:sz="0" w:space="0" w:color="auto"/>
        <w:right w:val="none" w:sz="0" w:space="0" w:color="auto"/>
      </w:divBdr>
    </w:div>
    <w:div w:id="1903447763">
      <w:marLeft w:val="0"/>
      <w:marRight w:val="0"/>
      <w:marTop w:val="0"/>
      <w:marBottom w:val="0"/>
      <w:divBdr>
        <w:top w:val="none" w:sz="0" w:space="0" w:color="auto"/>
        <w:left w:val="none" w:sz="0" w:space="0" w:color="auto"/>
        <w:bottom w:val="none" w:sz="0" w:space="0" w:color="auto"/>
        <w:right w:val="none" w:sz="0" w:space="0" w:color="auto"/>
      </w:divBdr>
    </w:div>
    <w:div w:id="1903447764">
      <w:marLeft w:val="0"/>
      <w:marRight w:val="0"/>
      <w:marTop w:val="0"/>
      <w:marBottom w:val="0"/>
      <w:divBdr>
        <w:top w:val="none" w:sz="0" w:space="0" w:color="auto"/>
        <w:left w:val="none" w:sz="0" w:space="0" w:color="auto"/>
        <w:bottom w:val="none" w:sz="0" w:space="0" w:color="auto"/>
        <w:right w:val="none" w:sz="0" w:space="0" w:color="auto"/>
      </w:divBdr>
    </w:div>
    <w:div w:id="1903447765">
      <w:marLeft w:val="0"/>
      <w:marRight w:val="0"/>
      <w:marTop w:val="0"/>
      <w:marBottom w:val="0"/>
      <w:divBdr>
        <w:top w:val="none" w:sz="0" w:space="0" w:color="auto"/>
        <w:left w:val="none" w:sz="0" w:space="0" w:color="auto"/>
        <w:bottom w:val="none" w:sz="0" w:space="0" w:color="auto"/>
        <w:right w:val="none" w:sz="0" w:space="0" w:color="auto"/>
      </w:divBdr>
    </w:div>
    <w:div w:id="1903447766">
      <w:marLeft w:val="0"/>
      <w:marRight w:val="0"/>
      <w:marTop w:val="0"/>
      <w:marBottom w:val="0"/>
      <w:divBdr>
        <w:top w:val="none" w:sz="0" w:space="0" w:color="auto"/>
        <w:left w:val="none" w:sz="0" w:space="0" w:color="auto"/>
        <w:bottom w:val="none" w:sz="0" w:space="0" w:color="auto"/>
        <w:right w:val="none" w:sz="0" w:space="0" w:color="auto"/>
      </w:divBdr>
    </w:div>
    <w:div w:id="1903447767">
      <w:marLeft w:val="0"/>
      <w:marRight w:val="0"/>
      <w:marTop w:val="0"/>
      <w:marBottom w:val="0"/>
      <w:divBdr>
        <w:top w:val="none" w:sz="0" w:space="0" w:color="auto"/>
        <w:left w:val="none" w:sz="0" w:space="0" w:color="auto"/>
        <w:bottom w:val="none" w:sz="0" w:space="0" w:color="auto"/>
        <w:right w:val="none" w:sz="0" w:space="0" w:color="auto"/>
      </w:divBdr>
    </w:div>
    <w:div w:id="1903447768">
      <w:marLeft w:val="0"/>
      <w:marRight w:val="0"/>
      <w:marTop w:val="0"/>
      <w:marBottom w:val="0"/>
      <w:divBdr>
        <w:top w:val="none" w:sz="0" w:space="0" w:color="auto"/>
        <w:left w:val="none" w:sz="0" w:space="0" w:color="auto"/>
        <w:bottom w:val="none" w:sz="0" w:space="0" w:color="auto"/>
        <w:right w:val="none" w:sz="0" w:space="0" w:color="auto"/>
      </w:divBdr>
    </w:div>
    <w:div w:id="1903447769">
      <w:marLeft w:val="0"/>
      <w:marRight w:val="0"/>
      <w:marTop w:val="0"/>
      <w:marBottom w:val="0"/>
      <w:divBdr>
        <w:top w:val="none" w:sz="0" w:space="0" w:color="auto"/>
        <w:left w:val="none" w:sz="0" w:space="0" w:color="auto"/>
        <w:bottom w:val="none" w:sz="0" w:space="0" w:color="auto"/>
        <w:right w:val="none" w:sz="0" w:space="0" w:color="auto"/>
      </w:divBdr>
    </w:div>
    <w:div w:id="1903447770">
      <w:marLeft w:val="0"/>
      <w:marRight w:val="0"/>
      <w:marTop w:val="0"/>
      <w:marBottom w:val="0"/>
      <w:divBdr>
        <w:top w:val="none" w:sz="0" w:space="0" w:color="auto"/>
        <w:left w:val="none" w:sz="0" w:space="0" w:color="auto"/>
        <w:bottom w:val="none" w:sz="0" w:space="0" w:color="auto"/>
        <w:right w:val="none" w:sz="0" w:space="0" w:color="auto"/>
      </w:divBdr>
    </w:div>
    <w:div w:id="1903447771">
      <w:marLeft w:val="0"/>
      <w:marRight w:val="0"/>
      <w:marTop w:val="0"/>
      <w:marBottom w:val="0"/>
      <w:divBdr>
        <w:top w:val="none" w:sz="0" w:space="0" w:color="auto"/>
        <w:left w:val="none" w:sz="0" w:space="0" w:color="auto"/>
        <w:bottom w:val="none" w:sz="0" w:space="0" w:color="auto"/>
        <w:right w:val="none" w:sz="0" w:space="0" w:color="auto"/>
      </w:divBdr>
    </w:div>
    <w:div w:id="1903447772">
      <w:marLeft w:val="0"/>
      <w:marRight w:val="0"/>
      <w:marTop w:val="0"/>
      <w:marBottom w:val="0"/>
      <w:divBdr>
        <w:top w:val="none" w:sz="0" w:space="0" w:color="auto"/>
        <w:left w:val="none" w:sz="0" w:space="0" w:color="auto"/>
        <w:bottom w:val="none" w:sz="0" w:space="0" w:color="auto"/>
        <w:right w:val="none" w:sz="0" w:space="0" w:color="auto"/>
      </w:divBdr>
    </w:div>
    <w:div w:id="1903447773">
      <w:marLeft w:val="0"/>
      <w:marRight w:val="0"/>
      <w:marTop w:val="0"/>
      <w:marBottom w:val="0"/>
      <w:divBdr>
        <w:top w:val="none" w:sz="0" w:space="0" w:color="auto"/>
        <w:left w:val="none" w:sz="0" w:space="0" w:color="auto"/>
        <w:bottom w:val="none" w:sz="0" w:space="0" w:color="auto"/>
        <w:right w:val="none" w:sz="0" w:space="0" w:color="auto"/>
      </w:divBdr>
    </w:div>
    <w:div w:id="1903447774">
      <w:marLeft w:val="0"/>
      <w:marRight w:val="0"/>
      <w:marTop w:val="0"/>
      <w:marBottom w:val="0"/>
      <w:divBdr>
        <w:top w:val="none" w:sz="0" w:space="0" w:color="auto"/>
        <w:left w:val="none" w:sz="0" w:space="0" w:color="auto"/>
        <w:bottom w:val="none" w:sz="0" w:space="0" w:color="auto"/>
        <w:right w:val="none" w:sz="0" w:space="0" w:color="auto"/>
      </w:divBdr>
    </w:div>
    <w:div w:id="1903447775">
      <w:marLeft w:val="0"/>
      <w:marRight w:val="0"/>
      <w:marTop w:val="0"/>
      <w:marBottom w:val="0"/>
      <w:divBdr>
        <w:top w:val="none" w:sz="0" w:space="0" w:color="auto"/>
        <w:left w:val="none" w:sz="0" w:space="0" w:color="auto"/>
        <w:bottom w:val="none" w:sz="0" w:space="0" w:color="auto"/>
        <w:right w:val="none" w:sz="0" w:space="0" w:color="auto"/>
      </w:divBdr>
    </w:div>
    <w:div w:id="1903447776">
      <w:marLeft w:val="0"/>
      <w:marRight w:val="0"/>
      <w:marTop w:val="0"/>
      <w:marBottom w:val="0"/>
      <w:divBdr>
        <w:top w:val="none" w:sz="0" w:space="0" w:color="auto"/>
        <w:left w:val="none" w:sz="0" w:space="0" w:color="auto"/>
        <w:bottom w:val="none" w:sz="0" w:space="0" w:color="auto"/>
        <w:right w:val="none" w:sz="0" w:space="0" w:color="auto"/>
      </w:divBdr>
    </w:div>
    <w:div w:id="1903447777">
      <w:marLeft w:val="0"/>
      <w:marRight w:val="0"/>
      <w:marTop w:val="0"/>
      <w:marBottom w:val="0"/>
      <w:divBdr>
        <w:top w:val="none" w:sz="0" w:space="0" w:color="auto"/>
        <w:left w:val="none" w:sz="0" w:space="0" w:color="auto"/>
        <w:bottom w:val="none" w:sz="0" w:space="0" w:color="auto"/>
        <w:right w:val="none" w:sz="0" w:space="0" w:color="auto"/>
      </w:divBdr>
    </w:div>
    <w:div w:id="1903447778">
      <w:marLeft w:val="0"/>
      <w:marRight w:val="0"/>
      <w:marTop w:val="0"/>
      <w:marBottom w:val="0"/>
      <w:divBdr>
        <w:top w:val="none" w:sz="0" w:space="0" w:color="auto"/>
        <w:left w:val="none" w:sz="0" w:space="0" w:color="auto"/>
        <w:bottom w:val="none" w:sz="0" w:space="0" w:color="auto"/>
        <w:right w:val="none" w:sz="0" w:space="0" w:color="auto"/>
      </w:divBdr>
    </w:div>
    <w:div w:id="1903447779">
      <w:marLeft w:val="0"/>
      <w:marRight w:val="0"/>
      <w:marTop w:val="0"/>
      <w:marBottom w:val="0"/>
      <w:divBdr>
        <w:top w:val="none" w:sz="0" w:space="0" w:color="auto"/>
        <w:left w:val="none" w:sz="0" w:space="0" w:color="auto"/>
        <w:bottom w:val="none" w:sz="0" w:space="0" w:color="auto"/>
        <w:right w:val="none" w:sz="0" w:space="0" w:color="auto"/>
      </w:divBdr>
    </w:div>
    <w:div w:id="1903447780">
      <w:marLeft w:val="0"/>
      <w:marRight w:val="0"/>
      <w:marTop w:val="0"/>
      <w:marBottom w:val="0"/>
      <w:divBdr>
        <w:top w:val="none" w:sz="0" w:space="0" w:color="auto"/>
        <w:left w:val="none" w:sz="0" w:space="0" w:color="auto"/>
        <w:bottom w:val="none" w:sz="0" w:space="0" w:color="auto"/>
        <w:right w:val="none" w:sz="0" w:space="0" w:color="auto"/>
      </w:divBdr>
    </w:div>
    <w:div w:id="1903447781">
      <w:marLeft w:val="0"/>
      <w:marRight w:val="0"/>
      <w:marTop w:val="0"/>
      <w:marBottom w:val="0"/>
      <w:divBdr>
        <w:top w:val="none" w:sz="0" w:space="0" w:color="auto"/>
        <w:left w:val="none" w:sz="0" w:space="0" w:color="auto"/>
        <w:bottom w:val="none" w:sz="0" w:space="0" w:color="auto"/>
        <w:right w:val="none" w:sz="0" w:space="0" w:color="auto"/>
      </w:divBdr>
    </w:div>
    <w:div w:id="1903447782">
      <w:marLeft w:val="0"/>
      <w:marRight w:val="0"/>
      <w:marTop w:val="0"/>
      <w:marBottom w:val="0"/>
      <w:divBdr>
        <w:top w:val="none" w:sz="0" w:space="0" w:color="auto"/>
        <w:left w:val="none" w:sz="0" w:space="0" w:color="auto"/>
        <w:bottom w:val="none" w:sz="0" w:space="0" w:color="auto"/>
        <w:right w:val="none" w:sz="0" w:space="0" w:color="auto"/>
      </w:divBdr>
    </w:div>
    <w:div w:id="1903447783">
      <w:marLeft w:val="0"/>
      <w:marRight w:val="0"/>
      <w:marTop w:val="0"/>
      <w:marBottom w:val="0"/>
      <w:divBdr>
        <w:top w:val="none" w:sz="0" w:space="0" w:color="auto"/>
        <w:left w:val="none" w:sz="0" w:space="0" w:color="auto"/>
        <w:bottom w:val="none" w:sz="0" w:space="0" w:color="auto"/>
        <w:right w:val="none" w:sz="0" w:space="0" w:color="auto"/>
      </w:divBdr>
    </w:div>
    <w:div w:id="1903447784">
      <w:marLeft w:val="0"/>
      <w:marRight w:val="0"/>
      <w:marTop w:val="0"/>
      <w:marBottom w:val="0"/>
      <w:divBdr>
        <w:top w:val="none" w:sz="0" w:space="0" w:color="auto"/>
        <w:left w:val="none" w:sz="0" w:space="0" w:color="auto"/>
        <w:bottom w:val="none" w:sz="0" w:space="0" w:color="auto"/>
        <w:right w:val="none" w:sz="0" w:space="0" w:color="auto"/>
      </w:divBdr>
    </w:div>
    <w:div w:id="1903447785">
      <w:marLeft w:val="0"/>
      <w:marRight w:val="0"/>
      <w:marTop w:val="0"/>
      <w:marBottom w:val="0"/>
      <w:divBdr>
        <w:top w:val="none" w:sz="0" w:space="0" w:color="auto"/>
        <w:left w:val="none" w:sz="0" w:space="0" w:color="auto"/>
        <w:bottom w:val="none" w:sz="0" w:space="0" w:color="auto"/>
        <w:right w:val="none" w:sz="0" w:space="0" w:color="auto"/>
      </w:divBdr>
    </w:div>
    <w:div w:id="1903447786">
      <w:marLeft w:val="0"/>
      <w:marRight w:val="0"/>
      <w:marTop w:val="0"/>
      <w:marBottom w:val="0"/>
      <w:divBdr>
        <w:top w:val="none" w:sz="0" w:space="0" w:color="auto"/>
        <w:left w:val="none" w:sz="0" w:space="0" w:color="auto"/>
        <w:bottom w:val="none" w:sz="0" w:space="0" w:color="auto"/>
        <w:right w:val="none" w:sz="0" w:space="0" w:color="auto"/>
      </w:divBdr>
    </w:div>
    <w:div w:id="1903447787">
      <w:marLeft w:val="0"/>
      <w:marRight w:val="0"/>
      <w:marTop w:val="0"/>
      <w:marBottom w:val="0"/>
      <w:divBdr>
        <w:top w:val="none" w:sz="0" w:space="0" w:color="auto"/>
        <w:left w:val="none" w:sz="0" w:space="0" w:color="auto"/>
        <w:bottom w:val="none" w:sz="0" w:space="0" w:color="auto"/>
        <w:right w:val="none" w:sz="0" w:space="0" w:color="auto"/>
      </w:divBdr>
    </w:div>
    <w:div w:id="1903447788">
      <w:marLeft w:val="0"/>
      <w:marRight w:val="0"/>
      <w:marTop w:val="0"/>
      <w:marBottom w:val="0"/>
      <w:divBdr>
        <w:top w:val="none" w:sz="0" w:space="0" w:color="auto"/>
        <w:left w:val="none" w:sz="0" w:space="0" w:color="auto"/>
        <w:bottom w:val="none" w:sz="0" w:space="0" w:color="auto"/>
        <w:right w:val="none" w:sz="0" w:space="0" w:color="auto"/>
      </w:divBdr>
    </w:div>
    <w:div w:id="1903447789">
      <w:marLeft w:val="0"/>
      <w:marRight w:val="0"/>
      <w:marTop w:val="0"/>
      <w:marBottom w:val="0"/>
      <w:divBdr>
        <w:top w:val="none" w:sz="0" w:space="0" w:color="auto"/>
        <w:left w:val="none" w:sz="0" w:space="0" w:color="auto"/>
        <w:bottom w:val="none" w:sz="0" w:space="0" w:color="auto"/>
        <w:right w:val="none" w:sz="0" w:space="0" w:color="auto"/>
      </w:divBdr>
    </w:div>
    <w:div w:id="1903447790">
      <w:marLeft w:val="0"/>
      <w:marRight w:val="0"/>
      <w:marTop w:val="0"/>
      <w:marBottom w:val="0"/>
      <w:divBdr>
        <w:top w:val="none" w:sz="0" w:space="0" w:color="auto"/>
        <w:left w:val="none" w:sz="0" w:space="0" w:color="auto"/>
        <w:bottom w:val="none" w:sz="0" w:space="0" w:color="auto"/>
        <w:right w:val="none" w:sz="0" w:space="0" w:color="auto"/>
      </w:divBdr>
    </w:div>
    <w:div w:id="1903447791">
      <w:marLeft w:val="0"/>
      <w:marRight w:val="0"/>
      <w:marTop w:val="0"/>
      <w:marBottom w:val="0"/>
      <w:divBdr>
        <w:top w:val="none" w:sz="0" w:space="0" w:color="auto"/>
        <w:left w:val="none" w:sz="0" w:space="0" w:color="auto"/>
        <w:bottom w:val="none" w:sz="0" w:space="0" w:color="auto"/>
        <w:right w:val="none" w:sz="0" w:space="0" w:color="auto"/>
      </w:divBdr>
    </w:div>
    <w:div w:id="1903447792">
      <w:marLeft w:val="0"/>
      <w:marRight w:val="0"/>
      <w:marTop w:val="0"/>
      <w:marBottom w:val="0"/>
      <w:divBdr>
        <w:top w:val="none" w:sz="0" w:space="0" w:color="auto"/>
        <w:left w:val="none" w:sz="0" w:space="0" w:color="auto"/>
        <w:bottom w:val="none" w:sz="0" w:space="0" w:color="auto"/>
        <w:right w:val="none" w:sz="0" w:space="0" w:color="auto"/>
      </w:divBdr>
    </w:div>
    <w:div w:id="1903447793">
      <w:marLeft w:val="0"/>
      <w:marRight w:val="0"/>
      <w:marTop w:val="0"/>
      <w:marBottom w:val="0"/>
      <w:divBdr>
        <w:top w:val="none" w:sz="0" w:space="0" w:color="auto"/>
        <w:left w:val="none" w:sz="0" w:space="0" w:color="auto"/>
        <w:bottom w:val="none" w:sz="0" w:space="0" w:color="auto"/>
        <w:right w:val="none" w:sz="0" w:space="0" w:color="auto"/>
      </w:divBdr>
    </w:div>
    <w:div w:id="19034477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9A2413211053A61F60C68DFF4F958772EF3FAD9F225B33AC3671DDC553DE3DB0E76DADAD84B3DD7b9REJ"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C918C00463BFD9696C77FD7FDF0D23860CA2F287F25C6F9CFFB4B07DD71AA327920EAEC2AB02FA251652420CE00CDA93E3273655B7BBA028F30B6F21B6F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2C918C00463BFD9696C77FD7FDF0D23860CA2F287F25C6F9CFFB4B07DD71AA327920EAEC2AB02FA251652420CE00CDA93E3273655B7BBA028F30B6F21B6FF" TargetMode="External"/><Relationship Id="rId4" Type="http://schemas.microsoft.com/office/2007/relationships/stylesWithEffects" Target="stylesWithEffects.xml"/><Relationship Id="rId9" Type="http://schemas.openxmlformats.org/officeDocument/2006/relationships/hyperlink" Target="consultantplus://offline/ref=2C918C00463BFD9696C77FD7FDF0D23860CA2F287F25C6F9CFFB4B07DD71AA327920EAEC2AB02FA251652420CE00CDA93E3273655B7BBA028F30B6F21B6FF" TargetMode="External"/><Relationship Id="rId14" Type="http://schemas.openxmlformats.org/officeDocument/2006/relationships/hyperlink" Target="consultantplus://offline/ref=89A2413211053A61F60C68DFF4F958772EF3FAD9F225B33AC3671DDC553DE3DB0E76DADAD84B3DD7b9R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01850-DFBE-444F-948C-A7BF8C2CD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35</Pages>
  <Words>6320</Words>
  <Characters>36030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slobodina_ai</cp:lastModifiedBy>
  <cp:revision>373</cp:revision>
  <cp:lastPrinted>2022-04-26T12:27:00Z</cp:lastPrinted>
  <dcterms:created xsi:type="dcterms:W3CDTF">2020-10-21T08:43:00Z</dcterms:created>
  <dcterms:modified xsi:type="dcterms:W3CDTF">2022-04-28T07:49:00Z</dcterms:modified>
</cp:coreProperties>
</file>